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800" w:after="800"/>
        <w:jc w:val="center"/>
        <w:rPr/>
      </w:pPr>
      <w:r>
        <w:rPr/>
        <w:drawing>
          <wp:inline distT="0" distB="0" distL="0" distR="0">
            <wp:extent cx="2286000" cy="2286000"/>
            <wp:effectExtent l="0" t="0" r="0" b="0"/>
            <wp:docPr id="1" name="Picture 2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13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jc w:val="center"/>
        <w:rPr/>
      </w:pPr>
      <w:r>
        <w:rPr>
          <w:rFonts w:ascii="Calibri" w:hAnsi="Calibri"/>
          <w:b/>
          <w:color w:val="000000"/>
          <w:sz w:val="40"/>
        </w:rPr>
        <w:t>RTL Design Sherpa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40"/>
        </w:rPr>
        <w:t>Bridge Hardware Architecture Specification 1.0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32"/>
        </w:rPr>
        <w:t>January 3, 2026</w:t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Table of Contents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19458_3096529287">
            <w:r>
              <w:rPr>
                <w:webHidden/>
                <w:rStyle w:val="IndexLink"/>
              </w:rPr>
              <w:t>1 Bridge Has Index</w:t>
              <w:tab/>
              <w:t>23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460_3096529287">
            <w:r>
              <w:rPr>
                <w:webHidden/>
                <w:rStyle w:val="IndexLink"/>
              </w:rPr>
              <w:t>2 Document Information</w:t>
              <w:tab/>
              <w:t>23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462_3096529287">
            <w:r>
              <w:rPr>
                <w:webHidden/>
                <w:rStyle w:val="IndexLink"/>
              </w:rPr>
              <w:t>2.1 Bridge Hardware Architecture Specification</w:t>
              <w:tab/>
              <w:t>23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464_3096529287">
            <w:r>
              <w:rPr>
                <w:webHidden/>
                <w:rStyle w:val="IndexLink"/>
              </w:rPr>
              <w:t>2.2 Revision History</w:t>
              <w:tab/>
              <w:t>23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466_3096529287">
            <w:r>
              <w:rPr>
                <w:webHidden/>
                <w:rStyle w:val="IndexLink"/>
              </w:rPr>
              <w:t>2.3 Document Purpose</w:t>
              <w:tab/>
              <w:t>23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468_3096529287">
            <w:r>
              <w:rPr>
                <w:webHidden/>
                <w:rStyle w:val="IndexLink"/>
              </w:rPr>
              <w:t>2.4 Intended Audience</w:t>
              <w:tab/>
              <w:t>24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470_3096529287">
            <w:r>
              <w:rPr>
                <w:webHidden/>
                <w:rStyle w:val="IndexLink"/>
              </w:rPr>
              <w:t>2.5 Related Documents</w:t>
              <w:tab/>
              <w:t>24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472_3096529287">
            <w:r>
              <w:rPr>
                <w:webHidden/>
                <w:rStyle w:val="IndexLink"/>
              </w:rPr>
              <w:t>3 Purpose and Scope</w:t>
              <w:tab/>
              <w:t>24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474_3096529287">
            <w:r>
              <w:rPr>
                <w:webHidden/>
                <w:rStyle w:val="IndexLink"/>
              </w:rPr>
              <w:t>3.1 What is Bridge?</w:t>
              <w:tab/>
              <w:t>24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476_3096529287">
            <w:r>
              <w:rPr>
                <w:webHidden/>
                <w:rStyle w:val="IndexLink"/>
              </w:rPr>
              <w:t>3.2 The Problem Bridge Solves</w:t>
              <w:tab/>
              <w:t>24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478_3096529287">
            <w:r>
              <w:rPr>
                <w:webHidden/>
                <w:rStyle w:val="IndexLink"/>
              </w:rPr>
              <w:t>3.3 Scope</w:t>
              <w:tab/>
              <w:t>25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480_3096529287">
            <w:r>
              <w:rPr>
                <w:webHidden/>
                <w:rStyle w:val="IndexLink"/>
              </w:rPr>
              <w:t>3.4 Out of Scope</w:t>
              <w:tab/>
              <w:t>25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482_3096529287">
            <w:r>
              <w:rPr>
                <w:webHidden/>
                <w:rStyle w:val="IndexLink"/>
              </w:rPr>
              <w:t>4 Document Conventions</w:t>
              <w:tab/>
              <w:t>25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484_3096529287">
            <w:r>
              <w:rPr>
                <w:webHidden/>
                <w:rStyle w:val="IndexLink"/>
              </w:rPr>
              <w:t>4.1 Terminology</w:t>
              <w:tab/>
              <w:t>25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486_3096529287">
            <w:r>
              <w:rPr>
                <w:webHidden/>
                <w:rStyle w:val="IndexLink"/>
              </w:rPr>
              <w:t>4.2 Signal Naming</w:t>
              <w:tab/>
              <w:t>26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488_3096529287">
            <w:r>
              <w:rPr>
                <w:webHidden/>
                <w:rStyle w:val="IndexLink"/>
              </w:rPr>
              <w:t>4.3 Diagrams</w:t>
              <w:tab/>
              <w:t>26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90_3096529287">
            <w:r>
              <w:rPr>
                <w:webHidden/>
                <w:rStyle w:val="IndexLink"/>
              </w:rPr>
              <w:t>4.3.1 Figure 1.1: Block Diagram Legend</w:t>
              <w:tab/>
              <w:t>26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492_3096529287">
            <w:r>
              <w:rPr>
                <w:webHidden/>
                <w:rStyle w:val="IndexLink"/>
              </w:rPr>
              <w:t>4.4 Code Examples</w:t>
              <w:tab/>
              <w:t>27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494_3096529287">
            <w:r>
              <w:rPr>
                <w:webHidden/>
                <w:rStyle w:val="IndexLink"/>
              </w:rPr>
              <w:t>4.5 Parameter Notation</w:t>
              <w:tab/>
              <w:t>27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496_3096529287">
            <w:r>
              <w:rPr>
                <w:webHidden/>
                <w:rStyle w:val="IndexLink"/>
              </w:rPr>
              <w:t>5 Definitions and Acronyms</w:t>
              <w:tab/>
              <w:t>27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498_3096529287">
            <w:r>
              <w:rPr>
                <w:webHidden/>
                <w:rStyle w:val="IndexLink"/>
              </w:rPr>
              <w:t>5.1 Acronyms</w:t>
              <w:tab/>
              <w:t>27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500_3096529287">
            <w:r>
              <w:rPr>
                <w:webHidden/>
                <w:rStyle w:val="IndexLink"/>
              </w:rPr>
              <w:t>5.2 Definitions</w:t>
              <w:tab/>
              <w:t>29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502_3096529287">
            <w:r>
              <w:rPr>
                <w:webHidden/>
                <w:rStyle w:val="IndexLink"/>
              </w:rPr>
              <w:t>6 Use Cases</w:t>
              <w:tab/>
              <w:t>29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504_3096529287">
            <w:r>
              <w:rPr>
                <w:webHidden/>
                <w:rStyle w:val="IndexLink"/>
              </w:rPr>
              <w:t>6.1 Primary Applications</w:t>
              <w:tab/>
              <w:t>29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06_3096529287">
            <w:r>
              <w:rPr>
                <w:webHidden/>
                <w:rStyle w:val="IndexLink"/>
              </w:rPr>
              <w:t>6.1.1 SoC Interconnects</w:t>
              <w:tab/>
              <w:t>29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08_3096529287">
            <w:r>
              <w:rPr>
                <w:webHidden/>
                <w:rStyle w:val="IndexLink"/>
              </w:rPr>
              <w:t>6.1.2 Memory Systems</w:t>
              <w:tab/>
              <w:t>30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10_3096529287">
            <w:r>
              <w:rPr>
                <w:webHidden/>
                <w:rStyle w:val="IndexLink"/>
              </w:rPr>
              <w:t>6.1.3 Accelerator Systems</w:t>
              <w:tab/>
              <w:t>30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512_3096529287">
            <w:r>
              <w:rPr>
                <w:webHidden/>
                <w:rStyle w:val="IndexLink"/>
              </w:rPr>
              <w:t>6.2 Example: RAPIDS Accelerator</w:t>
              <w:tab/>
              <w:t>31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14_3096529287">
            <w:r>
              <w:rPr>
                <w:webHidden/>
                <w:rStyle w:val="IndexLink"/>
              </w:rPr>
              <w:t>6.2.1 Figure 2.1: RAPIDS System Topology</w:t>
              <w:tab/>
              <w:t>31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16_3096529287">
            <w:r>
              <w:rPr>
                <w:webHidden/>
                <w:rStyle w:val="IndexLink"/>
              </w:rPr>
              <w:t>6.2.2 Configuration</w:t>
              <w:tab/>
              <w:t>31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18_3096529287">
            <w:r>
              <w:rPr>
                <w:webHidden/>
                <w:rStyle w:val="IndexLink"/>
              </w:rPr>
              <w:t>6.2.3 Benefits</w:t>
              <w:tab/>
              <w:t>31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520_3096529287">
            <w:r>
              <w:rPr>
                <w:webHidden/>
                <w:rStyle w:val="IndexLink"/>
              </w:rPr>
              <w:t>6.3 Rapid Prototyping</w:t>
              <w:tab/>
              <w:t>32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522_3096529287">
            <w:r>
              <w:rPr>
                <w:webHidden/>
                <w:rStyle w:val="IndexLink"/>
              </w:rPr>
              <w:t>7 Key Features</w:t>
              <w:tab/>
              <w:t>32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524_3096529287">
            <w:r>
              <w:rPr>
                <w:webHidden/>
                <w:rStyle w:val="IndexLink"/>
              </w:rPr>
              <w:t>7.1 Configuration-Driven Generation</w:t>
              <w:tab/>
              <w:t>32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26_3096529287">
            <w:r>
              <w:rPr>
                <w:webHidden/>
                <w:rStyle w:val="IndexLink"/>
              </w:rPr>
              <w:t>7.1.1 CSV/TOML Configuration</w:t>
              <w:tab/>
              <w:t>32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28_3096529287">
            <w:r>
              <w:rPr>
                <w:webHidden/>
                <w:rStyle w:val="IndexLink"/>
              </w:rPr>
              <w:t>7.1.2 Example Configuration</w:t>
              <w:tab/>
              <w:t>32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530_3096529287">
            <w:r>
              <w:rPr>
                <w:webHidden/>
                <w:rStyle w:val="IndexLink"/>
              </w:rPr>
              <w:t>7.2 Multi-Protocol Support</w:t>
              <w:tab/>
              <w:t>33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32_3096529287">
            <w:r>
              <w:rPr>
                <w:webHidden/>
                <w:rStyle w:val="IndexLink"/>
              </w:rPr>
              <w:t>7.2.1 Protocol Features</w:t>
              <w:tab/>
              <w:t>33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534_3096529287">
            <w:r>
              <w:rPr>
                <w:webHidden/>
                <w:rStyle w:val="IndexLink"/>
              </w:rPr>
              <w:t>7.3 Channel-Specific Masters</w:t>
              <w:tab/>
              <w:t>33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36_3096529287">
            <w:r>
              <w:rPr>
                <w:webHidden/>
                <w:rStyle w:val="IndexLink"/>
              </w:rPr>
              <w:t>7.3.1 Write-Only Masters (wr)</w:t>
              <w:tab/>
              <w:t>33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38_3096529287">
            <w:r>
              <w:rPr>
                <w:webHidden/>
                <w:rStyle w:val="IndexLink"/>
              </w:rPr>
              <w:t>7.3.2 Read-Only Masters (rd)</w:t>
              <w:tab/>
              <w:t>33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40_3096529287">
            <w:r>
              <w:rPr>
                <w:webHidden/>
                <w:rStyle w:val="IndexLink"/>
              </w:rPr>
              <w:t>7.3.3 Full Masters (rw)</w:t>
              <w:tab/>
              <w:t>33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42_3096529287">
            <w:r>
              <w:rPr>
                <w:webHidden/>
                <w:rStyle w:val="IndexLink"/>
              </w:rPr>
              <w:t>7.3.4 Resource Savings</w:t>
              <w:tab/>
              <w:t>34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544_3096529287">
            <w:r>
              <w:rPr>
                <w:webHidden/>
                <w:rStyle w:val="IndexLink"/>
              </w:rPr>
              <w:t>7.4 Automatic Converters</w:t>
              <w:tab/>
              <w:t>34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46_3096529287">
            <w:r>
              <w:rPr>
                <w:webHidden/>
                <w:rStyle w:val="IndexLink"/>
              </w:rPr>
              <w:t>7.4.1 Width Conversion</w:t>
              <w:tab/>
              <w:t>34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48_3096529287">
            <w:r>
              <w:rPr>
                <w:webHidden/>
                <w:rStyle w:val="IndexLink"/>
              </w:rPr>
              <w:t>7.4.2 Protocol Conversion</w:t>
              <w:tab/>
              <w:t>34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550_3096529287">
            <w:r>
              <w:rPr>
                <w:webHidden/>
                <w:rStyle w:val="IndexLink"/>
              </w:rPr>
              <w:t>7.5 Flexible Topology</w:t>
              <w:tab/>
              <w:t>34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52_3096529287">
            <w:r>
              <w:rPr>
                <w:webHidden/>
                <w:rStyle w:val="IndexLink"/>
              </w:rPr>
              <w:t>7.5.1 Scalability</w:t>
              <w:tab/>
              <w:t>34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54_3096529287">
            <w:r>
              <w:rPr>
                <w:webHidden/>
                <w:rStyle w:val="IndexLink"/>
              </w:rPr>
              <w:t>7.5.2 Mixed Configurations</w:t>
              <w:tab/>
              <w:t>34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556_3096529287">
            <w:r>
              <w:rPr>
                <w:webHidden/>
                <w:rStyle w:val="IndexLink"/>
              </w:rPr>
              <w:t>8 System Context</w:t>
              <w:tab/>
              <w:t>35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558_3096529287">
            <w:r>
              <w:rPr>
                <w:webHidden/>
                <w:rStyle w:val="IndexLink"/>
              </w:rPr>
              <w:t>8.1 Bridge in SoC Architecture</w:t>
              <w:tab/>
              <w:t>35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60_3096529287">
            <w:r>
              <w:rPr>
                <w:webHidden/>
                <w:rStyle w:val="IndexLink"/>
              </w:rPr>
              <w:t>8.1.1 Figure 2.2: Bridge System Context</w:t>
              <w:tab/>
              <w:t>35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562_3096529287">
            <w:r>
              <w:rPr>
                <w:webHidden/>
                <w:rStyle w:val="IndexLink"/>
              </w:rPr>
              <w:t>8.2 Interface Boundaries</w:t>
              <w:tab/>
              <w:t>35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64_3096529287">
            <w:r>
              <w:rPr>
                <w:webHidden/>
                <w:rStyle w:val="IndexLink"/>
              </w:rPr>
              <w:t>8.2.1 Master-Side (Upstream)</w:t>
              <w:tab/>
              <w:t>35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66_3096529287">
            <w:r>
              <w:rPr>
                <w:webHidden/>
                <w:rStyle w:val="IndexLink"/>
              </w:rPr>
              <w:t>8.2.2 Slave-Side (Downstream)</w:t>
              <w:tab/>
              <w:t>36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568_3096529287">
            <w:r>
              <w:rPr>
                <w:webHidden/>
                <w:rStyle w:val="IndexLink"/>
              </w:rPr>
              <w:t>8.3 Address Space</w:t>
              <w:tab/>
              <w:t>36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70_3096529287">
            <w:r>
              <w:rPr>
                <w:webHidden/>
                <w:rStyle w:val="IndexLink"/>
              </w:rPr>
              <w:t>8.3.1 Address Map Organization</w:t>
              <w:tab/>
              <w:t>36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72_3096529287">
            <w:r>
              <w:rPr>
                <w:webHidden/>
                <w:rStyle w:val="IndexLink"/>
              </w:rPr>
              <w:t>8.3.2 Address Decode</w:t>
              <w:tab/>
              <w:t>36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574_3096529287">
            <w:r>
              <w:rPr>
                <w:webHidden/>
                <w:rStyle w:val="IndexLink"/>
              </w:rPr>
              <w:t>8.4 Clock and Reset</w:t>
              <w:tab/>
              <w:t>36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76_3096529287">
            <w:r>
              <w:rPr>
                <w:webHidden/>
                <w:rStyle w:val="IndexLink"/>
              </w:rPr>
              <w:t>8.4.1 Clock Domain</w:t>
              <w:tab/>
              <w:t>36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78_3096529287">
            <w:r>
              <w:rPr>
                <w:webHidden/>
                <w:rStyle w:val="IndexLink"/>
              </w:rPr>
              <w:t>8.4.2 Reset</w:t>
              <w:tab/>
              <w:t>36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580_3096529287">
            <w:r>
              <w:rPr>
                <w:webHidden/>
                <w:rStyle w:val="IndexLink"/>
              </w:rPr>
              <w:t>8.5 Dependencies</w:t>
              <w:tab/>
              <w:t>37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82_3096529287">
            <w:r>
              <w:rPr>
                <w:webHidden/>
                <w:rStyle w:val="IndexLink"/>
              </w:rPr>
              <w:t>8.5.1 Required Infrastructure</w:t>
              <w:tab/>
              <w:t>37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84_3096529287">
            <w:r>
              <w:rPr>
                <w:webHidden/>
                <w:rStyle w:val="IndexLink"/>
              </w:rPr>
              <w:t>8.5.2 Optional Features</w:t>
              <w:tab/>
              <w:t>37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586_3096529287">
            <w:r>
              <w:rPr>
                <w:webHidden/>
                <w:rStyle w:val="IndexLink"/>
              </w:rPr>
              <w:t>9 Block Diagram</w:t>
              <w:tab/>
              <w:t>37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588_3096529287">
            <w:r>
              <w:rPr>
                <w:webHidden/>
                <w:rStyle w:val="IndexLink"/>
              </w:rPr>
              <w:t>9.1 Bridge Architecture Overview</w:t>
              <w:tab/>
              <w:t>37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90_3096529287">
            <w:r>
              <w:rPr>
                <w:webHidden/>
                <w:rStyle w:val="IndexLink"/>
              </w:rPr>
              <w:t>9.1.1 Figure 3.1: Bridge Block Diagram</w:t>
              <w:tab/>
              <w:t>37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592_3096529287">
            <w:r>
              <w:rPr>
                <w:webHidden/>
                <w:rStyle w:val="IndexLink"/>
              </w:rPr>
              <w:t>9.2 Functional Blocks</w:t>
              <w:tab/>
              <w:t>38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94_3096529287">
            <w:r>
              <w:rPr>
                <w:webHidden/>
                <w:rStyle w:val="IndexLink"/>
              </w:rPr>
              <w:t>9.2.1 Master Adapter</w:t>
              <w:tab/>
              <w:t>38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96_3096529287">
            <w:r>
              <w:rPr>
                <w:webHidden/>
                <w:rStyle w:val="IndexLink"/>
              </w:rPr>
              <w:t>9.2.2 Crossbar Core</w:t>
              <w:tab/>
              <w:t>38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98_3096529287">
            <w:r>
              <w:rPr>
                <w:webHidden/>
                <w:rStyle w:val="IndexLink"/>
              </w:rPr>
              <w:t>9.2.3 Slave Router</w:t>
              <w:tab/>
              <w:t>38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600_3096529287">
            <w:r>
              <w:rPr>
                <w:webHidden/>
                <w:rStyle w:val="IndexLink"/>
              </w:rPr>
              <w:t>9.3 Data Flow</w:t>
              <w:tab/>
              <w:t>39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602_3096529287">
            <w:r>
              <w:rPr>
                <w:webHidden/>
                <w:rStyle w:val="IndexLink"/>
              </w:rPr>
              <w:t>9.3.1 Figure 3.2: Write Path</w:t>
              <w:tab/>
              <w:t>39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604_3096529287">
            <w:r>
              <w:rPr>
                <w:webHidden/>
                <w:rStyle w:val="IndexLink"/>
              </w:rPr>
              <w:t>9.3.2 Figure 3.3: Read Path</w:t>
              <w:tab/>
              <w:t>39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606_3096529287">
            <w:r>
              <w:rPr>
                <w:webHidden/>
                <w:rStyle w:val="IndexLink"/>
              </w:rPr>
              <w:t>9.4 Scalability</w:t>
              <w:tab/>
              <w:t>39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608_3096529287">
            <w:r>
              <w:rPr>
                <w:webHidden/>
                <w:rStyle w:val="IndexLink"/>
              </w:rPr>
              <w:t>9.4.1 Topology Parameters</w:t>
              <w:tab/>
              <w:t>39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610_3096529287">
            <w:r>
              <w:rPr>
                <w:webHidden/>
                <w:rStyle w:val="IndexLink"/>
              </w:rPr>
              <w:t>9.4.2 Resource Scaling</w:t>
              <w:tab/>
              <w:t>40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612_3096529287">
            <w:r>
              <w:rPr>
                <w:webHidden/>
                <w:rStyle w:val="IndexLink"/>
              </w:rPr>
              <w:t>10 Data Flow</w:t>
              <w:tab/>
              <w:t>40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614_3096529287">
            <w:r>
              <w:rPr>
                <w:webHidden/>
                <w:rStyle w:val="IndexLink"/>
              </w:rPr>
              <w:t>10.1 Transaction Flow Overview</w:t>
              <w:tab/>
              <w:t>40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616_3096529287">
            <w:r>
              <w:rPr>
                <w:webHidden/>
                <w:rStyle w:val="IndexLink"/>
              </w:rPr>
              <w:t>10.1.1 Write Transaction Flow</w:t>
              <w:tab/>
              <w:t>40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618_3096529287">
            <w:r>
              <w:rPr>
                <w:webHidden/>
                <w:rStyle w:val="IndexLink"/>
              </w:rPr>
              <w:t>10.1.2 Read Transaction Flow</w:t>
              <w:tab/>
              <w:t>40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620_3096529287">
            <w:r>
              <w:rPr>
                <w:webHidden/>
                <w:rStyle w:val="IndexLink"/>
              </w:rPr>
              <w:t>10.2 Channel Independence</w:t>
              <w:tab/>
              <w:t>41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622_3096529287">
            <w:r>
              <w:rPr>
                <w:webHidden/>
                <w:rStyle w:val="IndexLink"/>
              </w:rPr>
              <w:t>10.2.1 AXI4 Channel Separation</w:t>
              <w:tab/>
              <w:t>41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624_3096529287">
            <w:r>
              <w:rPr>
                <w:webHidden/>
                <w:rStyle w:val="IndexLink"/>
              </w:rPr>
              <w:t>10.2.2 Parallel Operation</w:t>
              <w:tab/>
              <w:t>41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626_3096529287">
            <w:r>
              <w:rPr>
                <w:webHidden/>
                <w:rStyle w:val="IndexLink"/>
              </w:rPr>
              <w:t>10.3 ID Extension</w:t>
              <w:tab/>
              <w:t>41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628_3096529287">
            <w:r>
              <w:rPr>
                <w:webHidden/>
                <w:rStyle w:val="IndexLink"/>
              </w:rPr>
              <w:t>10.3.1 Bridge ID (BID) Concept</w:t>
              <w:tab/>
              <w:t>41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630_3096529287">
            <w:r>
              <w:rPr>
                <w:webHidden/>
                <w:rStyle w:val="IndexLink"/>
              </w:rPr>
              <w:t>10.3.2 Example: 4 Masters, 4-bit ID</w:t>
              <w:tab/>
              <w:t>41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632_3096529287">
            <w:r>
              <w:rPr>
                <w:webHidden/>
                <w:rStyle w:val="IndexLink"/>
              </w:rPr>
              <w:t>10.3.3 ID Flow</w:t>
              <w:tab/>
              <w:t>42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634_3096529287">
            <w:r>
              <w:rPr>
                <w:webHidden/>
                <w:rStyle w:val="IndexLink"/>
              </w:rPr>
              <w:t>10.4 Response Routing</w:t>
              <w:tab/>
              <w:t>42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636_3096529287">
            <w:r>
              <w:rPr>
                <w:webHidden/>
                <w:rStyle w:val="IndexLink"/>
              </w:rPr>
              <w:t>10.4.1 B Channel (Write Response)</w:t>
              <w:tab/>
              <w:t>42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638_3096529287">
            <w:r>
              <w:rPr>
                <w:webHidden/>
                <w:rStyle w:val="IndexLink"/>
              </w:rPr>
              <w:t>10.4.2 R Channel (Read Data)</w:t>
              <w:tab/>
              <w:t>42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640_3096529287">
            <w:r>
              <w:rPr>
                <w:webHidden/>
                <w:rStyle w:val="IndexLink"/>
              </w:rPr>
              <w:t>10.5 Out-of-Order Support</w:t>
              <w:tab/>
              <w:t>42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642_3096529287">
            <w:r>
              <w:rPr>
                <w:webHidden/>
                <w:rStyle w:val="IndexLink"/>
              </w:rPr>
              <w:t>10.5.1 Transaction Interleaving</w:t>
              <w:tab/>
              <w:t>42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644_3096529287">
            <w:r>
              <w:rPr>
                <w:webHidden/>
                <w:rStyle w:val="IndexLink"/>
              </w:rPr>
              <w:t>10.5.2 Example Sequence</w:t>
              <w:tab/>
              <w:t>42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646_3096529287">
            <w:r>
              <w:rPr>
                <w:webHidden/>
                <w:rStyle w:val="IndexLink"/>
              </w:rPr>
              <w:t>11 Protocol Support</w:t>
              <w:tab/>
              <w:t>43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648_3096529287">
            <w:r>
              <w:rPr>
                <w:webHidden/>
                <w:rStyle w:val="IndexLink"/>
              </w:rPr>
              <w:t>11.1 Supported Protocols</w:t>
              <w:tab/>
              <w:t>43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650_3096529287">
            <w:r>
              <w:rPr>
                <w:webHidden/>
                <w:rStyle w:val="IndexLink"/>
              </w:rPr>
              <w:t>11.1.1 AXI4 Full</w:t>
              <w:tab/>
              <w:t>43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652_3096529287">
            <w:r>
              <w:rPr>
                <w:webHidden/>
                <w:rStyle w:val="IndexLink"/>
              </w:rPr>
              <w:t>11.1.2 AXI4-Lite</w:t>
              <w:tab/>
              <w:t>43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654_3096529287">
            <w:r>
              <w:rPr>
                <w:webHidden/>
                <w:rStyle w:val="IndexLink"/>
              </w:rPr>
              <w:t>11.1.3 APB (Advanced Peripheral Bus)</w:t>
              <w:tab/>
              <w:t>43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656_3096529287">
            <w:r>
              <w:rPr>
                <w:webHidden/>
                <w:rStyle w:val="IndexLink"/>
              </w:rPr>
              <w:t>11.2 Protocol Conversion Matrix</w:t>
              <w:tab/>
              <w:t>44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658_3096529287">
            <w:r>
              <w:rPr>
                <w:webHidden/>
                <w:rStyle w:val="IndexLink"/>
              </w:rPr>
              <w:t>11.3 AXI4 to APB Conversion</w:t>
              <w:tab/>
              <w:t>45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660_3096529287">
            <w:r>
              <w:rPr>
                <w:webHidden/>
                <w:rStyle w:val="IndexLink"/>
              </w:rPr>
              <w:t>11.3.1 Conversion Process</w:t>
              <w:tab/>
              <w:t>45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662_3096529287">
            <w:r>
              <w:rPr>
                <w:webHidden/>
                <w:rStyle w:val="IndexLink"/>
              </w:rPr>
              <w:t>11.3.2 Figure 3.1: AXI4 to APB Conversion Sequence</w:t>
              <w:tab/>
              <w:t>45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664_3096529287">
            <w:r>
              <w:rPr>
                <w:webHidden/>
                <w:rStyle w:val="IndexLink"/>
              </w:rPr>
              <w:t>11.3.3 Burst Handling</w:t>
              <w:tab/>
              <w:t>45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666_3096529287">
            <w:r>
              <w:rPr>
                <w:webHidden/>
                <w:rStyle w:val="IndexLink"/>
              </w:rPr>
              <w:t>11.3.4 Timing Considerations</w:t>
              <w:tab/>
              <w:t>45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668_3096529287">
            <w:r>
              <w:rPr>
                <w:webHidden/>
                <w:rStyle w:val="IndexLink"/>
              </w:rPr>
              <w:t>11.4 Width Conversion</w:t>
              <w:tab/>
              <w:t>46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670_3096529287">
            <w:r>
              <w:rPr>
                <w:webHidden/>
                <w:rStyle w:val="IndexLink"/>
              </w:rPr>
              <w:t>11.4.1 Upsize (Narrow to Wide)</w:t>
              <w:tab/>
              <w:t>46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672_3096529287">
            <w:r>
              <w:rPr>
                <w:webHidden/>
                <w:rStyle w:val="IndexLink"/>
              </w:rPr>
              <w:t>11.4.2 Figure 3.2: Width Upsize Conversion</w:t>
              <w:tab/>
              <w:t>46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674_3096529287">
            <w:r>
              <w:rPr>
                <w:webHidden/>
                <w:rStyle w:val="IndexLink"/>
              </w:rPr>
              <w:t>11.4.3 Downsize (Wide to Narrow)</w:t>
              <w:tab/>
              <w:t>47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676_3096529287">
            <w:r>
              <w:rPr>
                <w:webHidden/>
                <w:rStyle w:val="IndexLink"/>
              </w:rPr>
              <w:t>11.4.4 Figure 3.3: Width Downsize Conversion</w:t>
              <w:tab/>
              <w:t>47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678_3096529287">
            <w:r>
              <w:rPr>
                <w:webHidden/>
                <w:rStyle w:val="IndexLink"/>
              </w:rPr>
              <w:t>11.5 Channel-Specific Protocol</w:t>
              <w:tab/>
              <w:t>48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680_3096529287">
            <w:r>
              <w:rPr>
                <w:webHidden/>
                <w:rStyle w:val="IndexLink"/>
              </w:rPr>
              <w:t>11.5.1 Write-Only Masters</w:t>
              <w:tab/>
              <w:t>48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682_3096529287">
            <w:r>
              <w:rPr>
                <w:webHidden/>
                <w:rStyle w:val="IndexLink"/>
              </w:rPr>
              <w:t>11.5.2 Read-Only Masters</w:t>
              <w:tab/>
              <w:t>48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684_3096529287">
            <w:r>
              <w:rPr>
                <w:webHidden/>
                <w:rStyle w:val="IndexLink"/>
              </w:rPr>
              <w:t>12 AXI4 Interface Overview</w:t>
              <w:tab/>
              <w:t>48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686_3096529287">
            <w:r>
              <w:rPr>
                <w:webHidden/>
                <w:rStyle w:val="IndexLink"/>
              </w:rPr>
              <w:t>12.1 Interface Organization</w:t>
              <w:tab/>
              <w:t>48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688_3096529287">
            <w:r>
              <w:rPr>
                <w:webHidden/>
                <w:rStyle w:val="IndexLink"/>
              </w:rPr>
              <w:t>12.1.1 Master-Side Interfaces</w:t>
              <w:tab/>
              <w:t>48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690_3096529287">
            <w:r>
              <w:rPr>
                <w:webHidden/>
                <w:rStyle w:val="IndexLink"/>
              </w:rPr>
              <w:t>12.1.2 Slave-Side Interfaces</w:t>
              <w:tab/>
              <w:t>49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692_3096529287">
            <w:r>
              <w:rPr>
                <w:webHidden/>
                <w:rStyle w:val="IndexLink"/>
              </w:rPr>
              <w:t>12.2 Signal Naming Convention</w:t>
              <w:tab/>
              <w:t>50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694_3096529287">
            <w:r>
              <w:rPr>
                <w:webHidden/>
                <w:rStyle w:val="IndexLink"/>
              </w:rPr>
              <w:t>12.2.1 Custom Prefixes</w:t>
              <w:tab/>
              <w:t>50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696_3096529287">
            <w:r>
              <w:rPr>
                <w:webHidden/>
                <w:rStyle w:val="IndexLink"/>
              </w:rPr>
              <w:t>12.2.2 ID Width Extension</w:t>
              <w:tab/>
              <w:t>50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698_3096529287">
            <w:r>
              <w:rPr>
                <w:webHidden/>
                <w:rStyle w:val="IndexLink"/>
              </w:rPr>
              <w:t>12.3 Channel-Specific Interfaces</w:t>
              <w:tab/>
              <w:t>50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700_3096529287">
            <w:r>
              <w:rPr>
                <w:webHidden/>
                <w:rStyle w:val="IndexLink"/>
              </w:rPr>
              <w:t>12.3.1 Write-Only Master (wr)</w:t>
              <w:tab/>
              <w:t>50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702_3096529287">
            <w:r>
              <w:rPr>
                <w:webHidden/>
                <w:rStyle w:val="IndexLink"/>
              </w:rPr>
              <w:t>12.3.2 Read-Only Master (rd)</w:t>
              <w:tab/>
              <w:t>51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704_3096529287">
            <w:r>
              <w:rPr>
                <w:webHidden/>
                <w:rStyle w:val="IndexLink"/>
              </w:rPr>
              <w:t>12.4 Handshake Protocol</w:t>
              <w:tab/>
              <w:t>51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706_3096529287">
            <w:r>
              <w:rPr>
                <w:webHidden/>
                <w:rStyle w:val="IndexLink"/>
              </w:rPr>
              <w:t>12.4.1 Valid/Ready Handshake</w:t>
              <w:tab/>
              <w:t>51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708_3096529287">
            <w:r>
              <w:rPr>
                <w:webHidden/>
                <w:rStyle w:val="IndexLink"/>
              </w:rPr>
              <w:t>12.4.2 Backpressure</w:t>
              <w:tab/>
              <w:t>51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710_3096529287">
            <w:r>
              <w:rPr>
                <w:webHidden/>
                <w:rStyle w:val="IndexLink"/>
              </w:rPr>
              <w:t>12.5 Burst Support</w:t>
              <w:tab/>
              <w:t>52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712_3096529287">
            <w:r>
              <w:rPr>
                <w:webHidden/>
                <w:rStyle w:val="IndexLink"/>
              </w:rPr>
              <w:t>12.5.1 Supported Burst Types</w:t>
              <w:tab/>
              <w:t>52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714_3096529287">
            <w:r>
              <w:rPr>
                <w:webHidden/>
                <w:rStyle w:val="IndexLink"/>
              </w:rPr>
              <w:t>12.5.2 Burst Length</w:t>
              <w:tab/>
              <w:t>52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716_3096529287">
            <w:r>
              <w:rPr>
                <w:webHidden/>
                <w:rStyle w:val="IndexLink"/>
              </w:rPr>
              <w:t>13 APB Interface Overview</w:t>
              <w:tab/>
              <w:t>52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718_3096529287">
            <w:r>
              <w:rPr>
                <w:webHidden/>
                <w:rStyle w:val="IndexLink"/>
              </w:rPr>
              <w:t>13.1 APB Protocol Summary</w:t>
              <w:tab/>
              <w:t>52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720_3096529287">
            <w:r>
              <w:rPr>
                <w:webHidden/>
                <w:rStyle w:val="IndexLink"/>
              </w:rPr>
              <w:t>13.1.1 Signal Definition</w:t>
              <w:tab/>
              <w:t>52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722_3096529287">
            <w:r>
              <w:rPr>
                <w:webHidden/>
                <w:rStyle w:val="IndexLink"/>
              </w:rPr>
              <w:t>13.2 APB Slave Interface</w:t>
              <w:tab/>
              <w:t>53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724_3096529287">
            <w:r>
              <w:rPr>
                <w:webHidden/>
                <w:rStyle w:val="IndexLink"/>
              </w:rPr>
              <w:t>13.2.1 Signal Naming</w:t>
              <w:tab/>
              <w:t>53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726_3096529287">
            <w:r>
              <w:rPr>
                <w:webHidden/>
                <w:rStyle w:val="IndexLink"/>
              </w:rPr>
              <w:t>13.3 APB Transaction Timing</w:t>
              <w:tab/>
              <w:t>53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728_3096529287">
            <w:r>
              <w:rPr>
                <w:webHidden/>
                <w:rStyle w:val="IndexLink"/>
              </w:rPr>
              <w:t>13.3.1 Write Transaction</w:t>
              <w:tab/>
              <w:t>53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730_3096529287">
            <w:r>
              <w:rPr>
                <w:webHidden/>
                <w:rStyle w:val="IndexLink"/>
              </w:rPr>
              <w:t>13.3.2 Read Transaction</w:t>
              <w:tab/>
              <w:t>54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732_3096529287">
            <w:r>
              <w:rPr>
                <w:webHidden/>
                <w:rStyle w:val="IndexLink"/>
              </w:rPr>
              <w:t>13.4 AXI4 to APB Conversion</w:t>
              <w:tab/>
              <w:t>54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734_3096529287">
            <w:r>
              <w:rPr>
                <w:webHidden/>
                <w:rStyle w:val="IndexLink"/>
              </w:rPr>
              <w:t>13.4.1 Conversion Requirements</w:t>
              <w:tab/>
              <w:t>54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736_3096529287">
            <w:r>
              <w:rPr>
                <w:webHidden/>
                <w:rStyle w:val="IndexLink"/>
              </w:rPr>
              <w:t>13.4.2 Burst Handling</w:t>
              <w:tab/>
              <w:t>54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738_3096529287">
            <w:r>
              <w:rPr>
                <w:webHidden/>
                <w:rStyle w:val="IndexLink"/>
              </w:rPr>
              <w:t>13.4.3 Error Mapping</w:t>
              <w:tab/>
              <w:t>54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740_3096529287">
            <w:r>
              <w:rPr>
                <w:webHidden/>
                <w:rStyle w:val="IndexLink"/>
              </w:rPr>
              <w:t>13.5 Performance Implications</w:t>
              <w:tab/>
              <w:t>55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742_3096529287">
            <w:r>
              <w:rPr>
                <w:webHidden/>
                <w:rStyle w:val="IndexLink"/>
              </w:rPr>
              <w:t>13.5.1 APB Limitations</w:t>
              <w:tab/>
              <w:t>55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744_3096529287">
            <w:r>
              <w:rPr>
                <w:webHidden/>
                <w:rStyle w:val="IndexLink"/>
              </w:rPr>
              <w:t>13.5.2 Design Recommendations</w:t>
              <w:tab/>
              <w:t>55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746_3096529287">
            <w:r>
              <w:rPr>
                <w:webHidden/>
                <w:rStyle w:val="IndexLink"/>
              </w:rPr>
              <w:t>14 Clock and Reset</w:t>
              <w:tab/>
              <w:t>55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748_3096529287">
            <w:r>
              <w:rPr>
                <w:webHidden/>
                <w:rStyle w:val="IndexLink"/>
              </w:rPr>
              <w:t>14.1 Clock Requirements</w:t>
              <w:tab/>
              <w:t>55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750_3096529287">
            <w:r>
              <w:rPr>
                <w:webHidden/>
                <w:rStyle w:val="IndexLink"/>
              </w:rPr>
              <w:t>14.1.1 Single Clock Domain</w:t>
              <w:tab/>
              <w:t>55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752_3096529287">
            <w:r>
              <w:rPr>
                <w:webHidden/>
                <w:rStyle w:val="IndexLink"/>
              </w:rPr>
              <w:t>14.1.2 Figure 4.1: Clock Distribution</w:t>
              <w:tab/>
              <w:t>56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754_3096529287">
            <w:r>
              <w:rPr>
                <w:webHidden/>
                <w:rStyle w:val="IndexLink"/>
              </w:rPr>
              <w:t>14.1.3 No Clock Domain Crossing</w:t>
              <w:tab/>
              <w:t>56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756_3096529287">
            <w:r>
              <w:rPr>
                <w:webHidden/>
                <w:rStyle w:val="IndexLink"/>
              </w:rPr>
              <w:t>14.2 Reset Requirements</w:t>
              <w:tab/>
              <w:t>56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758_3096529287">
            <w:r>
              <w:rPr>
                <w:webHidden/>
                <w:rStyle w:val="IndexLink"/>
              </w:rPr>
              <w:t>14.2.1 Asynchronous Active-Low Reset</w:t>
              <w:tab/>
              <w:t>56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760_3096529287">
            <w:r>
              <w:rPr>
                <w:webHidden/>
                <w:rStyle w:val="IndexLink"/>
              </w:rPr>
              <w:t>14.2.2 Reset Behavior</w:t>
              <w:tab/>
              <w:t>57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762_3096529287">
            <w:r>
              <w:rPr>
                <w:webHidden/>
                <w:rStyle w:val="IndexLink"/>
              </w:rPr>
              <w:t>14.2.3 Figure 4.3: Reset Timing</w:t>
              <w:tab/>
              <w:t>57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764_3096529287">
            <w:r>
              <w:rPr>
                <w:webHidden/>
                <w:rStyle w:val="IndexLink"/>
              </w:rPr>
              <w:t>14.2.4 Reset Effects</w:t>
              <w:tab/>
              <w:t>57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766_3096529287">
            <w:r>
              <w:rPr>
                <w:webHidden/>
                <w:rStyle w:val="IndexLink"/>
              </w:rPr>
              <w:t>14.2.5 Outstanding Transactions</w:t>
              <w:tab/>
              <w:t>57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768_3096529287">
            <w:r>
              <w:rPr>
                <w:webHidden/>
                <w:rStyle w:val="IndexLink"/>
              </w:rPr>
              <w:t>14.2.6 Reset Release</w:t>
              <w:tab/>
              <w:t>57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770_3096529287">
            <w:r>
              <w:rPr>
                <w:webHidden/>
                <w:rStyle w:val="IndexLink"/>
              </w:rPr>
              <w:t>14.3 Timing Constraints</w:t>
              <w:tab/>
              <w:t>58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772_3096529287">
            <w:r>
              <w:rPr>
                <w:webHidden/>
                <w:rStyle w:val="IndexLink"/>
              </w:rPr>
              <w:t>14.3.1 Setup and Hold</w:t>
              <w:tab/>
              <w:t>58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774_3096529287">
            <w:r>
              <w:rPr>
                <w:webHidden/>
                <w:rStyle w:val="IndexLink"/>
              </w:rPr>
              <w:t>14.3.2 Clock-to-Output</w:t>
              <w:tab/>
              <w:t>58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776_3096529287">
            <w:r>
              <w:rPr>
                <w:webHidden/>
                <w:rStyle w:val="IndexLink"/>
              </w:rPr>
              <w:t>14.3.3 Recommended Constraints</w:t>
              <w:tab/>
              <w:t>58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778_3096529287">
            <w:r>
              <w:rPr>
                <w:webHidden/>
                <w:rStyle w:val="IndexLink"/>
              </w:rPr>
              <w:t>14.4 Multi-Clock Systems</w:t>
              <w:tab/>
              <w:t>58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780_3096529287">
            <w:r>
              <w:rPr>
                <w:webHidden/>
                <w:rStyle w:val="IndexLink"/>
              </w:rPr>
              <w:t>14.4.1 External CDC Required</w:t>
              <w:tab/>
              <w:t>58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782_3096529287">
            <w:r>
              <w:rPr>
                <w:webHidden/>
                <w:rStyle w:val="IndexLink"/>
              </w:rPr>
              <w:t>14.4.2 Figure 4.2: Multi-Clock CDC</w:t>
              <w:tab/>
              <w:t>58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784_3096529287">
            <w:r>
              <w:rPr>
                <w:webHidden/>
                <w:rStyle w:val="IndexLink"/>
              </w:rPr>
              <w:t>14.4.3 CDC Recommendations</w:t>
              <w:tab/>
              <w:t>59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786_3096529287">
            <w:r>
              <w:rPr>
                <w:webHidden/>
                <w:rStyle w:val="IndexLink"/>
              </w:rPr>
              <w:t>15 Throughput Characteristics</w:t>
              <w:tab/>
              <w:t>59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788_3096529287">
            <w:r>
              <w:rPr>
                <w:webHidden/>
                <w:rStyle w:val="IndexLink"/>
              </w:rPr>
              <w:t>15.1 Peak Throughput</w:t>
              <w:tab/>
              <w:t>59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790_3096529287">
            <w:r>
              <w:rPr>
                <w:webHidden/>
                <w:rStyle w:val="IndexLink"/>
              </w:rPr>
              <w:t>15.1.1 Single Master to Single Slave</w:t>
              <w:tab/>
              <w:t>59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792_3096529287">
            <w:r>
              <w:rPr>
                <w:webHidden/>
                <w:rStyle w:val="IndexLink"/>
              </w:rPr>
              <w:t>15.1.2 Formula</w:t>
              <w:tab/>
              <w:t>59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794_3096529287">
            <w:r>
              <w:rPr>
                <w:webHidden/>
                <w:rStyle w:val="IndexLink"/>
              </w:rPr>
              <w:t>15.2 Sustained Throughput</w:t>
              <w:tab/>
              <w:t>59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796_3096529287">
            <w:r>
              <w:rPr>
                <w:webHidden/>
                <w:rStyle w:val="IndexLink"/>
              </w:rPr>
              <w:t>15.2.1 Factors Affecting Throughput</w:t>
              <w:tab/>
              <w:t>59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798_3096529287">
            <w:r>
              <w:rPr>
                <w:webHidden/>
                <w:rStyle w:val="IndexLink"/>
              </w:rPr>
              <w:t>15.2.2 Multi-Master Scaling</w:t>
              <w:tab/>
              <w:t>60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800_3096529287">
            <w:r>
              <w:rPr>
                <w:webHidden/>
                <w:rStyle w:val="IndexLink"/>
              </w:rPr>
              <w:t>15.2.3 Example: 4 Masters, 2 Slaves</w:t>
              <w:tab/>
              <w:t>60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802_3096529287">
            <w:r>
              <w:rPr>
                <w:webHidden/>
                <w:rStyle w:val="IndexLink"/>
              </w:rPr>
              <w:t>15.3 Burst Efficiency</w:t>
              <w:tab/>
              <w:t>60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804_3096529287">
            <w:r>
              <w:rPr>
                <w:webHidden/>
                <w:rStyle w:val="IndexLink"/>
              </w:rPr>
              <w:t>15.3.1 Burst vs Single-Beat</w:t>
              <w:tab/>
              <w:t>60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806_3096529287">
            <w:r>
              <w:rPr>
                <w:webHidden/>
                <w:rStyle w:val="IndexLink"/>
              </w:rPr>
              <w:t>15.3.2 Recommendation</w:t>
              <w:tab/>
              <w:t>60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808_3096529287">
            <w:r>
              <w:rPr>
                <w:webHidden/>
                <w:rStyle w:val="IndexLink"/>
              </w:rPr>
              <w:t>15.4 Width Conversion Impact</w:t>
              <w:tab/>
              <w:t>61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810_3096529287">
            <w:r>
              <w:rPr>
                <w:webHidden/>
                <w:rStyle w:val="IndexLink"/>
              </w:rPr>
              <w:t>15.4.1 Upsize (Narrow to Wide)</w:t>
              <w:tab/>
              <w:t>61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812_3096529287">
            <w:r>
              <w:rPr>
                <w:webHidden/>
                <w:rStyle w:val="IndexLink"/>
              </w:rPr>
              <w:t>15.4.2 Downsize (Wide to Narrow)</w:t>
              <w:tab/>
              <w:t>61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814_3096529287">
            <w:r>
              <w:rPr>
                <w:webHidden/>
                <w:rStyle w:val="IndexLink"/>
              </w:rPr>
              <w:t>15.5 Protocol Conversion Impact</w:t>
              <w:tab/>
              <w:t>61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816_3096529287">
            <w:r>
              <w:rPr>
                <w:webHidden/>
                <w:rStyle w:val="IndexLink"/>
              </w:rPr>
              <w:t>15.5.1 AXI4 to APB</w:t>
              <w:tab/>
              <w:t>61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818_3096529287">
            <w:r>
              <w:rPr>
                <w:webHidden/>
                <w:rStyle w:val="IndexLink"/>
              </w:rPr>
              <w:t>15.5.2 Recommendation</w:t>
              <w:tab/>
              <w:t>61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820_3096529287">
            <w:r>
              <w:rPr>
                <w:webHidden/>
                <w:rStyle w:val="IndexLink"/>
              </w:rPr>
              <w:t>16 Latency Analysis</w:t>
              <w:tab/>
              <w:t>62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822_3096529287">
            <w:r>
              <w:rPr>
                <w:webHidden/>
                <w:rStyle w:val="IndexLink"/>
              </w:rPr>
              <w:t>16.1 Latency Components</w:t>
              <w:tab/>
              <w:t>62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824_3096529287">
            <w:r>
              <w:rPr>
                <w:webHidden/>
                <w:rStyle w:val="IndexLink"/>
              </w:rPr>
              <w:t>16.1.1 Address Path Latency</w:t>
              <w:tab/>
              <w:t>62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826_3096529287">
            <w:r>
              <w:rPr>
                <w:webHidden/>
                <w:rStyle w:val="IndexLink"/>
              </w:rPr>
              <w:t>16.1.2 Data Path Latency</w:t>
              <w:tab/>
              <w:t>62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828_3096529287">
            <w:r>
              <w:rPr>
                <w:webHidden/>
                <w:rStyle w:val="IndexLink"/>
              </w:rPr>
              <w:t>16.1.3 Response Path Latency</w:t>
              <w:tab/>
              <w:t>62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830_3096529287">
            <w:r>
              <w:rPr>
                <w:webHidden/>
                <w:rStyle w:val="IndexLink"/>
              </w:rPr>
              <w:t>16.2 End-to-End Latency</w:t>
              <w:tab/>
              <w:t>63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832_3096529287">
            <w:r>
              <w:rPr>
                <w:webHidden/>
                <w:rStyle w:val="IndexLink"/>
              </w:rPr>
              <w:t>16.2.1 Write Transaction (Best Case)</w:t>
              <w:tab/>
              <w:t>63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834_3096529287">
            <w:r>
              <w:rPr>
                <w:webHidden/>
                <w:rStyle w:val="IndexLink"/>
              </w:rPr>
              <w:t>16.2.2 Read Transaction (Best Case)</w:t>
              <w:tab/>
              <w:t>63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836_3096529287">
            <w:r>
              <w:rPr>
                <w:webHidden/>
                <w:rStyle w:val="IndexLink"/>
              </w:rPr>
              <w:t>16.2.3 Contention Latency</w:t>
              <w:tab/>
              <w:t>63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838_3096529287">
            <w:r>
              <w:rPr>
                <w:webHidden/>
                <w:rStyle w:val="IndexLink"/>
              </w:rPr>
              <w:t>16.3 Width Conversion Latency</w:t>
              <w:tab/>
              <w:t>63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840_3096529287">
            <w:r>
              <w:rPr>
                <w:webHidden/>
                <w:rStyle w:val="IndexLink"/>
              </w:rPr>
              <w:t>16.3.1 Upsize Latency</w:t>
              <w:tab/>
              <w:t>63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842_3096529287">
            <w:r>
              <w:rPr>
                <w:webHidden/>
                <w:rStyle w:val="IndexLink"/>
              </w:rPr>
              <w:t>16.3.2 Downsize Latency</w:t>
              <w:tab/>
              <w:t>64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844_3096529287">
            <w:r>
              <w:rPr>
                <w:webHidden/>
                <w:rStyle w:val="IndexLink"/>
              </w:rPr>
              <w:t>16.4 Protocol Conversion Latency</w:t>
              <w:tab/>
              <w:t>64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846_3096529287">
            <w:r>
              <w:rPr>
                <w:webHidden/>
                <w:rStyle w:val="IndexLink"/>
              </w:rPr>
              <w:t>16.4.1 AXI4 to APB</w:t>
              <w:tab/>
              <w:t>64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848_3096529287">
            <w:r>
              <w:rPr>
                <w:webHidden/>
                <w:rStyle w:val="IndexLink"/>
              </w:rPr>
              <w:t>16.4.2 APB Wait States</w:t>
              <w:tab/>
              <w:t>64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850_3096529287">
            <w:r>
              <w:rPr>
                <w:webHidden/>
                <w:rStyle w:val="IndexLink"/>
              </w:rPr>
              <w:t>16.5 Latency Optimization</w:t>
              <w:tab/>
              <w:t>64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852_3096529287">
            <w:r>
              <w:rPr>
                <w:webHidden/>
                <w:rStyle w:val="IndexLink"/>
              </w:rPr>
              <w:t>16.5.1 Design Recommendations</w:t>
              <w:tab/>
              <w:t>64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854_3096529287">
            <w:r>
              <w:rPr>
                <w:webHidden/>
                <w:rStyle w:val="IndexLink"/>
              </w:rPr>
              <w:t>17 Resource Estimates</w:t>
              <w:tab/>
              <w:t>65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856_3096529287">
            <w:r>
              <w:rPr>
                <w:webHidden/>
                <w:rStyle w:val="IndexLink"/>
              </w:rPr>
              <w:t>17.1 FPGA Resource Summary</w:t>
              <w:tab/>
              <w:t>65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858_3096529287">
            <w:r>
              <w:rPr>
                <w:webHidden/>
                <w:rStyle w:val="IndexLink"/>
              </w:rPr>
              <w:t>17.1.1 Baseline Configuration (2x2, 64-bit)</w:t>
              <w:tab/>
              <w:t>65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860_3096529287">
            <w:r>
              <w:rPr>
                <w:webHidden/>
                <w:rStyle w:val="IndexLink"/>
              </w:rPr>
              <w:t>17.1.2 Scaling Factors</w:t>
              <w:tab/>
              <w:t>65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862_3096529287">
            <w:r>
              <w:rPr>
                <w:webHidden/>
                <w:rStyle w:val="IndexLink"/>
              </w:rPr>
              <w:t>17.2 Component Breakdown</w:t>
              <w:tab/>
              <w:t>65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864_3096529287">
            <w:r>
              <w:rPr>
                <w:webHidden/>
                <w:rStyle w:val="IndexLink"/>
              </w:rPr>
              <w:t>17.2.1 Per-Master Resources</w:t>
              <w:tab/>
              <w:t>65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866_3096529287">
            <w:r>
              <w:rPr>
                <w:webHidden/>
                <w:rStyle w:val="IndexLink"/>
              </w:rPr>
              <w:t>17.2.2 Per-Slave Resources</w:t>
              <w:tab/>
              <w:t>66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868_3096529287">
            <w:r>
              <w:rPr>
                <w:webHidden/>
                <w:rStyle w:val="IndexLink"/>
              </w:rPr>
              <w:t>17.2.3 Crossbar Core</w:t>
              <w:tab/>
              <w:t>66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870_3096529287">
            <w:r>
              <w:rPr>
                <w:webHidden/>
                <w:rStyle w:val="IndexLink"/>
              </w:rPr>
              <w:t>17.3 Width Converter Resources</w:t>
              <w:tab/>
              <w:t>66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872_3096529287">
            <w:r>
              <w:rPr>
                <w:webHidden/>
                <w:rStyle w:val="IndexLink"/>
              </w:rPr>
              <w:t>17.4 Protocol Converter Resources</w:t>
              <w:tab/>
              <w:t>67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874_3096529287">
            <w:r>
              <w:rPr>
                <w:webHidden/>
                <w:rStyle w:val="IndexLink"/>
              </w:rPr>
              <w:t>17.4.1 AXI4 to APB</w:t>
              <w:tab/>
              <w:t>67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876_3096529287">
            <w:r>
              <w:rPr>
                <w:webHidden/>
                <w:rStyle w:val="IndexLink"/>
              </w:rPr>
              <w:t>17.5 Example Configurations</w:t>
              <w:tab/>
              <w:t>67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878_3096529287">
            <w:r>
              <w:rPr>
                <w:webHidden/>
                <w:rStyle w:val="IndexLink"/>
              </w:rPr>
              <w:t>17.5.1 Notes</w:t>
              <w:tab/>
              <w:t>67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880_3096529287">
            <w:r>
              <w:rPr>
                <w:webHidden/>
                <w:rStyle w:val="IndexLink"/>
              </w:rPr>
              <w:t>17.6 Optimization Strategies</w:t>
              <w:tab/>
              <w:t>67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882_3096529287">
            <w:r>
              <w:rPr>
                <w:webHidden/>
                <w:rStyle w:val="IndexLink"/>
              </w:rPr>
              <w:t>17.6.1 Resource Reduction</w:t>
              <w:tab/>
              <w:t>67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884_3096529287">
            <w:r>
              <w:rPr>
                <w:webHidden/>
                <w:rStyle w:val="IndexLink"/>
              </w:rPr>
              <w:t>17.6.2 Performance/Resource Trade-off</w:t>
              <w:tab/>
              <w:t>68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886_3096529287">
            <w:r>
              <w:rPr>
                <w:webHidden/>
                <w:rStyle w:val="IndexLink"/>
              </w:rPr>
              <w:t>18 System Requirements</w:t>
              <w:tab/>
              <w:t>68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888_3096529287">
            <w:r>
              <w:rPr>
                <w:webHidden/>
                <w:rStyle w:val="IndexLink"/>
              </w:rPr>
              <w:t>18.1 Hardware Requirements</w:t>
              <w:tab/>
              <w:t>68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890_3096529287">
            <w:r>
              <w:rPr>
                <w:webHidden/>
                <w:rStyle w:val="IndexLink"/>
              </w:rPr>
              <w:t>18.1.1 Clock Infrastructure</w:t>
              <w:tab/>
              <w:t>68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892_3096529287">
            <w:r>
              <w:rPr>
                <w:webHidden/>
                <w:rStyle w:val="IndexLink"/>
              </w:rPr>
              <w:t>18.1.2 Reset Infrastructure</w:t>
              <w:tab/>
              <w:t>68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894_3096529287">
            <w:r>
              <w:rPr>
                <w:webHidden/>
                <w:rStyle w:val="IndexLink"/>
              </w:rPr>
              <w:t>18.1.3 Power</w:t>
              <w:tab/>
              <w:t>69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896_3096529287">
            <w:r>
              <w:rPr>
                <w:webHidden/>
                <w:rStyle w:val="IndexLink"/>
              </w:rPr>
              <w:t>18.2 Interface Requirements</w:t>
              <w:tab/>
              <w:t>69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898_3096529287">
            <w:r>
              <w:rPr>
                <w:webHidden/>
                <w:rStyle w:val="IndexLink"/>
              </w:rPr>
              <w:t>18.2.1 Master Requirements</w:t>
              <w:tab/>
              <w:t>69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900_3096529287">
            <w:r>
              <w:rPr>
                <w:webHidden/>
                <w:rStyle w:val="IndexLink"/>
              </w:rPr>
              <w:t>18.2.2 Slave Requirements</w:t>
              <w:tab/>
              <w:t>69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902_3096529287">
            <w:r>
              <w:rPr>
                <w:webHidden/>
                <w:rStyle w:val="IndexLink"/>
              </w:rPr>
              <w:t>18.3 Configuration Requirements</w:t>
              <w:tab/>
              <w:t>69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904_3096529287">
            <w:r>
              <w:rPr>
                <w:webHidden/>
                <w:rStyle w:val="IndexLink"/>
              </w:rPr>
              <w:t>18.3.1 Address Map</w:t>
              <w:tab/>
              <w:t>69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906_3096529287">
            <w:r>
              <w:rPr>
                <w:webHidden/>
                <w:rStyle w:val="IndexLink"/>
              </w:rPr>
              <w:t>18.3.2 Connectivity</w:t>
              <w:tab/>
              <w:t>70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908_3096529287">
            <w:r>
              <w:rPr>
                <w:webHidden/>
                <w:rStyle w:val="IndexLink"/>
              </w:rPr>
              <w:t>18.4 Timing Requirements</w:t>
              <w:tab/>
              <w:t>70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910_3096529287">
            <w:r>
              <w:rPr>
                <w:webHidden/>
                <w:rStyle w:val="IndexLink"/>
              </w:rPr>
              <w:t>18.4.1 Setup/Hold</w:t>
              <w:tab/>
              <w:t>70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912_3096529287">
            <w:r>
              <w:rPr>
                <w:webHidden/>
                <w:rStyle w:val="IndexLink"/>
              </w:rPr>
              <w:t>18.4.2 Recommended Margins</w:t>
              <w:tab/>
              <w:t>70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914_3096529287">
            <w:r>
              <w:rPr>
                <w:webHidden/>
                <w:rStyle w:val="IndexLink"/>
              </w:rPr>
              <w:t>18.5 Verification Requirements</w:t>
              <w:tab/>
              <w:t>70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916_3096529287">
            <w:r>
              <w:rPr>
                <w:webHidden/>
                <w:rStyle w:val="IndexLink"/>
              </w:rPr>
              <w:t>18.5.1 Pre-Integration Checks</w:t>
              <w:tab/>
              <w:t>70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918_3096529287">
            <w:r>
              <w:rPr>
                <w:webHidden/>
                <w:rStyle w:val="IndexLink"/>
              </w:rPr>
              <w:t>18.5.2 Integration Checks</w:t>
              <w:tab/>
              <w:t>71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920_3096529287">
            <w:r>
              <w:rPr>
                <w:webHidden/>
                <w:rStyle w:val="IndexLink"/>
              </w:rPr>
              <w:t>18.5.3 Post-Integration Checks</w:t>
              <w:tab/>
              <w:t>71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922_3096529287">
            <w:r>
              <w:rPr>
                <w:webHidden/>
                <w:rStyle w:val="IndexLink"/>
              </w:rPr>
              <w:t>19 Parameter Configuration</w:t>
              <w:tab/>
              <w:t>71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924_3096529287">
            <w:r>
              <w:rPr>
                <w:webHidden/>
                <w:rStyle w:val="IndexLink"/>
              </w:rPr>
              <w:t>19.1 Core Parameters</w:t>
              <w:tab/>
              <w:t>71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926_3096529287">
            <w:r>
              <w:rPr>
                <w:webHidden/>
                <w:rStyle w:val="IndexLink"/>
              </w:rPr>
              <w:t>19.2 Derived Parameters</w:t>
              <w:tab/>
              <w:t>72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928_3096529287">
            <w:r>
              <w:rPr>
                <w:webHidden/>
                <w:rStyle w:val="IndexLink"/>
              </w:rPr>
              <w:t>19.2.1 Calculated by Generator</w:t>
              <w:tab/>
              <w:t>72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930_3096529287">
            <w:r>
              <w:rPr>
                <w:webHidden/>
                <w:rStyle w:val="IndexLink"/>
              </w:rPr>
              <w:t>19.3 Per-Port Configuration</w:t>
              <w:tab/>
              <w:t>72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932_3096529287">
            <w:r>
              <w:rPr>
                <w:webHidden/>
                <w:rStyle w:val="IndexLink"/>
              </w:rPr>
              <w:t>19.3.1 Master Port Configuration</w:t>
              <w:tab/>
              <w:t>72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934_3096529287">
            <w:r>
              <w:rPr>
                <w:webHidden/>
                <w:rStyle w:val="IndexLink"/>
              </w:rPr>
              <w:t>19.3.2 Slave Port Configuration</w:t>
              <w:tab/>
              <w:t>72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936_3096529287">
            <w:r>
              <w:rPr>
                <w:webHidden/>
                <w:rStyle w:val="IndexLink"/>
              </w:rPr>
              <w:t>19.4 Configuration File Format</w:t>
              <w:tab/>
              <w:t>73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938_3096529287">
            <w:r>
              <w:rPr>
                <w:webHidden/>
                <w:rStyle w:val="IndexLink"/>
              </w:rPr>
              <w:t>19.4.1 TOML Configuration</w:t>
              <w:tab/>
              <w:t>73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940_3096529287">
            <w:r>
              <w:rPr>
                <w:webHidden/>
                <w:rStyle w:val="IndexLink"/>
              </w:rPr>
              <w:t>19.4.2 CSV Connectivity</w:t>
              <w:tab/>
              <w:t>74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942_3096529287">
            <w:r>
              <w:rPr>
                <w:webHidden/>
                <w:rStyle w:val="IndexLink"/>
              </w:rPr>
              <w:t>19.5 Parameter Validation</w:t>
              <w:tab/>
              <w:t>74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944_3096529287">
            <w:r>
              <w:rPr>
                <w:webHidden/>
                <w:rStyle w:val="IndexLink"/>
              </w:rPr>
              <w:t>19.5.1 Generator Checks</w:t>
              <w:tab/>
              <w:t>74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946_3096529287">
            <w:r>
              <w:rPr>
                <w:webHidden/>
                <w:rStyle w:val="IndexLink"/>
              </w:rPr>
              <w:t>19.5.2 Runtime Validation</w:t>
              <w:tab/>
              <w:t>74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948_3096529287">
            <w:r>
              <w:rPr>
                <w:webHidden/>
                <w:rStyle w:val="IndexLink"/>
              </w:rPr>
              <w:t>19.6 Example Configurations</w:t>
              <w:tab/>
              <w:t>75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950_3096529287">
            <w:r>
              <w:rPr>
                <w:webHidden/>
                <w:rStyle w:val="IndexLink"/>
              </w:rPr>
              <w:t>19.6.1 Simple 2x2</w:t>
              <w:tab/>
              <w:t>75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952_3096529287">
            <w:r>
              <w:rPr>
                <w:webHidden/>
                <w:rStyle w:val="IndexLink"/>
              </w:rPr>
              <w:t>19.6.2 Mixed Protocol</w:t>
              <w:tab/>
              <w:t>75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954_3096529287">
            <w:r>
              <w:rPr>
                <w:webHidden/>
                <w:rStyle w:val="IndexLink"/>
              </w:rPr>
              <w:t>20 Verification Strategy</w:t>
              <w:tab/>
              <w:t>75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956_3096529287">
            <w:r>
              <w:rPr>
                <w:webHidden/>
                <w:rStyle w:val="IndexLink"/>
              </w:rPr>
              <w:t>20.1 Verification Levels</w:t>
              <w:tab/>
              <w:t>75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958_3096529287">
            <w:r>
              <w:rPr>
                <w:webHidden/>
                <w:rStyle w:val="IndexLink"/>
              </w:rPr>
              <w:t>20.1.1 Unit Level</w:t>
              <w:tab/>
              <w:t>75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960_3096529287">
            <w:r>
              <w:rPr>
                <w:webHidden/>
                <w:rStyle w:val="IndexLink"/>
              </w:rPr>
              <w:t>20.1.2 Integration Level</w:t>
              <w:tab/>
              <w:t>76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962_3096529287">
            <w:r>
              <w:rPr>
                <w:webHidden/>
                <w:rStyle w:val="IndexLink"/>
              </w:rPr>
              <w:t>20.1.3 System Level</w:t>
              <w:tab/>
              <w:t>76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964_3096529287">
            <w:r>
              <w:rPr>
                <w:webHidden/>
                <w:rStyle w:val="IndexLink"/>
              </w:rPr>
              <w:t>20.2 Test Infrastructure</w:t>
              <w:tab/>
              <w:t>76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966_3096529287">
            <w:r>
              <w:rPr>
                <w:webHidden/>
                <w:rStyle w:val="IndexLink"/>
              </w:rPr>
              <w:t>20.2.1 CocoTB Framework</w:t>
              <w:tab/>
              <w:t>76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968_3096529287">
            <w:r>
              <w:rPr>
                <w:webHidden/>
                <w:rStyle w:val="IndexLink"/>
              </w:rPr>
              <w:t>20.2.2 Test Categories</w:t>
              <w:tab/>
              <w:t>77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970_3096529287">
            <w:r>
              <w:rPr>
                <w:webHidden/>
                <w:rStyle w:val="IndexLink"/>
              </w:rPr>
              <w:t>20.3 Coverage Goals</w:t>
              <w:tab/>
              <w:t>77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972_3096529287">
            <w:r>
              <w:rPr>
                <w:webHidden/>
                <w:rStyle w:val="IndexLink"/>
              </w:rPr>
              <w:t>20.3.1 Functional Coverage</w:t>
              <w:tab/>
              <w:t>77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974_3096529287">
            <w:r>
              <w:rPr>
                <w:webHidden/>
                <w:rStyle w:val="IndexLink"/>
              </w:rPr>
              <w:t>20.3.2 Code Coverage</w:t>
              <w:tab/>
              <w:t>78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976_3096529287">
            <w:r>
              <w:rPr>
                <w:webHidden/>
                <w:rStyle w:val="IndexLink"/>
              </w:rPr>
              <w:t>20.4 Debug Features</w:t>
              <w:tab/>
              <w:t>78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978_3096529287">
            <w:r>
              <w:rPr>
                <w:webHidden/>
                <w:rStyle w:val="IndexLink"/>
              </w:rPr>
              <w:t>20.4.1 Waveform Capture</w:t>
              <w:tab/>
              <w:t>78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980_3096529287">
            <w:r>
              <w:rPr>
                <w:webHidden/>
                <w:rStyle w:val="IndexLink"/>
              </w:rPr>
              <w:t>20.4.2 Debug Signals</w:t>
              <w:tab/>
              <w:t>78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982_3096529287">
            <w:r>
              <w:rPr>
                <w:webHidden/>
                <w:rStyle w:val="IndexLink"/>
              </w:rPr>
              <w:t>20.5 Regression Testing</w:t>
              <w:tab/>
              <w:t>78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984_3096529287">
            <w:r>
              <w:rPr>
                <w:webHidden/>
                <w:rStyle w:val="IndexLink"/>
              </w:rPr>
              <w:t>20.5.1 Continuous Integration</w:t>
              <w:tab/>
              <w:t>78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986_3096529287">
            <w:r>
              <w:rPr>
                <w:webHidden/>
                <w:rStyle w:val="IndexLink"/>
              </w:rPr>
              <w:t>20.5.2 Test Matrix</w:t>
              <w:tab/>
              <w:t>79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988_3096529287">
            <w:r>
              <w:rPr>
                <w:webHidden/>
                <w:rStyle w:val="IndexLink"/>
              </w:rPr>
              <w:t>20.6 Known Limitations</w:t>
              <w:tab/>
              <w:t>79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990_3096529287">
            <w:r>
              <w:rPr>
                <w:webHidden/>
                <w:rStyle w:val="IndexLink"/>
              </w:rPr>
              <w:t>20.6.1 Test Gaps</w:t>
              <w:tab/>
              <w:t>79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992_3096529287">
            <w:r>
              <w:rPr>
                <w:webHidden/>
                <w:rStyle w:val="IndexLink"/>
              </w:rPr>
              <w:t>20.6.2 Simulator Support</w:t>
              <w:tab/>
              <w:t>79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994_3096529287">
            <w:r>
              <w:rPr>
                <w:webHidden/>
                <w:rStyle w:val="IndexLink"/>
              </w:rPr>
              <w:t>21 Bridge Micro-Architecture Specification Index</w:t>
              <w:tab/>
              <w:t>80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996_3096529287">
            <w:r>
              <w:rPr>
                <w:webHidden/>
                <w:rStyle w:val="IndexLink"/>
              </w:rPr>
              <w:t>21.1 Document Organization</w:t>
              <w:tab/>
              <w:t>80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998_3096529287">
            <w:r>
              <w:rPr>
                <w:webHidden/>
                <w:rStyle w:val="IndexLink"/>
              </w:rPr>
              <w:t>21.1.1 Front Matter</w:t>
              <w:tab/>
              <w:t>80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000_3096529287">
            <w:r>
              <w:rPr>
                <w:webHidden/>
                <w:rStyle w:val="IndexLink"/>
              </w:rPr>
              <w:t>21.1.2 Chapter 1: Introduction</w:t>
              <w:tab/>
              <w:t>80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002_3096529287">
            <w:r>
              <w:rPr>
                <w:webHidden/>
                <w:rStyle w:val="IndexLink"/>
              </w:rPr>
              <w:t>21.1.3 Chapter 2: Block Descriptions</w:t>
              <w:tab/>
              <w:t>80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004_3096529287">
            <w:r>
              <w:rPr>
                <w:webHidden/>
                <w:rStyle w:val="IndexLink"/>
              </w:rPr>
              <w:t>21.1.4 Chapter 3: FSM Design</w:t>
              <w:tab/>
              <w:t>80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006_3096529287">
            <w:r>
              <w:rPr>
                <w:webHidden/>
                <w:rStyle w:val="IndexLink"/>
              </w:rPr>
              <w:t>21.1.5 Chapter 4: ID Management</w:t>
              <w:tab/>
              <w:t>80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008_3096529287">
            <w:r>
              <w:rPr>
                <w:webHidden/>
                <w:rStyle w:val="IndexLink"/>
              </w:rPr>
              <w:t>21.1.6 Chapter 5: Converters</w:t>
              <w:tab/>
              <w:t>81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010_3096529287">
            <w:r>
              <w:rPr>
                <w:webHidden/>
                <w:rStyle w:val="IndexLink"/>
              </w:rPr>
              <w:t>21.1.7 Chapter 6: Generated RTL</w:t>
              <w:tab/>
              <w:t>81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012_3096529287">
            <w:r>
              <w:rPr>
                <w:webHidden/>
                <w:rStyle w:val="IndexLink"/>
              </w:rPr>
              <w:t>21.1.8 Chapter 7: Verification</w:t>
              <w:tab/>
              <w:t>81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014_3096529287">
            <w:r>
              <w:rPr>
                <w:webHidden/>
                <w:rStyle w:val="IndexLink"/>
              </w:rPr>
              <w:t>21.2 Quick Navigation</w:t>
              <w:tab/>
              <w:t>81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016_3096529287">
            <w:r>
              <w:rPr>
                <w:webHidden/>
                <w:rStyle w:val="IndexLink"/>
              </w:rPr>
              <w:t>21.2.1 For New Users</w:t>
              <w:tab/>
              <w:t>81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018_3096529287">
            <w:r>
              <w:rPr>
                <w:webHidden/>
                <w:rStyle w:val="IndexLink"/>
              </w:rPr>
              <w:t>21.2.2 For Integration</w:t>
              <w:tab/>
              <w:t>81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020_3096529287">
            <w:r>
              <w:rPr>
                <w:webHidden/>
                <w:rStyle w:val="IndexLink"/>
              </w:rPr>
              <w:t>21.3 Visual Assets</w:t>
              <w:tab/>
              <w:t>81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022_3096529287">
            <w:r>
              <w:rPr>
                <w:webHidden/>
                <w:rStyle w:val="IndexLink"/>
              </w:rPr>
              <w:t>21.3.1 Architecture Diagrams</w:t>
              <w:tab/>
              <w:t>82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024_3096529287">
            <w:r>
              <w:rPr>
                <w:webHidden/>
                <w:rStyle w:val="IndexLink"/>
              </w:rPr>
              <w:t>21.3.2 FSM Diagrams</w:t>
              <w:tab/>
              <w:t>82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026_3096529287">
            <w:r>
              <w:rPr>
                <w:webHidden/>
                <w:rStyle w:val="IndexLink"/>
              </w:rPr>
              <w:t>21.4 Component Overview</w:t>
              <w:tab/>
              <w:t>82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028_3096529287">
            <w:r>
              <w:rPr>
                <w:webHidden/>
                <w:rStyle w:val="IndexLink"/>
              </w:rPr>
              <w:t>21.4.1 Key Features</w:t>
              <w:tab/>
              <w:t>82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030_3096529287">
            <w:r>
              <w:rPr>
                <w:webHidden/>
                <w:rStyle w:val="IndexLink"/>
              </w:rPr>
              <w:t>21.4.2 Protocol Conversion Matrix</w:t>
              <w:tab/>
              <w:t>82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032_3096529287">
            <w:r>
              <w:rPr>
                <w:webHidden/>
                <w:rStyle w:val="IndexLink"/>
              </w:rPr>
              <w:t>21.4.3 Design Philosophy</w:t>
              <w:tab/>
              <w:t>83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034_3096529287">
            <w:r>
              <w:rPr>
                <w:webHidden/>
                <w:rStyle w:val="IndexLink"/>
              </w:rPr>
              <w:t>21.5 Related Documentation</w:t>
              <w:tab/>
              <w:t>83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036_3096529287">
            <w:r>
              <w:rPr>
                <w:webHidden/>
                <w:rStyle w:val="IndexLink"/>
              </w:rPr>
              <w:t>21.5.1 Companion Specifications</w:t>
              <w:tab/>
              <w:t>83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038_3096529287">
            <w:r>
              <w:rPr>
                <w:webHidden/>
                <w:rStyle w:val="IndexLink"/>
              </w:rPr>
              <w:t>21.5.2 Project-Level</w:t>
              <w:tab/>
              <w:t>83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040_3096529287">
            <w:r>
              <w:rPr>
                <w:webHidden/>
                <w:rStyle w:val="IndexLink"/>
              </w:rPr>
              <w:t>21.5.3 Generator</w:t>
              <w:tab/>
              <w:t>83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042_3096529287">
            <w:r>
              <w:rPr>
                <w:webHidden/>
                <w:rStyle w:val="IndexLink"/>
              </w:rPr>
              <w:t>21.6 Version History</w:t>
              <w:tab/>
              <w:t>83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0044_3096529287">
            <w:r>
              <w:rPr>
                <w:webHidden/>
                <w:rStyle w:val="IndexLink"/>
              </w:rPr>
              <w:t>22 Bridge: AXI4 Full Crossbar Generator - Product Requirements Document</w:t>
              <w:tab/>
              <w:t>84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046_3096529287">
            <w:r>
              <w:rPr>
                <w:webHidden/>
                <w:rStyle w:val="IndexLink"/>
              </w:rPr>
              <w:t>22.1 Executive Summary</w:t>
              <w:tab/>
              <w:t>84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048_3096529287">
            <w:r>
              <w:rPr>
                <w:webHidden/>
                <w:rStyle w:val="IndexLink"/>
              </w:rPr>
              <w:t>22.2 Design Philosophy</w:t>
              <w:tab/>
              <w:t>84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050_3096529287">
            <w:r>
              <w:rPr>
                <w:webHidden/>
                <w:rStyle w:val="IndexLink"/>
              </w:rPr>
              <w:t>22.2.1 Core Principles</w:t>
              <w:tab/>
              <w:t>84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052_3096529287">
            <w:r>
              <w:rPr>
                <w:webHidden/>
                <w:rStyle w:val="IndexLink"/>
              </w:rPr>
              <w:t>22.2.2 Architecture Philosophy</w:t>
              <w:tab/>
              <w:t>86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054_3096529287">
            <w:r>
              <w:rPr>
                <w:webHidden/>
                <w:rStyle w:val="IndexLink"/>
              </w:rPr>
              <w:t>22.3 ⚠ CRITICAL: RTL Regeneration Requirements</w:t>
              <w:tab/>
              <w:t>86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056_3096529287">
            <w:r>
              <w:rPr>
                <w:webHidden/>
                <w:rStyle w:val="IndexLink"/>
              </w:rPr>
              <w:t>22.4 1. Product Overview</w:t>
              <w:tab/>
              <w:t>87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058_3096529287">
            <w:r>
              <w:rPr>
                <w:webHidden/>
                <w:rStyle w:val="IndexLink"/>
              </w:rPr>
              <w:t>22.4.1 1.1 Purpose</w:t>
              <w:tab/>
              <w:t>87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060_3096529287">
            <w:r>
              <w:rPr>
                <w:webHidden/>
                <w:rStyle w:val="IndexLink"/>
              </w:rPr>
              <w:t>22.4.2 1.2 Target Audience</w:t>
              <w:tab/>
              <w:t>87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062_3096529287">
            <w:r>
              <w:rPr>
                <w:webHidden/>
                <w:rStyle w:val="IndexLink"/>
              </w:rPr>
              <w:t>22.4.3 1.3 Success Criteria</w:t>
              <w:tab/>
              <w:t>87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064_3096529287">
            <w:r>
              <w:rPr>
                <w:webHidden/>
                <w:rStyle w:val="IndexLink"/>
              </w:rPr>
              <w:t>22.4.4 1.4 Implementation Status and Phases</w:t>
              <w:tab/>
              <w:t>88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066_3096529287">
            <w:r>
              <w:rPr>
                <w:webHidden/>
                <w:rStyle w:val="IndexLink"/>
              </w:rPr>
              <w:t>22.5 2. Architecture Overview</w:t>
              <w:tab/>
              <w:t>89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068_3096529287">
            <w:r>
              <w:rPr>
                <w:webHidden/>
                <w:rStyle w:val="IndexLink"/>
              </w:rPr>
              <w:t>22.5.1 2.1 AXI4 vs AXIS vs APB</w:t>
              <w:tab/>
              <w:t>89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070_3096529287">
            <w:r>
              <w:rPr>
                <w:webHidden/>
                <w:rStyle w:val="IndexLink"/>
              </w:rPr>
              <w:t>22.5.2 2.2 Block Diagram</w:t>
              <w:tab/>
              <w:t>90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072_3096529287">
            <w:r>
              <w:rPr>
                <w:webHidden/>
                <w:rStyle w:val="IndexLink"/>
              </w:rPr>
              <w:t>22.5.3 2.3 Key Components</w:t>
              <w:tab/>
              <w:t>91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074_3096529287">
            <w:r>
              <w:rPr>
                <w:webHidden/>
                <w:rStyle w:val="IndexLink"/>
              </w:rPr>
              <w:t>22.6 3. Functional Requirements</w:t>
              <w:tab/>
              <w:t>91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076_3096529287">
            <w:r>
              <w:rPr>
                <w:webHidden/>
                <w:rStyle w:val="IndexLink"/>
              </w:rPr>
              <w:t>22.6.1 3.1 AXI4 Protocol Compliance</w:t>
              <w:tab/>
              <w:t>91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078_3096529287">
            <w:r>
              <w:rPr>
                <w:webHidden/>
                <w:rStyle w:val="IndexLink"/>
              </w:rPr>
              <w:t>22.6.2 3.2 Address Decoding</w:t>
              <w:tab/>
              <w:t>92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080_3096529287">
            <w:r>
              <w:rPr>
                <w:webHidden/>
                <w:rStyle w:val="IndexLink"/>
              </w:rPr>
              <w:t>22.6.3 3.3 Arbitration Strategy</w:t>
              <w:tab/>
              <w:t>92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082_3096529287">
            <w:r>
              <w:rPr>
                <w:webHidden/>
                <w:rStyle w:val="IndexLink"/>
              </w:rPr>
              <w:t>22.6.4 3.4 Burst Handling</w:t>
              <w:tab/>
              <w:t>92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084_3096529287">
            <w:r>
              <w:rPr>
                <w:webHidden/>
                <w:rStyle w:val="IndexLink"/>
              </w:rPr>
              <w:t>22.7 4. Non-Functional Requirements</w:t>
              <w:tab/>
              <w:t>92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086_3096529287">
            <w:r>
              <w:rPr>
                <w:webHidden/>
                <w:rStyle w:val="IndexLink"/>
              </w:rPr>
              <w:t>22.7.1 4.1 Performance</w:t>
              <w:tab/>
              <w:t>92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088_3096529287">
            <w:r>
              <w:rPr>
                <w:webHidden/>
                <w:rStyle w:val="IndexLink"/>
              </w:rPr>
              <w:t>22.7.2 4.2 Resource Usage (Estimated)</w:t>
              <w:tab/>
              <w:t>93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090_3096529287">
            <w:r>
              <w:rPr>
                <w:webHidden/>
                <w:rStyle w:val="IndexLink"/>
              </w:rPr>
              <w:t>22.7.3 4.3 Quality Requirements</w:t>
              <w:tab/>
              <w:t>93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092_3096529287">
            <w:r>
              <w:rPr>
                <w:webHidden/>
                <w:rStyle w:val="IndexLink"/>
              </w:rPr>
              <w:t>22.8 5. Interface Specifications</w:t>
              <w:tab/>
              <w:t>93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094_3096529287">
            <w:r>
              <w:rPr>
                <w:webHidden/>
                <w:rStyle w:val="IndexLink"/>
              </w:rPr>
              <w:t>22.8.1 5.1 AXI4 Master Interfaces (M × 5 channels)</w:t>
              <w:tab/>
              <w:t>93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096_3096529287">
            <w:r>
              <w:rPr>
                <w:webHidden/>
                <w:rStyle w:val="IndexLink"/>
              </w:rPr>
              <w:t>22.8.2 5.2 AXI4 Slave Interfaces (S × 5 channels)</w:t>
              <w:tab/>
              <w:t>95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098_3096529287">
            <w:r>
              <w:rPr>
                <w:webHidden/>
                <w:rStyle w:val="IndexLink"/>
              </w:rPr>
              <w:t>22.8.3 5.3 Configuration Parameters</w:t>
              <w:tab/>
              <w:t>95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100_3096529287">
            <w:r>
              <w:rPr>
                <w:webHidden/>
                <w:rStyle w:val="IndexLink"/>
              </w:rPr>
              <w:t>22.9 6. Performance Modeling</w:t>
              <w:tab/>
              <w:t>95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102_3096529287">
            <w:r>
              <w:rPr>
                <w:webHidden/>
                <w:rStyle w:val="IndexLink"/>
              </w:rPr>
              <w:t>22.9.1 6.1 Analytical Model</w:t>
              <w:tab/>
              <w:t>95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104_3096529287">
            <w:r>
              <w:rPr>
                <w:webHidden/>
                <w:rStyle w:val="IndexLink"/>
              </w:rPr>
              <w:t>22.9.2 6.2 Resource Scaling</w:t>
              <w:tab/>
              <w:t>96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106_3096529287">
            <w:r>
              <w:rPr>
                <w:webHidden/>
                <w:rStyle w:val="IndexLink"/>
              </w:rPr>
              <w:t>22.9.3 6.3 Comparison with Other Crossbars</w:t>
              <w:tab/>
              <w:t>96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108_3096529287">
            <w:r>
              <w:rPr>
                <w:webHidden/>
                <w:rStyle w:val="IndexLink"/>
              </w:rPr>
              <w:t>22.10 7. Generator Architecture</w:t>
              <w:tab/>
              <w:t>97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110_3096529287">
            <w:r>
              <w:rPr>
                <w:webHidden/>
                <w:rStyle w:val="IndexLink"/>
              </w:rPr>
              <w:t>22.10.1 7.1 Python Generator Structure</w:t>
              <w:tab/>
              <w:t>97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112_3096529287">
            <w:r>
              <w:rPr>
                <w:webHidden/>
                <w:rStyle w:val="IndexLink"/>
              </w:rPr>
              <w:t>22.10.2 7.2 Address Map Configuration</w:t>
              <w:tab/>
              <w:t>98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114_3096529287">
            <w:r>
              <w:rPr>
                <w:webHidden/>
                <w:rStyle w:val="IndexLink"/>
              </w:rPr>
              <w:t>22.11 8. Comparison with APB and Delta</w:t>
              <w:tab/>
              <w:t>99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116_3096529287">
            <w:r>
              <w:rPr>
                <w:webHidden/>
                <w:rStyle w:val="IndexLink"/>
              </w:rPr>
              <w:t>22.11.1 8.1 Code Reuse from APB Generator</w:t>
              <w:tab/>
              <w:t>99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118_3096529287">
            <w:r>
              <w:rPr>
                <w:webHidden/>
                <w:rStyle w:val="IndexLink"/>
              </w:rPr>
              <w:t>22.11.2 8.2 Code Reuse from Delta Generator</w:t>
              <w:tab/>
              <w:t>99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120_3096529287">
            <w:r>
              <w:rPr>
                <w:webHidden/>
                <w:rStyle w:val="IndexLink"/>
              </w:rPr>
              <w:t>22.11.3 8.3 Complexity Comparison</w:t>
              <w:tab/>
              <w:t>99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122_3096529287">
            <w:r>
              <w:rPr>
                <w:webHidden/>
                <w:rStyle w:val="IndexLink"/>
              </w:rPr>
              <w:t>22.12 9. Use Cases</w:t>
              <w:tab/>
              <w:t>100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124_3096529287">
            <w:r>
              <w:rPr>
                <w:webHidden/>
                <w:rStyle w:val="IndexLink"/>
              </w:rPr>
              <w:t>22.12.1 9.1 Multi-Core Processor Interconnect</w:t>
              <w:tab/>
              <w:t>100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126_3096529287">
            <w:r>
              <w:rPr>
                <w:webHidden/>
                <w:rStyle w:val="IndexLink"/>
              </w:rPr>
              <w:t>22.12.2 9.2 DMA + Accelerator System</w:t>
              <w:tab/>
              <w:t>100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128_3096529287">
            <w:r>
              <w:rPr>
                <w:webHidden/>
                <w:rStyle w:val="IndexLink"/>
              </w:rPr>
              <w:t>22.12.3 9.3 FPGA System Integration</w:t>
              <w:tab/>
              <w:t>101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130_3096529287">
            <w:r>
              <w:rPr>
                <w:webHidden/>
                <w:rStyle w:val="IndexLink"/>
              </w:rPr>
              <w:t>22.13 10. Testing Strategy</w:t>
              <w:tab/>
              <w:t>101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132_3096529287">
            <w:r>
              <w:rPr>
                <w:webHidden/>
                <w:rStyle w:val="IndexLink"/>
              </w:rPr>
              <w:t>22.13.1 10.1 FUB (Functional Unit Block) Tests</w:t>
              <w:tab/>
              <w:t>101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134_3096529287">
            <w:r>
              <w:rPr>
                <w:webHidden/>
                <w:rStyle w:val="IndexLink"/>
              </w:rPr>
              <w:t>22.13.2 10.2 Integration Tests</w:t>
              <w:tab/>
              <w:t>101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136_3096529287">
            <w:r>
              <w:rPr>
                <w:webHidden/>
                <w:rStyle w:val="IndexLink"/>
              </w:rPr>
              <w:t>22.13.3 10.3 Performance Validation</w:t>
              <w:tab/>
              <w:t>102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138_3096529287">
            <w:r>
              <w:rPr>
                <w:webHidden/>
                <w:rStyle w:val="IndexLink"/>
              </w:rPr>
              <w:t>22.14 11. Documentation Plan</w:t>
              <w:tab/>
              <w:t>102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140_3096529287">
            <w:r>
              <w:rPr>
                <w:webHidden/>
                <w:rStyle w:val="IndexLink"/>
              </w:rPr>
              <w:t>22.14.1 11.1 Specifications (Before Code)</w:t>
              <w:tab/>
              <w:t>102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142_3096529287">
            <w:r>
              <w:rPr>
                <w:webHidden/>
                <w:rStyle w:val="IndexLink"/>
              </w:rPr>
              <w:t>22.14.2 11.2 Performance Analysis (Before Implementation)</w:t>
              <w:tab/>
              <w:t>102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144_3096529287">
            <w:r>
              <w:rPr>
                <w:webHidden/>
                <w:rStyle w:val="IndexLink"/>
              </w:rPr>
              <w:t>22.14.3 11.3 Code Generation</w:t>
              <w:tab/>
              <w:t>102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146_3096529287">
            <w:r>
              <w:rPr>
                <w:webHidden/>
                <w:rStyle w:val="IndexLink"/>
              </w:rPr>
              <w:t>22.14.4 11.4 Verification</w:t>
              <w:tab/>
              <w:t>103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148_3096529287">
            <w:r>
              <w:rPr>
                <w:webHidden/>
                <w:rStyle w:val="IndexLink"/>
              </w:rPr>
              <w:t>22.15 12. Success Metrics</w:t>
              <w:tab/>
              <w:t>103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150_3096529287">
            <w:r>
              <w:rPr>
                <w:webHidden/>
                <w:rStyle w:val="IndexLink"/>
              </w:rPr>
              <w:t>22.15.1 12.1 Functional Completeness</w:t>
              <w:tab/>
              <w:t>103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152_3096529287">
            <w:r>
              <w:rPr>
                <w:webHidden/>
                <w:rStyle w:val="IndexLink"/>
              </w:rPr>
              <w:t>22.15.2 12.2 Performance Targets</w:t>
              <w:tab/>
              <w:t>103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154_3096529287">
            <w:r>
              <w:rPr>
                <w:webHidden/>
                <w:rStyle w:val="IndexLink"/>
              </w:rPr>
              <w:t>22.15.3 12.3 Educational Value</w:t>
              <w:tab/>
              <w:t>103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156_3096529287">
            <w:r>
              <w:rPr>
                <w:webHidden/>
                <w:rStyle w:val="IndexLink"/>
              </w:rPr>
              <w:t>22.15.4 12.4 Reusability</w:t>
              <w:tab/>
              <w:t>103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158_3096529287">
            <w:r>
              <w:rPr>
                <w:webHidden/>
                <w:rStyle w:val="IndexLink"/>
              </w:rPr>
              <w:t>22.16 12. Attribution and Contribution Guidelines</w:t>
              <w:tab/>
              <w:t>103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160_3096529287">
            <w:r>
              <w:rPr>
                <w:webHidden/>
                <w:rStyle w:val="IndexLink"/>
              </w:rPr>
              <w:t>22.16.1 12.1 Git Commit Attribution</w:t>
              <w:tab/>
              <w:t>103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162_3096529287">
            <w:r>
              <w:rPr>
                <w:webHidden/>
                <w:rStyle w:val="IndexLink"/>
              </w:rPr>
              <w:t>22.17 12.2 PDF Generation Location</w:t>
              <w:tab/>
              <w:t>104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164_3096529287">
            <w:r>
              <w:rPr>
                <w:webHidden/>
                <w:rStyle w:val="IndexLink"/>
              </w:rPr>
              <w:t>22.18 13. Future Enhancements</w:t>
              <w:tab/>
              <w:t>104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166_3096529287">
            <w:r>
              <w:rPr>
                <w:webHidden/>
                <w:rStyle w:val="IndexLink"/>
              </w:rPr>
              <w:t>22.18.1 13.1 Short-Term (Post-Initial Release)</w:t>
              <w:tab/>
              <w:t>104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168_3096529287">
            <w:r>
              <w:rPr>
                <w:webHidden/>
                <w:rStyle w:val="IndexLink"/>
              </w:rPr>
              <w:t>22.18.2 13.2 Long-Term</w:t>
              <w:tab/>
              <w:t>104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170_3096529287">
            <w:r>
              <w:rPr>
                <w:webHidden/>
                <w:rStyle w:val="IndexLink"/>
              </w:rPr>
              <w:t>22.19 14. Risk Assessment</w:t>
              <w:tab/>
              <w:t>105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172_3096529287">
            <w:r>
              <w:rPr>
                <w:webHidden/>
                <w:rStyle w:val="IndexLink"/>
              </w:rPr>
              <w:t>22.20 15. Project Timeline (Estimated)</w:t>
              <w:tab/>
              <w:t>105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174_3096529287">
            <w:r>
              <w:rPr>
                <w:webHidden/>
                <w:rStyle w:val="IndexLink"/>
              </w:rPr>
              <w:t>22.21 16. References</w:t>
              <w:tab/>
              <w:t>105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176_3096529287">
            <w:r>
              <w:rPr>
                <w:webHidden/>
                <w:rStyle w:val="IndexLink"/>
              </w:rPr>
              <w:t>22.22 17. Glossary</w:t>
              <w:tab/>
              <w:t>106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0178_3096529287">
            <w:r>
              <w:rPr>
                <w:webHidden/>
                <w:rStyle w:val="IndexLink"/>
              </w:rPr>
              <w:t>23 Claude Code Guide: Bridge Subsystem</w:t>
              <w:tab/>
              <w:t>106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180_3096529287">
            <w:r>
              <w:rPr>
                <w:webHidden/>
                <w:rStyle w:val="IndexLink"/>
              </w:rPr>
              <w:t>23.1 🚨 CRITICAL: Read Architecture Document First</w:t>
              <w:tab/>
              <w:t>106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182_3096529287">
            <w:r>
              <w:rPr>
                <w:webHidden/>
                <w:rStyle w:val="IndexLink"/>
              </w:rPr>
              <w:t>23.2 Quick Context</w:t>
              <w:tab/>
              <w:t>107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184_3096529287">
            <w:r>
              <w:rPr>
                <w:webHidden/>
                <w:rStyle w:val="IndexLink"/>
              </w:rPr>
              <w:t>23.3 Target Architecture: Intelligent Width-Aware Routing</w:t>
              <w:tab/>
              <w:t>107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186_3096529287">
            <w:r>
              <w:rPr>
                <w:webHidden/>
                <w:rStyle w:val="IndexLink"/>
              </w:rPr>
              <w:t>23.3.1 Efficient Multi-Width Design</w:t>
              <w:tab/>
              <w:t>107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188_3096529287">
            <w:r>
              <w:rPr>
                <w:webHidden/>
                <w:rStyle w:val="IndexLink"/>
              </w:rPr>
              <w:t>23.3.2 Why This Architecture</w:t>
              <w:tab/>
              <w:t>108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190_3096529287">
            <w:r>
              <w:rPr>
                <w:webHidden/>
                <w:rStyle w:val="IndexLink"/>
              </w:rPr>
              <w:t>23.3.3 Per-Master Output Paths</w:t>
              <w:tab/>
              <w:t>108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192_3096529287">
            <w:r>
              <w:rPr>
                <w:webHidden/>
                <w:rStyle w:val="IndexLink"/>
              </w:rPr>
              <w:t>23.3.4 Benefits</w:t>
              <w:tab/>
              <w:t>108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194_3096529287">
            <w:r>
              <w:rPr>
                <w:webHidden/>
                <w:rStyle w:val="IndexLink"/>
              </w:rPr>
              <w:t>23.3.5 Implementation Status</w:t>
              <w:tab/>
              <w:t>109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196_3096529287">
            <w:r>
              <w:rPr>
                <w:webHidden/>
                <w:rStyle w:val="IndexLink"/>
              </w:rPr>
              <w:t>23.4 🚨 CRITICAL RULE #0: RTL Regeneration Requirements</w:t>
              <w:tab/>
              <w:t>109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198_3096529287">
            <w:r>
              <w:rPr>
                <w:webHidden/>
                <w:rStyle w:val="IndexLink"/>
              </w:rPr>
              <w:t>23.4.1 The Golden Rule</w:t>
              <w:tab/>
              <w:t>109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200_3096529287">
            <w:r>
              <w:rPr>
                <w:webHidden/>
                <w:rStyle w:val="IndexLink"/>
              </w:rPr>
              <w:t>23.4.2 Why This Is Non-Negotiable</w:t>
              <w:tab/>
              <w:t>109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202_3096529287">
            <w:r>
              <w:rPr>
                <w:webHidden/>
                <w:rStyle w:val="IndexLink"/>
              </w:rPr>
              <w:t>23.4.3 Real Example (This Session)</w:t>
              <w:tab/>
              <w:t>109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204_3096529287">
            <w:r>
              <w:rPr>
                <w:webHidden/>
                <w:rStyle w:val="IndexLink"/>
              </w:rPr>
              <w:t>23.4.4 Generator Files That Trigger Full Regeneration</w:t>
              <w:tab/>
              <w:t>109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206_3096529287">
            <w:r>
              <w:rPr>
                <w:webHidden/>
                <w:rStyle w:val="IndexLink"/>
              </w:rPr>
              <w:t>23.4.5 The Regeneration Workflow</w:t>
              <w:tab/>
              <w:t>110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208_3096529287">
            <w:r>
              <w:rPr>
                <w:webHidden/>
                <w:rStyle w:val="IndexLink"/>
              </w:rPr>
              <w:t>23.4.6 Symptoms of Version Mismatch</w:t>
              <w:tab/>
              <w:t>110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210_3096529287">
            <w:r>
              <w:rPr>
                <w:webHidden/>
                <w:rStyle w:val="IndexLink"/>
              </w:rPr>
              <w:t>23.4.7 Think Like a Compiler Developer</w:t>
              <w:tab/>
              <w:t>111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212_3096529287">
            <w:r>
              <w:rPr>
                <w:webHidden/>
                <w:rStyle w:val="IndexLink"/>
              </w:rPr>
              <w:t>23.4.8 Exception: Hand-Written RTL</w:t>
              <w:tab/>
              <w:t>111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214_3096529287">
            <w:r>
              <w:rPr>
                <w:webHidden/>
                <w:rStyle w:val="IndexLink"/>
              </w:rPr>
              <w:t>23.5 Critical Pitfalls: slave_select_* Reversion After Handshake</w:t>
              <w:tab/>
              <w:t>111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216_3096529287">
            <w:r>
              <w:rPr>
                <w:webHidden/>
                <w:rStyle w:val="IndexLink"/>
              </w:rPr>
              <w:t>23.5.1 The Problem: Combinational Address Decode</w:t>
              <w:tab/>
              <w:t>111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218_3096529287">
            <w:r>
              <w:rPr>
                <w:webHidden/>
                <w:rStyle w:val="IndexLink"/>
              </w:rPr>
              <w:t>23.5.2 Visible Symptoms</w:t>
              <w:tab/>
              <w:t>111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220_3096529287">
            <w:r>
              <w:rPr>
                <w:webHidden/>
                <w:rStyle w:val="IndexLink"/>
              </w:rPr>
              <w:t>23.5.3 The Solution (MANDATORY in All Generators)</w:t>
              <w:tab/>
              <w:t>112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222_3096529287">
            <w:r>
              <w:rPr>
                <w:webHidden/>
                <w:rStyle w:val="IndexLink"/>
              </w:rPr>
              <w:t>23.5.4 When This Bug Appears</w:t>
              <w:tab/>
              <w:t>112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224_3096529287">
            <w:r>
              <w:rPr>
                <w:webHidden/>
                <w:rStyle w:val="IndexLink"/>
              </w:rPr>
              <w:t>23.6 ⚠ MANDATORY: Project Organization Pattern</w:t>
              <w:tab/>
              <w:t>113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226_3096529287">
            <w:r>
              <w:rPr>
                <w:webHidden/>
                <w:rStyle w:val="IndexLink"/>
              </w:rPr>
              <w:t>23.6.1 Required Directory Structure</w:t>
              <w:tab/>
              <w:t>113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228_3096529287">
            <w:r>
              <w:rPr>
                <w:webHidden/>
                <w:rStyle w:val="IndexLink"/>
              </w:rPr>
              <w:t>23.6.2 Testbench Class Location (MANDATORY)</w:t>
              <w:tab/>
              <w:t>113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230_3096529287">
            <w:r>
              <w:rPr>
                <w:webHidden/>
                <w:rStyle w:val="IndexLink"/>
              </w:rPr>
              <w:t>23.6.3 Test File Pattern (MANDATORY)</w:t>
              <w:tab/>
              <w:t>114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232_3096529287">
            <w:r>
              <w:rPr>
                <w:webHidden/>
                <w:rStyle w:val="IndexLink"/>
              </w:rPr>
              <w:t>23.7 Critical Rules for This Subsystem</w:t>
              <w:tab/>
              <w:t>116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234_3096529287">
            <w:r>
              <w:rPr>
                <w:webHidden/>
                <w:rStyle w:val="IndexLink"/>
              </w:rPr>
              <w:t>23.7.1 Rule #0: Attribution Format for Git Commits</w:t>
              <w:tab/>
              <w:t>116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236_3096529287">
            <w:r>
              <w:rPr>
                <w:webHidden/>
                <w:rStyle w:val="IndexLink"/>
              </w:rPr>
              <w:t>23.7.2 Rule #0.1: Testbench Architecture - MANDATORY SEPARATION</w:t>
              <w:tab/>
              <w:t>116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238_3096529287">
            <w:r>
              <w:rPr>
                <w:webHidden/>
                <w:rStyle w:val="IndexLink"/>
              </w:rPr>
              <w:t>23.7.3 Rule #1: All Testbenches Inherit from TBBase</w:t>
              <w:tab/>
              <w:t>117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240_3096529287">
            <w:r>
              <w:rPr>
                <w:webHidden/>
                <w:rStyle w:val="IndexLink"/>
              </w:rPr>
              <w:t>23.7.4 Rule #2: Mandatory Testbench Methods</w:t>
              <w:tab/>
              <w:t>117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242_3096529287">
            <w:r>
              <w:rPr>
                <w:webHidden/>
                <w:rStyle w:val="IndexLink"/>
              </w:rPr>
              <w:t>23.7.5 Rule #3: Use GAXI Components for Protocol Handling</w:t>
              <w:tab/>
              <w:t>118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244_3096529287">
            <w:r>
              <w:rPr>
                <w:webHidden/>
                <w:rStyle w:val="IndexLink"/>
              </w:rPr>
              <w:t>23.7.6 Rule #4: Queue-Based Verification</w:t>
              <w:tab/>
              <w:t>119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246_3096529287">
            <w:r>
              <w:rPr>
                <w:webHidden/>
                <w:rStyle w:val="IndexLink"/>
              </w:rPr>
              <w:t>23.8 TOML/CSV-Based Bridge Generator (Phase 2 Complete)</w:t>
              <w:tab/>
              <w:t>119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248_3096529287">
            <w:r>
              <w:rPr>
                <w:webHidden/>
                <w:rStyle w:val="IndexLink"/>
              </w:rPr>
              <w:t>23.8.1 Overview</w:t>
              <w:tab/>
              <w:t>119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250_3096529287">
            <w:r>
              <w:rPr>
                <w:webHidden/>
                <w:rStyle w:val="IndexLink"/>
              </w:rPr>
              <w:t>23.8.2 Quick Start</w:t>
              <w:tab/>
              <w:t>119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252_3096529287">
            <w:r>
              <w:rPr>
                <w:webHidden/>
                <w:rStyle w:val="IndexLink"/>
              </w:rPr>
              <w:t>23.8.3 Configuration Format Details</w:t>
              <w:tab/>
              <w:t>120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254_3096529287">
            <w:r>
              <w:rPr>
                <w:webHidden/>
                <w:rStyle w:val="IndexLink"/>
              </w:rPr>
              <w:t>23.8.4 Channel-Specific Masters (Phase 2 Feature)</w:t>
              <w:tab/>
              <w:t>121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256_3096529287">
            <w:r>
              <w:rPr>
                <w:webHidden/>
                <w:rStyle w:val="IndexLink"/>
              </w:rPr>
              <w:t>23.8.5 Example: RAPIDS-Style Configuration</w:t>
              <w:tab/>
              <w:t>122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258_3096529287">
            <w:r>
              <w:rPr>
                <w:webHidden/>
                <w:rStyle w:val="IndexLink"/>
              </w:rPr>
              <w:t>23.8.6 Common User Questions</w:t>
              <w:tab/>
              <w:t>123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260_3096529287">
            <w:r>
              <w:rPr>
                <w:webHidden/>
                <w:rStyle w:val="IndexLink"/>
              </w:rPr>
              <w:t>23.8.7 Generator Output Structure</w:t>
              <w:tab/>
              <w:t>124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262_3096529287">
            <w:r>
              <w:rPr>
                <w:webHidden/>
                <w:rStyle w:val="IndexLink"/>
              </w:rPr>
              <w:t>23.8.8 Testing Generated Bridges</w:t>
              <w:tab/>
              <w:t>125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264_3096529287">
            <w:r>
              <w:rPr>
                <w:webHidden/>
                <w:rStyle w:val="IndexLink"/>
              </w:rPr>
              <w:t>23.9 Bridge Architecture Quick Reference</w:t>
              <w:tab/>
              <w:t>125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266_3096529287">
            <w:r>
              <w:rPr>
                <w:webHidden/>
                <w:rStyle w:val="IndexLink"/>
              </w:rPr>
              <w:t>23.9.1 Generated Bridge Crossbar Structure</w:t>
              <w:tab/>
              <w:t>125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268_3096529287">
            <w:r>
              <w:rPr>
                <w:webHidden/>
                <w:rStyle w:val="IndexLink"/>
              </w:rPr>
              <w:t>23.9.2 Key Features</w:t>
              <w:tab/>
              <w:t>125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270_3096529287">
            <w:r>
              <w:rPr>
                <w:webHidden/>
                <w:rStyle w:val="IndexLink"/>
              </w:rPr>
              <w:t>23.9.3 Address Map</w:t>
              <w:tab/>
              <w:t>126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272_3096529287">
            <w:r>
              <w:rPr>
                <w:webHidden/>
                <w:rStyle w:val="IndexLink"/>
              </w:rPr>
              <w:t>23.10 Test Organization</w:t>
              <w:tab/>
              <w:t>126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274_3096529287">
            <w:r>
              <w:rPr>
                <w:webHidden/>
                <w:rStyle w:val="IndexLink"/>
              </w:rPr>
              <w:t>23.10.1 Test Hierarchy</w:t>
              <w:tab/>
              <w:t>126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276_3096529287">
            <w:r>
              <w:rPr>
                <w:webHidden/>
                <w:rStyle w:val="IndexLink"/>
              </w:rPr>
              <w:t>23.10.2 Test Levels</w:t>
              <w:tab/>
              <w:t>126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278_3096529287">
            <w:r>
              <w:rPr>
                <w:webHidden/>
                <w:rStyle w:val="IndexLink"/>
              </w:rPr>
              <w:t>23.11 Common User Questions and Responses</w:t>
              <w:tab/>
              <w:t>126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280_3096529287">
            <w:r>
              <w:rPr>
                <w:webHidden/>
                <w:rStyle w:val="IndexLink"/>
              </w:rPr>
              <w:t>23.11.1 Q: “How does the Bridge work?”</w:t>
              <w:tab/>
              <w:t>126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282_3096529287">
            <w:r>
              <w:rPr>
                <w:webHidden/>
                <w:rStyle w:val="IndexLink"/>
              </w:rPr>
              <w:t>23.11.2 Q: “How do I generate a Bridge?”</w:t>
              <w:tab/>
              <w:t>127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284_3096529287">
            <w:r>
              <w:rPr>
                <w:webHidden/>
                <w:rStyle w:val="IndexLink"/>
              </w:rPr>
              <w:t>23.11.3 Q: “How do I test a Bridge?”</w:t>
              <w:tab/>
              <w:t>127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286_3096529287">
            <w:r>
              <w:rPr>
                <w:webHidden/>
                <w:rStyle w:val="IndexLink"/>
              </w:rPr>
              <w:t>23.12 Anti-Patterns to Avoid</w:t>
              <w:tab/>
              <w:t>128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288_3096529287">
            <w:r>
              <w:rPr>
                <w:webHidden/>
                <w:rStyle w:val="IndexLink"/>
              </w:rPr>
              <w:t>23.12.1 ✗ Anti-Pattern 1: Embedded Testbench Classes</w:t>
              <w:tab/>
              <w:t>128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290_3096529287">
            <w:r>
              <w:rPr>
                <w:webHidden/>
                <w:rStyle w:val="IndexLink"/>
              </w:rPr>
              <w:t>23.12.2 ✗ Anti-Pattern 2: Manual AXI4 Handshaking</w:t>
              <w:tab/>
              <w:t>128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292_3096529287">
            <w:r>
              <w:rPr>
                <w:webHidden/>
                <w:rStyle w:val="IndexLink"/>
              </w:rPr>
              <w:t>23.12.3 ✗ Anti-Pattern 3: Memory Models for Simple Tests</w:t>
              <w:tab/>
              <w:t>128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294_3096529287">
            <w:r>
              <w:rPr>
                <w:webHidden/>
                <w:rStyle w:val="IndexLink"/>
              </w:rPr>
              <w:t>23.13 Quick Reference</w:t>
              <w:tab/>
              <w:t>128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296_3096529287">
            <w:r>
              <w:rPr>
                <w:webHidden/>
                <w:rStyle w:val="IndexLink"/>
              </w:rPr>
              <w:t>23.13.1 Finding Existing Components</w:t>
              <w:tab/>
              <w:t>128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0298_3096529287">
            <w:r>
              <w:rPr>
                <w:webHidden/>
                <w:rStyle w:val="IndexLink"/>
              </w:rPr>
              <w:t>23.13.2 Common Commands</w:t>
              <w:tab/>
              <w:t>129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300_3096529287">
            <w:r>
              <w:rPr>
                <w:webHidden/>
                <w:rStyle w:val="IndexLink"/>
              </w:rPr>
              <w:t>23.14 Remember</w:t>
              <w:tab/>
              <w:t>129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0302_3096529287">
            <w:r>
              <w:rPr>
                <w:webHidden/>
                <w:rStyle w:val="IndexLink"/>
              </w:rPr>
              <w:t>23.15 PDF Generation Location</w:t>
              <w:tab/>
              <w:t>129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  <w:bookmarkStart w:id="0" w:name="bridge-has-index"/>
      <w:bookmarkStart w:id="1" w:name="bridge-has-index"/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Figures</w:t>
      </w:r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1_Block_Diagram_Legend">
        <w:r>
          <w:rPr>
            <w:rStyle w:val="ListLabel1"/>
            <w:color w:val="000000"/>
            <w:sz w:val="24"/>
          </w:rPr>
          <w:t>Figure 1.1: Block Diagram Legend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_Fig_1_Block_Diagram_Legend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26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2_RAPIDS_System_Topolo">
        <w:r>
          <w:rPr>
            <w:rStyle w:val="ListLabel1"/>
            <w:color w:val="000000"/>
            <w:sz w:val="24"/>
          </w:rPr>
          <w:t>Figure 2.1: RAPIDS System Topology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_Fig_2_RAPIDS_System_Topolo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31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3_Bridge_System_Contex">
        <w:r>
          <w:rPr>
            <w:rStyle w:val="ListLabel1"/>
            <w:color w:val="000000"/>
            <w:sz w:val="24"/>
          </w:rPr>
          <w:t>Figure 2.2: Bridge System Context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_Fig_3_Bridge_System_Contex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35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4_Bridge_Block_Diagram">
        <w:r>
          <w:rPr>
            <w:rStyle w:val="ListLabel1"/>
            <w:color w:val="000000"/>
            <w:sz w:val="24"/>
          </w:rPr>
          <w:t>Figure 3.1: Bridge Block Diagram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_Fig_4_Bridge_Block_Diagram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37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5_Write_Path">
        <w:r>
          <w:rPr>
            <w:rStyle w:val="ListLabel1"/>
            <w:color w:val="000000"/>
            <w:sz w:val="24"/>
          </w:rPr>
          <w:t>Figure 3.2: Write Path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_Fig_5_Write_Path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39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6_Read_Path">
        <w:r>
          <w:rPr>
            <w:rStyle w:val="ListLabel1"/>
            <w:color w:val="000000"/>
            <w:sz w:val="24"/>
          </w:rPr>
          <w:t>Figure 3.3: Read Path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_Fig_6_Read_Path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39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7_AXI4_to_APB_Conversi">
        <w:r>
          <w:rPr>
            <w:rStyle w:val="ListLabel1"/>
            <w:color w:val="000000"/>
            <w:sz w:val="24"/>
          </w:rPr>
          <w:t>Figure 3.1: AXI4 to APB Conversion Sequence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_Fig_7_AXI4_to_APB_Conversi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45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8_Width_Upsize_Convers">
        <w:r>
          <w:rPr>
            <w:rStyle w:val="ListLabel1"/>
            <w:color w:val="000000"/>
            <w:sz w:val="24"/>
          </w:rPr>
          <w:t>Figure 3.2: Width Upsize Conversion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_Fig_8_Width_Upsize_Convers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46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9_Width_Downsize_Conve">
        <w:r>
          <w:rPr>
            <w:rStyle w:val="ListLabel1"/>
            <w:color w:val="000000"/>
            <w:sz w:val="24"/>
          </w:rPr>
          <w:t>Figure 3.3: Width Downsize Conversion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_Fig_9_Width_Downsize_Conve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47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10_Clock_Distribution">
        <w:r>
          <w:rPr>
            <w:rStyle w:val="ListLabel1"/>
            <w:color w:val="000000"/>
            <w:sz w:val="24"/>
          </w:rPr>
          <w:t>Figure 4.1: Clock Distribution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_Fig_10_Clock_Distribution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56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11_Reset_Timing">
        <w:r>
          <w:rPr>
            <w:rStyle w:val="ListLabel1"/>
            <w:color w:val="000000"/>
            <w:sz w:val="24"/>
          </w:rPr>
          <w:t>Figure 4.3: Reset Timing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_Fig_11_Reset_Timing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57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12_Multi_Clock_CDC">
        <w:r>
          <w:rPr>
            <w:rStyle w:val="ListLabel1"/>
            <w:color w:val="000000"/>
            <w:sz w:val="24"/>
          </w:rPr>
          <w:t>Figure 4.2: Multi-Clock CDC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_Fig_12_Multi_Clock_CDC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58</w:t>
        </w:r>
        <w:r>
          <w:rPr>
            <w:rStyle w:val="ListLabel1"/>
          </w:rPr>
          <w:fldChar w:fldCharType="end"/>
        </w:r>
      </w:hyperlink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Tables</w:t>
      </w:r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_Table_1_1__Common_Te">
        <w:r>
          <w:rPr>
            <w:rStyle w:val="ListLabel1"/>
            <w:color w:val="000000"/>
            <w:sz w:val="24"/>
          </w:rPr>
          <w:t>Table 1: Table 1.1: Common Terminology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_Tab_1_Table_1_1__Common_Te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25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2_Table_1_2__Signal_Na">
        <w:r>
          <w:rPr>
            <w:rStyle w:val="ListLabel1"/>
            <w:color w:val="000000"/>
            <w:sz w:val="24"/>
          </w:rPr>
          <w:t>Table 2: Table 1.2: Signal Naming Prefixes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_Tab_2_Table_1_2__Signal_Na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26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3_Table_1_3__Block_Dia">
        <w:r>
          <w:rPr>
            <w:rStyle w:val="ListLabel1"/>
            <w:color w:val="000000"/>
            <w:sz w:val="24"/>
          </w:rPr>
          <w:t>Table 3: Table 1.3: Block Diagram Symbols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_Tab_3_Table_1_3__Block_Dia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26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4_Table_1_4__Parameter">
        <w:r>
          <w:rPr>
            <w:rStyle w:val="ListLabel1"/>
            <w:color w:val="000000"/>
            <w:sz w:val="24"/>
          </w:rPr>
          <w:t>Table 4: Table 1.4: Parameter Format Example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_Tab_4_Table_1_4__Parameter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27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5_Table_1_5__Acronyms_">
        <w:r>
          <w:rPr>
            <w:rStyle w:val="ListLabel1"/>
            <w:color w:val="000000"/>
            <w:sz w:val="24"/>
          </w:rPr>
          <w:t>Table 5: Table 1.5: Acronyms and Abbreviations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_Tab_5_Table_1_5__Acronyms_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27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6_Table_2_1__Supported">
        <w:r>
          <w:rPr>
            <w:rStyle w:val="ListLabel1"/>
            <w:color w:val="000000"/>
            <w:sz w:val="24"/>
          </w:rPr>
          <w:t>Table 6: Table 2.1: Supported Protocols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_Tab_6_Table_2_1__Supported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33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7_Table_2_2__Channel_S">
        <w:r>
          <w:rPr>
            <w:rStyle w:val="ListLabel1"/>
            <w:color w:val="000000"/>
            <w:sz w:val="24"/>
          </w:rPr>
          <w:t>Table 7: Table 2.2: Channel-Specific Resource Savings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_Tab_7_Table_2_2__Channel_S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34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8_Table_2_3__Address_M">
        <w:r>
          <w:rPr>
            <w:rStyle w:val="ListLabel1"/>
            <w:color w:val="000000"/>
            <w:sz w:val="24"/>
          </w:rPr>
          <w:t>Table 8: Table 2.3: Address Map Organization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_Tab_8_Table_2_3__Address_M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36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9_Table_3_1__Topology_">
        <w:r>
          <w:rPr>
            <w:rStyle w:val="ListLabel1"/>
            <w:color w:val="000000"/>
            <w:sz w:val="24"/>
          </w:rPr>
          <w:t>Table 9: Table 3.1: Topology Parameter Scaling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_Tab_9_Table_3_1__Topology_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39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0_Table_3_2__AXI4_Chan">
        <w:r>
          <w:rPr>
            <w:rStyle w:val="ListLabel1"/>
            <w:color w:val="000000"/>
            <w:sz w:val="24"/>
          </w:rPr>
          <w:t>Table 10: Table 3.2: AXI4 Channel Summary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_Tab_10_Table_3_2__AXI4_Chan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41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1_Table_3_3__Protocol_">
        <w:r>
          <w:rPr>
            <w:rStyle w:val="ListLabel1"/>
            <w:color w:val="000000"/>
            <w:sz w:val="24"/>
          </w:rPr>
          <w:t>Table 11: Table 3.3: Protocol Conversion Matrix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_Tab_11_Table_3_3__Protocol_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44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2_Table_4_9__Master_Si">
        <w:r>
          <w:rPr>
            <w:rStyle w:val="ListLabel1"/>
            <w:color w:val="000000"/>
            <w:sz w:val="24"/>
          </w:rPr>
          <w:t>Table 12: Table 4.9: Master-Side Interface Channels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_Tab_12_Table_4_9__Master_Si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48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3_Table_4_10__Slave_Si">
        <w:r>
          <w:rPr>
            <w:rStyle w:val="ListLabel1"/>
            <w:color w:val="000000"/>
            <w:sz w:val="24"/>
          </w:rPr>
          <w:t>Table 13: Table 4.10: Slave-Side Interface Channels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_Tab_13_Table_4_10__Slave_Si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49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4_Table_4_11__Supporte">
        <w:r>
          <w:rPr>
            <w:rStyle w:val="ListLabel1"/>
            <w:color w:val="000000"/>
            <w:sz w:val="24"/>
          </w:rPr>
          <w:t>Table 14: Table 4.11: Supported Burst Types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_Tab_14_Table_4_11__Supporte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52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5_Table_4_1__APB_Signa">
        <w:r>
          <w:rPr>
            <w:rStyle w:val="ListLabel1"/>
            <w:color w:val="000000"/>
            <w:sz w:val="24"/>
          </w:rPr>
          <w:t>Table 15: Table 4.1: APB Signal Definitions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_Tab_15_Table_4_1__APB_Signa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52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6_Table_4_2__AXI4_to_A">
        <w:r>
          <w:rPr>
            <w:rStyle w:val="ListLabel1"/>
            <w:color w:val="000000"/>
            <w:sz w:val="24"/>
          </w:rPr>
          <w:t>Table 16: Table 4.2: AXI4 to APB Burst Conversion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_Tab_16_Table_4_2__AXI4_to_A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54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7_Table_4_3__APB_to_AX">
        <w:r>
          <w:rPr>
            <w:rStyle w:val="ListLabel1"/>
            <w:color w:val="000000"/>
            <w:sz w:val="24"/>
          </w:rPr>
          <w:t>Table 17: Table 4.3: APB to AXI4 Error Mapping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_Tab_17_Table_4_3__APB_to_AX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54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8_Table_4_4__Clock_Req">
        <w:r>
          <w:rPr>
            <w:rStyle w:val="ListLabel1"/>
            <w:color w:val="000000"/>
            <w:sz w:val="24"/>
          </w:rPr>
          <w:t>Table 18: Table 4.4: Clock Requirements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_Tab_18_Table_4_4__Clock_Req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55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9_Table_4_5__Reset_Sig">
        <w:r>
          <w:rPr>
            <w:rStyle w:val="ListLabel1"/>
            <w:color w:val="000000"/>
            <w:sz w:val="24"/>
          </w:rPr>
          <w:t>Table 19: Table 4.5: Reset Signal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_Tab_19_Table_4_5__Reset_Sig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56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20_Table_4_6__Reset_Eff">
        <w:r>
          <w:rPr>
            <w:rStyle w:val="ListLabel1"/>
            <w:color w:val="000000"/>
            <w:sz w:val="24"/>
          </w:rPr>
          <w:t>Table 20: Table 4.6: Reset Effects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_Tab_20_Table_4_6__Reset_Eff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57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21_Table_4_7__Timing_Co">
        <w:r>
          <w:rPr>
            <w:rStyle w:val="ListLabel1"/>
            <w:color w:val="000000"/>
            <w:sz w:val="24"/>
          </w:rPr>
          <w:t>Table 21: Table 4.7: Timing Constraints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_Tab_21_Table_4_7__Timing_Co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58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22_Table_4_8__Clock_to_">
        <w:r>
          <w:rPr>
            <w:rStyle w:val="ListLabel1"/>
            <w:color w:val="000000"/>
            <w:sz w:val="24"/>
          </w:rPr>
          <w:t>Table 22: Table 4.8: Clock-to-Output Delays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_Tab_22_Table_4_8__Clock_to_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58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23_Table_5_1__Peak_Thro">
        <w:r>
          <w:rPr>
            <w:rStyle w:val="ListLabel1"/>
            <w:color w:val="000000"/>
            <w:sz w:val="24"/>
          </w:rPr>
          <w:t>Table 23: Table 5.1: Peak Throughput by Data Width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_Tab_23_Table_5_1__Peak_Thro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59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24_Table_5_2__Factors_A">
        <w:r>
          <w:rPr>
            <w:rStyle w:val="ListLabel1"/>
            <w:color w:val="000000"/>
            <w:sz w:val="24"/>
          </w:rPr>
          <w:t>Table 24: Table 5.2: Factors Affecting Throughput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_Tab_24_Table_5_2__Factors_A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59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25_Table_5_3__Burst_Eff">
        <w:r>
          <w:rPr>
            <w:rStyle w:val="ListLabel1"/>
            <w:color w:val="000000"/>
            <w:sz w:val="24"/>
          </w:rPr>
          <w:t>Table 25: Table 5.3: Burst Efficiency Comparison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_Tab_25_Table_5_3__Burst_Eff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60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26_Table_5_4__AXI4_vs_A">
        <w:r>
          <w:rPr>
            <w:rStyle w:val="ListLabel1"/>
            <w:color w:val="000000"/>
            <w:sz w:val="24"/>
          </w:rPr>
          <w:t>Table 26: Table 5.4: AXI4 vs APB Protocol Impact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_Tab_26_Table_5_4__AXI4_vs_A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61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27_Table_5_5__Address_P">
        <w:r>
          <w:rPr>
            <w:rStyle w:val="ListLabel1"/>
            <w:color w:val="000000"/>
            <w:sz w:val="24"/>
          </w:rPr>
          <w:t>Table 27: Table 5.5: Address Path Latency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_Tab_27_Table_5_5__Address_P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62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28_Table_5_6__Data_Path">
        <w:r>
          <w:rPr>
            <w:rStyle w:val="ListLabel1"/>
            <w:color w:val="000000"/>
            <w:sz w:val="24"/>
          </w:rPr>
          <w:t>Table 28: Table 5.6: Data Path Latency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_Tab_28_Table_5_6__Data_Path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62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29_Table_5_7__Response_">
        <w:r>
          <w:rPr>
            <w:rStyle w:val="ListLabel1"/>
            <w:color w:val="000000"/>
            <w:sz w:val="24"/>
          </w:rPr>
          <w:t>Table 29: Table 5.7: Response Path Latency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_Tab_29_Table_5_7__Response_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62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30_Table_5_8__Upsize_La">
        <w:r>
          <w:rPr>
            <w:rStyle w:val="ListLabel1"/>
            <w:color w:val="000000"/>
            <w:sz w:val="24"/>
          </w:rPr>
          <w:t>Table 30: Table 5.8: Upsize Latency by Ratio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_Tab_30_Table_5_8__Upsize_La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63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31_Table_5_9__Downsize_">
        <w:r>
          <w:rPr>
            <w:rStyle w:val="ListLabel1"/>
            <w:color w:val="000000"/>
            <w:sz w:val="24"/>
          </w:rPr>
          <w:t>Table 31: Table 5.9: Downsize Latency by Ratio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_Tab_31_Table_5_9__Downsize_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64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32_Table_5_10__AXI4_to_">
        <w:r>
          <w:rPr>
            <w:rStyle w:val="ListLabel1"/>
            <w:color w:val="000000"/>
            <w:sz w:val="24"/>
          </w:rPr>
          <w:t>Table 32: Table 5.10: AXI4 to APB Conversion Latency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_Tab_32_Table_5_10__AXI4_to_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64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33_Table_5_11__Baseline">
        <w:r>
          <w:rPr>
            <w:rStyle w:val="ListLabel1"/>
            <w:color w:val="000000"/>
            <w:sz w:val="24"/>
          </w:rPr>
          <w:t>Table 33: Table 5.11: Baseline Resource Requirements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_Tab_33_Table_5_11__Baseline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65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34_Table_5_12__Resource">
        <w:r>
          <w:rPr>
            <w:rStyle w:val="ListLabel1"/>
            <w:color w:val="000000"/>
            <w:sz w:val="24"/>
          </w:rPr>
          <w:t>Table 34: Table 5.12: Resource Scaling Factors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_Tab_34_Table_5_12__Resource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65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35_Table_5_13__Per_Mast">
        <w:r>
          <w:rPr>
            <w:rStyle w:val="ListLabel1"/>
            <w:color w:val="000000"/>
            <w:sz w:val="24"/>
          </w:rPr>
          <w:t>Table 35: Table 5.13: Per-Master Resource Breakdown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_Tab_35_Table_5_13__Per_Mast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65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36_Table_5_14__Per_Slav">
        <w:r>
          <w:rPr>
            <w:rStyle w:val="ListLabel1"/>
            <w:color w:val="000000"/>
            <w:sz w:val="24"/>
          </w:rPr>
          <w:t>Table 36: Table 5.14: Per-Slave Resource Breakdown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_Tab_36_Table_5_14__Per_Slav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66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37_Table_5_15__Crossbar">
        <w:r>
          <w:rPr>
            <w:rStyle w:val="ListLabel1"/>
            <w:color w:val="000000"/>
            <w:sz w:val="24"/>
          </w:rPr>
          <w:t>Table 37: Table 5.15: Crossbar Core Resources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_Tab_37_Table_5_15__Crossbar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66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38_Table_5_16__Width_Co">
        <w:r>
          <w:rPr>
            <w:rStyle w:val="ListLabel1"/>
            <w:color w:val="000000"/>
            <w:sz w:val="24"/>
          </w:rPr>
          <w:t>Table 38: Table 5.16: Width Converter Resources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_Tab_38_Table_5_16__Width_Co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66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39_Table_5_17__AXI4_to_">
        <w:r>
          <w:rPr>
            <w:rStyle w:val="ListLabel1"/>
            <w:color w:val="000000"/>
            <w:sz w:val="24"/>
          </w:rPr>
          <w:t>Table 39: Table 5.17: AXI4 to APB Converter Resources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_Tab_39_Table_5_17__AXI4_to_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67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40_Table_5_18__Complete">
        <w:r>
          <w:rPr>
            <w:rStyle w:val="ListLabel1"/>
            <w:color w:val="000000"/>
            <w:sz w:val="24"/>
          </w:rPr>
          <w:t>Table 40: Table 5.18: Complete Bridge Resource Estimates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_Tab_40_Table_5_18__Complete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67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41_Table_5_19__Performa">
        <w:r>
          <w:rPr>
            <w:rStyle w:val="ListLabel1"/>
            <w:color w:val="000000"/>
            <w:sz w:val="24"/>
          </w:rPr>
          <w:t>Table 41: Table 5.19: Performance/Resource Trade-offs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_Tab_41_Table_5_19__Performa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68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42_Table_6_1__Clock_Req">
        <w:r>
          <w:rPr>
            <w:rStyle w:val="ListLabel1"/>
            <w:color w:val="000000"/>
            <w:sz w:val="24"/>
          </w:rPr>
          <w:t>Table 42: Table 6.1: Clock Requirements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_Tab_42_Table_6_1__Clock_Req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68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43_Table_6_2__Reset_Req">
        <w:r>
          <w:rPr>
            <w:rStyle w:val="ListLabel1"/>
            <w:color w:val="000000"/>
            <w:sz w:val="24"/>
          </w:rPr>
          <w:t>Table 43: Table 6.2: Reset Requirements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_Tab_43_Table_6_2__Reset_Req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68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44_Table_6_3__Power_Req">
        <w:r>
          <w:rPr>
            <w:rStyle w:val="ListLabel1"/>
            <w:color w:val="000000"/>
            <w:sz w:val="24"/>
          </w:rPr>
          <w:t>Table 44: Table 6.3: Power Requirements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_Tab_44_Table_6_3__Power_Req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69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45_Table_6_4__Address_M">
        <w:r>
          <w:rPr>
            <w:rStyle w:val="ListLabel1"/>
            <w:color w:val="000000"/>
            <w:sz w:val="24"/>
          </w:rPr>
          <w:t>Table 45: Table 6.4: Address Map Requirements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_Tab_45_Table_6_4__Address_M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69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46_Table_6_5__Connectiv">
        <w:r>
          <w:rPr>
            <w:rStyle w:val="ListLabel1"/>
            <w:color w:val="000000"/>
            <w:sz w:val="24"/>
          </w:rPr>
          <w:t>Table 46: Table 6.5: Connectivity Requirements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_Tab_46_Table_6_5__Connectiv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70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47_Table_6_6__Timing_Re">
        <w:r>
          <w:rPr>
            <w:rStyle w:val="ListLabel1"/>
            <w:color w:val="000000"/>
            <w:sz w:val="24"/>
          </w:rPr>
          <w:t>Table 47: Table 6.6: Timing Requirements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_Tab_47_Table_6_6__Timing_Re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70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48_Table_6_7__Recommend">
        <w:r>
          <w:rPr>
            <w:rStyle w:val="ListLabel1"/>
            <w:color w:val="000000"/>
            <w:sz w:val="24"/>
          </w:rPr>
          <w:t>Table 48: Table 6.7: Recommended Timing Margins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_Tab_48_Table_6_7__Recommend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70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49_Table_6_8__Bridge_Co">
        <w:r>
          <w:rPr>
            <w:rStyle w:val="ListLabel1"/>
            <w:color w:val="000000"/>
            <w:sz w:val="24"/>
          </w:rPr>
          <w:t>Table 49: Table 6.8: Bridge Core Parameters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_Tab_49_Table_6_8__Bridge_Co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71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50_Table_6_9__Derived_P">
        <w:r>
          <w:rPr>
            <w:rStyle w:val="ListLabel1"/>
            <w:color w:val="000000"/>
            <w:sz w:val="24"/>
          </w:rPr>
          <w:t>Table 50: Table 6.9: Derived Parameters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_Tab_50_Table_6_9__Derived_P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72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51_Table_6_10__Master_P">
        <w:r>
          <w:rPr>
            <w:rStyle w:val="ListLabel1"/>
            <w:color w:val="000000"/>
            <w:sz w:val="24"/>
          </w:rPr>
          <w:t>Table 51: Table 6.10: Master Port Configuration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_Tab_51_Table_6_10__Master_P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72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52_Table_6_11__Slave_Po">
        <w:r>
          <w:rPr>
            <w:rStyle w:val="ListLabel1"/>
            <w:color w:val="000000"/>
            <w:sz w:val="24"/>
          </w:rPr>
          <w:t>Table 52: Table 6.11: Slave Port Configuration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_Tab_52_Table_6_11__Slave_Po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72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53_Table_6_12__Generato">
        <w:r>
          <w:rPr>
            <w:rStyle w:val="ListLabel1"/>
            <w:color w:val="000000"/>
            <w:sz w:val="24"/>
          </w:rPr>
          <w:t>Table 53: Table 6.12: Generator Validation Checks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_Tab_53_Table_6_12__Generato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74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54_Table_6_13__Unit_Lev">
        <w:r>
          <w:rPr>
            <w:rStyle w:val="ListLabel1"/>
            <w:color w:val="000000"/>
            <w:sz w:val="24"/>
          </w:rPr>
          <w:t>Table 54: Table 6.13: Unit Level Test Focus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_Tab_54_Table_6_13__Unit_Lev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76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55_Table_6_14__Integrat">
        <w:r>
          <w:rPr>
            <w:rStyle w:val="ListLabel1"/>
            <w:color w:val="000000"/>
            <w:sz w:val="24"/>
          </w:rPr>
          <w:t>Table 55: Table 6.14: Integration Test Coverage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_Tab_55_Table_6_14__Integrat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76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56_Table_6_15__System_L">
        <w:r>
          <w:rPr>
            <w:rStyle w:val="ListLabel1"/>
            <w:color w:val="000000"/>
            <w:sz w:val="24"/>
          </w:rPr>
          <w:t>Table 56: Table 6.15: System Level Tests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_Tab_56_Table_6_15__System_L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76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57_Table_6_16__Test_Cat">
        <w:r>
          <w:rPr>
            <w:rStyle w:val="ListLabel1"/>
            <w:color w:val="000000"/>
            <w:sz w:val="24"/>
          </w:rPr>
          <w:t>Table 57: Table 6.16: Test Categories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_Tab_57_Table_6_16__Test_Cat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77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58_Table_6_17__Function">
        <w:r>
          <w:rPr>
            <w:rStyle w:val="ListLabel1"/>
            <w:color w:val="000000"/>
            <w:sz w:val="24"/>
          </w:rPr>
          <w:t>Table 58: Table 6.17: Functional Coverage Goals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_Tab_58_Table_6_17__Function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77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59_Table_6_18__Code_Cov">
        <w:r>
          <w:rPr>
            <w:rStyle w:val="ListLabel1"/>
            <w:color w:val="000000"/>
            <w:sz w:val="24"/>
          </w:rPr>
          <w:t>Table 59: Table 6.18: Code Coverage Goals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_Tab_59_Table_6_18__Code_Cov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78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60_Table_6_19__Debug_Si">
        <w:r>
          <w:rPr>
            <w:rStyle w:val="ListLabel1"/>
            <w:color w:val="000000"/>
            <w:sz w:val="24"/>
          </w:rPr>
          <w:t>Table 60: Table 6.19: Debug Signals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_Tab_60_Table_6_19__Debug_Si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78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61_Table_6_20__CI_Test_">
        <w:r>
          <w:rPr>
            <w:rStyle w:val="ListLabel1"/>
            <w:color w:val="000000"/>
            <w:sz w:val="24"/>
          </w:rPr>
          <w:t>Table 61: Table 6.20: CI Test Schedule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_Tab_61_Table_6_20__CI_Test_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78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62_Table_6_21__Configur">
        <w:r>
          <w:rPr>
            <w:rStyle w:val="ListLabel1"/>
            <w:color w:val="000000"/>
            <w:sz w:val="24"/>
          </w:rPr>
          <w:t>Table 62: Table 6.21: Configuration Test Matrix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_Tab_62_Table_6_21__Configur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79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63_Table_6_22__Known_Te">
        <w:r>
          <w:rPr>
            <w:rStyle w:val="ListLabel1"/>
            <w:color w:val="000000"/>
            <w:sz w:val="24"/>
          </w:rPr>
          <w:t>Table 63: Table 6.22: Known Test Gaps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_Tab_63_Table_6_22__Known_Te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79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64_Table_6_23__Simulato">
        <w:r>
          <w:rPr>
            <w:rStyle w:val="ListLabel1"/>
            <w:color w:val="000000"/>
            <w:sz w:val="24"/>
          </w:rPr>
          <w:t>Table 64: Table 6.23: Simulator Support Status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_Tab_64_Table_6_23__Simulato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79</w:t>
        </w:r>
        <w:r>
          <w:rPr>
            <w:rStyle w:val="ListLabel1"/>
          </w:rPr>
          <w:fldChar w:fldCharType="end"/>
        </w:r>
      </w:hyperlink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color="auto" w:fill="404040"/>
        <w:spacing w:before="0" w:after="120"/>
        <w:rPr/>
      </w:pPr>
      <w:bookmarkStart w:id="2" w:name="__RefHeading___Toc19458_3096529287"/>
      <w:bookmarkEnd w:id="2"/>
      <w:r>
        <w:rPr>
          <w:rStyle w:val="SectionNumber"/>
          <w:b/>
          <w:color w:val="FFFFFF"/>
          <w:sz w:val="32"/>
        </w:rPr>
        <w:t>1</w:t>
      </w:r>
      <w:r>
        <w:rPr>
          <w:b/>
          <w:color w:val="FFFFFF"/>
          <w:sz w:val="32"/>
        </w:rPr>
        <w:tab/>
        <w:t>Bridge Has Index</w:t>
      </w:r>
    </w:p>
    <w:p>
      <w:pPr>
        <w:pStyle w:val="FirstParagraph"/>
        <w:rPr/>
      </w:pPr>
      <w:r>
        <w:rPr>
          <w:b/>
          <w:bCs/>
          <w:sz w:val="20"/>
        </w:rPr>
        <w:t>Generated:</w:t>
      </w:r>
      <w:r>
        <w:rPr>
          <w:sz w:val="20"/>
        </w:rPr>
        <w:t xml:space="preserve"> 2026-05-14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3" w:name="bridge-has-index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"/>
    </w:p>
    <w:p>
      <w:pPr>
        <w:pStyle w:val="Heading1"/>
        <w:shd w:val="clear" w:color="auto" w:fill="404040"/>
        <w:spacing w:before="360" w:after="120"/>
        <w:rPr/>
      </w:pPr>
      <w:bookmarkStart w:id="4" w:name="__RefHeading___Toc19460_3096529287"/>
      <w:bookmarkStart w:id="5" w:name="document-information"/>
      <w:bookmarkEnd w:id="4"/>
      <w:r>
        <w:rPr>
          <w:rStyle w:val="SectionNumber"/>
          <w:b/>
          <w:color w:val="FFFFFF"/>
          <w:sz w:val="32"/>
        </w:rPr>
        <w:t>2</w:t>
      </w:r>
      <w:r>
        <w:rPr>
          <w:b/>
          <w:color w:val="FFFFFF"/>
          <w:sz w:val="32"/>
        </w:rPr>
        <w:tab/>
        <w:t>Document Information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" w:name="__RefHeading___Toc19462_3096529287"/>
      <w:bookmarkEnd w:id="6"/>
      <w:r>
        <w:rPr>
          <w:rStyle w:val="SectionNumber"/>
          <w:b/>
          <w:color w:val="228B22"/>
          <w:sz w:val="28"/>
        </w:rPr>
        <w:t>2.1</w:t>
      </w:r>
      <w:r>
        <w:rPr>
          <w:b/>
          <w:color w:val="228B22"/>
          <w:sz w:val="28"/>
        </w:rPr>
        <w:tab/>
        <w:t>Bridge Hardware Architecture Specification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Property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Value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Document Title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Bridge Hardware Architecture Specification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Version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January 3, 2026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Released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Classification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Open Source - Apache 2.0 License</w:t>
            </w:r>
            <w:bookmarkStart w:id="7" w:name="X5c656b21b0ed8dd1cceaf2f65ad18687c36f0ba"/>
            <w:bookmarkEnd w:id="7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" w:name="__RefHeading___Toc19464_3096529287"/>
      <w:bookmarkEnd w:id="8"/>
      <w:r>
        <w:rPr>
          <w:rStyle w:val="SectionNumber"/>
          <w:b/>
          <w:color w:val="228B22"/>
          <w:sz w:val="28"/>
        </w:rPr>
        <w:t>2.2</w:t>
      </w:r>
      <w:r>
        <w:rPr>
          <w:b/>
          <w:color w:val="228B22"/>
          <w:sz w:val="28"/>
        </w:rPr>
        <w:tab/>
        <w:t>Revision History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1561"/>
        <w:gridCol w:w="2080"/>
        <w:gridCol w:w="3379"/>
      </w:tblGrid>
      <w:tr>
        <w:trPr>
          <w:tblHeader w:val="true"/>
        </w:trPr>
        <w:tc>
          <w:tcPr>
            <w:tcW w:w="23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Version</w:t>
            </w:r>
          </w:p>
        </w:tc>
        <w:tc>
          <w:tcPr>
            <w:tcW w:w="156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Date</w:t>
            </w:r>
          </w:p>
        </w:tc>
        <w:tc>
          <w:tcPr>
            <w:tcW w:w="20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Author</w:t>
            </w:r>
          </w:p>
        </w:tc>
        <w:tc>
          <w:tcPr>
            <w:tcW w:w="33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2026-01-03</w:t>
            </w:r>
          </w:p>
        </w:tc>
        <w:tc>
          <w:tcPr>
            <w:tcW w:w="20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RTL Design Sherpa</w:t>
            </w:r>
          </w:p>
        </w:tc>
        <w:tc>
          <w:tcPr>
            <w:tcW w:w="33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Initial release - restructured from single spec</w:t>
            </w:r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" w:name="__RefHeading___Toc19466_3096529287"/>
      <w:bookmarkEnd w:id="9"/>
      <w:r>
        <w:rPr>
          <w:rStyle w:val="SectionNumber"/>
          <w:b/>
          <w:color w:val="228B22"/>
          <w:sz w:val="28"/>
        </w:rPr>
        <w:t>2.3</w:t>
      </w:r>
      <w:r>
        <w:rPr>
          <w:b/>
          <w:color w:val="228B22"/>
          <w:sz w:val="28"/>
        </w:rPr>
        <w:tab/>
        <w:t>Document Purpose</w:t>
      </w:r>
    </w:p>
    <w:p>
      <w:pPr>
        <w:pStyle w:val="FirstParagraph"/>
        <w:rPr/>
      </w:pPr>
      <w:r>
        <w:rPr>
          <w:sz w:val="20"/>
        </w:rPr>
        <w:t>This Hardware Architecture Specification (HAS) provides a high-level view of the Bridge component, covering:</w:t>
      </w:r>
    </w:p>
    <w:p>
      <w:pPr>
        <w:pStyle w:val="Compact"/>
        <w:numPr>
          <w:ilvl w:val="0"/>
          <w:numId w:val="1"/>
        </w:numPr>
        <w:rPr/>
      </w:pPr>
      <w:r>
        <w:rPr/>
        <w:t>System-level architecture and data flow</w:t>
      </w:r>
    </w:p>
    <w:p>
      <w:pPr>
        <w:pStyle w:val="Compact"/>
        <w:numPr>
          <w:ilvl w:val="0"/>
          <w:numId w:val="1"/>
        </w:numPr>
        <w:rPr/>
      </w:pPr>
      <w:r>
        <w:rPr/>
        <w:t>Protocol support (AXI4, AXI4-Lite, APB)</w:t>
      </w:r>
    </w:p>
    <w:p>
      <w:pPr>
        <w:pStyle w:val="Compact"/>
        <w:numPr>
          <w:ilvl w:val="0"/>
          <w:numId w:val="1"/>
        </w:numPr>
        <w:rPr/>
      </w:pPr>
      <w:r>
        <w:rPr/>
        <w:t>Interface definitions and requirements</w:t>
      </w:r>
    </w:p>
    <w:p>
      <w:pPr>
        <w:pStyle w:val="Compact"/>
        <w:numPr>
          <w:ilvl w:val="0"/>
          <w:numId w:val="1"/>
        </w:numPr>
        <w:rPr/>
      </w:pPr>
      <w:r>
        <w:rPr/>
        <w:t>Performance characteristics</w:t>
      </w:r>
    </w:p>
    <w:p>
      <w:pPr>
        <w:pStyle w:val="Compact"/>
        <w:numPr>
          <w:ilvl w:val="0"/>
          <w:numId w:val="1"/>
        </w:numPr>
        <w:rPr/>
      </w:pPr>
      <w:r>
        <w:rPr/>
        <w:t>Integration guidelines</w:t>
      </w:r>
    </w:p>
    <w:p>
      <w:pPr>
        <w:pStyle w:val="FirstParagraph"/>
        <w:rPr/>
      </w:pPr>
      <w:r>
        <w:rPr>
          <w:sz w:val="20"/>
        </w:rPr>
        <w:t xml:space="preserve">For detailed micro-architecture, FSM designs, and signal-level specifications, refer to the companion </w:t>
      </w:r>
      <w:r>
        <w:rPr>
          <w:b/>
          <w:bCs/>
          <w:sz w:val="20"/>
        </w:rPr>
        <w:t>Bridge Micro-Architecture Specification (MAS)</w:t>
      </w:r>
      <w:r>
        <w:rPr>
          <w:sz w:val="20"/>
        </w:rPr>
        <w:t>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0" w:name="__RefHeading___Toc19468_3096529287"/>
      <w:bookmarkStart w:id="11" w:name="intended-audience"/>
      <w:bookmarkEnd w:id="10"/>
      <w:r>
        <w:rPr>
          <w:rStyle w:val="SectionNumber"/>
          <w:b/>
          <w:color w:val="228B22"/>
          <w:sz w:val="28"/>
        </w:rPr>
        <w:t>2.4</w:t>
      </w:r>
      <w:r>
        <w:rPr>
          <w:b/>
          <w:color w:val="228B22"/>
          <w:sz w:val="28"/>
        </w:rPr>
        <w:tab/>
        <w:t>Intended Audience</w:t>
      </w:r>
    </w:p>
    <w:p>
      <w:pPr>
        <w:pStyle w:val="Compact"/>
        <w:numPr>
          <w:ilvl w:val="0"/>
          <w:numId w:val="118"/>
        </w:numPr>
        <w:rPr/>
      </w:pPr>
      <w:r>
        <w:rPr/>
        <w:t>System architects defining interconnect topology</w:t>
      </w:r>
    </w:p>
    <w:p>
      <w:pPr>
        <w:pStyle w:val="Compact"/>
        <w:numPr>
          <w:ilvl w:val="0"/>
          <w:numId w:val="119"/>
        </w:numPr>
        <w:rPr/>
      </w:pPr>
      <w:r>
        <w:rPr/>
        <w:t>Hardware engineers integrating Bridge into SoC designs</w:t>
      </w:r>
    </w:p>
    <w:p>
      <w:pPr>
        <w:pStyle w:val="Compact"/>
        <w:numPr>
          <w:ilvl w:val="0"/>
          <w:numId w:val="120"/>
        </w:numPr>
        <w:rPr/>
      </w:pPr>
      <w:r>
        <w:rPr/>
        <w:t>Verification engineers planning test strategies</w:t>
      </w:r>
    </w:p>
    <w:p>
      <w:pPr>
        <w:pStyle w:val="Compact"/>
        <w:numPr>
          <w:ilvl w:val="0"/>
          <w:numId w:val="121"/>
        </w:numPr>
        <w:rPr/>
      </w:pPr>
      <w:bookmarkStart w:id="12" w:name="intended-audience"/>
      <w:r>
        <w:rPr/>
        <w:t>Technical managers evaluating Bridge capabilities</w:t>
      </w:r>
      <w:bookmarkEnd w:id="1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3" w:name="__RefHeading___Toc19470_3096529287"/>
      <w:bookmarkStart w:id="14" w:name="related-documents"/>
      <w:bookmarkEnd w:id="13"/>
      <w:r>
        <w:rPr>
          <w:rStyle w:val="SectionNumber"/>
          <w:b/>
          <w:color w:val="228B22"/>
          <w:sz w:val="28"/>
        </w:rPr>
        <w:t>2.5</w:t>
      </w:r>
      <w:r>
        <w:rPr>
          <w:b/>
          <w:color w:val="228B22"/>
          <w:sz w:val="28"/>
        </w:rPr>
        <w:tab/>
        <w:t>Related Documents</w:t>
      </w:r>
    </w:p>
    <w:p>
      <w:pPr>
        <w:pStyle w:val="Compact"/>
        <w:numPr>
          <w:ilvl w:val="0"/>
          <w:numId w:val="122"/>
        </w:numPr>
        <w:rPr/>
      </w:pPr>
      <w:r>
        <w:rPr>
          <w:b/>
          <w:bCs/>
        </w:rPr>
        <w:t>Bridge MAS</w:t>
      </w:r>
      <w:r>
        <w:rPr/>
        <w:t xml:space="preserve"> - Micro-Architecture Specification (detailed block-level)</w:t>
      </w:r>
    </w:p>
    <w:p>
      <w:pPr>
        <w:pStyle w:val="Compact"/>
        <w:numPr>
          <w:ilvl w:val="0"/>
          <w:numId w:val="123"/>
        </w:numPr>
        <w:rPr/>
      </w:pPr>
      <w:r>
        <w:rPr>
          <w:b/>
          <w:bCs/>
        </w:rPr>
        <w:t>PRD.md</w:t>
      </w:r>
      <w:r>
        <w:rPr/>
        <w:t xml:space="preserve"> - Product requirements and overview</w:t>
      </w:r>
    </w:p>
    <w:p>
      <w:pPr>
        <w:pStyle w:val="Compact"/>
        <w:numPr>
          <w:ilvl w:val="0"/>
          <w:numId w:val="124"/>
        </w:numPr>
        <w:rPr/>
      </w:pPr>
      <w:r>
        <w:rPr>
          <w:b/>
          <w:bCs/>
        </w:rPr>
        <w:t>CLAUDE.md</w:t>
      </w:r>
      <w:r>
        <w:rPr/>
        <w:t xml:space="preserve"> - AI development guide</w:t>
      </w:r>
    </w:p>
    <w:p>
      <w:pPr>
        <w:pStyle w:val="FirstParagraph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15" w:name="document-information"/>
      <w:bookmarkStart w:id="16" w:name="related-documen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5"/>
      <w:bookmarkEnd w:id="16"/>
    </w:p>
    <w:p>
      <w:pPr>
        <w:pStyle w:val="Heading1"/>
        <w:shd w:val="clear" w:color="auto" w:fill="404040"/>
        <w:spacing w:before="360" w:after="120"/>
        <w:rPr/>
      </w:pPr>
      <w:bookmarkStart w:id="17" w:name="__RefHeading___Toc19472_3096529287"/>
      <w:bookmarkStart w:id="18" w:name="purpose-and-scope"/>
      <w:bookmarkEnd w:id="17"/>
      <w:r>
        <w:rPr>
          <w:rStyle w:val="SectionNumber"/>
          <w:b/>
          <w:color w:val="FFFFFF"/>
          <w:sz w:val="32"/>
        </w:rPr>
        <w:t>3</w:t>
      </w:r>
      <w:r>
        <w:rPr>
          <w:b/>
          <w:color w:val="FFFFFF"/>
          <w:sz w:val="32"/>
        </w:rPr>
        <w:tab/>
        <w:t>Purpose and Scope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9" w:name="__RefHeading___Toc19474_3096529287"/>
      <w:bookmarkStart w:id="20" w:name="what-is-bridge"/>
      <w:bookmarkEnd w:id="19"/>
      <w:r>
        <w:rPr>
          <w:rStyle w:val="SectionNumber"/>
          <w:b/>
          <w:color w:val="228B22"/>
          <w:sz w:val="28"/>
        </w:rPr>
        <w:t>3.1</w:t>
      </w:r>
      <w:r>
        <w:rPr>
          <w:b/>
          <w:color w:val="228B22"/>
          <w:sz w:val="28"/>
        </w:rPr>
        <w:tab/>
        <w:t>What is Bridge?</w:t>
      </w:r>
    </w:p>
    <w:p>
      <w:pPr>
        <w:pStyle w:val="FirstParagraph"/>
        <w:rPr/>
      </w:pPr>
      <w:r>
        <w:rPr>
          <w:b/>
          <w:bCs/>
          <w:sz w:val="20"/>
        </w:rPr>
        <w:t>Bridge</w:t>
      </w:r>
      <w:r>
        <w:rPr>
          <w:sz w:val="20"/>
        </w:rPr>
        <w:t xml:space="preserve"> is a Python-based multi-protocol crossbar generator that creates parameterized SystemVerilog RTL from human-readable configuration files. It generates AXI4 crossbars with automatic support for:</w:t>
      </w:r>
    </w:p>
    <w:p>
      <w:pPr>
        <w:pStyle w:val="Compact"/>
        <w:numPr>
          <w:ilvl w:val="0"/>
          <w:numId w:val="125"/>
        </w:numPr>
        <w:rPr/>
      </w:pPr>
      <w:r>
        <w:rPr>
          <w:b/>
          <w:bCs/>
        </w:rPr>
        <w:t>Protocol conversion</w:t>
      </w:r>
      <w:r>
        <w:rPr/>
        <w:t xml:space="preserve"> - AXI4, AXI4-Lite, and APB slave interfaces</w:t>
      </w:r>
    </w:p>
    <w:p>
      <w:pPr>
        <w:pStyle w:val="Compact"/>
        <w:numPr>
          <w:ilvl w:val="0"/>
          <w:numId w:val="126"/>
        </w:numPr>
        <w:rPr/>
      </w:pPr>
      <w:r>
        <w:rPr>
          <w:b/>
          <w:bCs/>
        </w:rPr>
        <w:t>Width conversion</w:t>
      </w:r>
      <w:r>
        <w:rPr/>
        <w:t xml:space="preserve"> - Automatic upsize/downsize for data width mismatches</w:t>
      </w:r>
    </w:p>
    <w:p>
      <w:pPr>
        <w:pStyle w:val="Compact"/>
        <w:numPr>
          <w:ilvl w:val="0"/>
          <w:numId w:val="127"/>
        </w:numPr>
        <w:rPr/>
      </w:pPr>
      <w:r>
        <w:rPr>
          <w:b/>
          <w:bCs/>
        </w:rPr>
        <w:t>Channel-specific masters</w:t>
      </w:r>
      <w:r>
        <w:rPr/>
        <w:t xml:space="preserve"> - Write-only, read-only, or full AXI4 masters</w:t>
      </w:r>
      <w:bookmarkEnd w:id="2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1" w:name="__RefHeading___Toc19476_3096529287"/>
      <w:bookmarkStart w:id="22" w:name="the-problem-bridge-solves"/>
      <w:bookmarkEnd w:id="21"/>
      <w:r>
        <w:rPr>
          <w:rStyle w:val="SectionNumber"/>
          <w:b/>
          <w:color w:val="228B22"/>
          <w:sz w:val="28"/>
        </w:rPr>
        <w:t>3.2</w:t>
      </w:r>
      <w:r>
        <w:rPr>
          <w:b/>
          <w:color w:val="228B22"/>
          <w:sz w:val="28"/>
        </w:rPr>
        <w:tab/>
        <w:t>The Problem Bridge Solves</w:t>
      </w:r>
    </w:p>
    <w:p>
      <w:pPr>
        <w:pStyle w:val="FirstParagraph"/>
        <w:rPr/>
      </w:pPr>
      <w:r>
        <w:rPr>
          <w:b/>
          <w:bCs/>
          <w:sz w:val="20"/>
        </w:rPr>
        <w:t>Manual AXI4 Crossbar Development is Error-Prone:</w:t>
      </w:r>
    </w:p>
    <w:p>
      <w:pPr>
        <w:pStyle w:val="BodyText"/>
        <w:rPr/>
      </w:pPr>
      <w:r>
        <w:rPr>
          <w:sz w:val="20"/>
        </w:rPr>
        <w:t>Creating an AXI4 crossbar manually requires: 1. Writing 5 separate channel multiplexers (AW, W, B, AR, R) 2. Implementing per-slave arbitration for each channel 3. Managing ID-based response routing for out-of-order support 4. Handling burst locking and interleaving constraints 5. Inserting width converters for data width mismatches 6. Inserting protocol converters for APB/AXI4-Lite mixed systems 7. Wiring hundreds of signals with consistent naming</w:t>
      </w:r>
    </w:p>
    <w:p>
      <w:pPr>
        <w:pStyle w:val="BodyText"/>
        <w:rPr/>
      </w:pPr>
      <w:r>
        <w:rPr>
          <w:b/>
          <w:bCs/>
          <w:sz w:val="20"/>
        </w:rPr>
        <w:t>Bridge Automates All of This:</w:t>
      </w:r>
      <w:r>
        <w:rPr>
          <w:sz w:val="20"/>
        </w:rPr>
        <w:t xml:space="preserve"> - Define ports and connectivity in configuration files - Run generator script - Get production-ready SystemVerilog RTL</w:t>
      </w:r>
      <w:bookmarkEnd w:id="2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3" w:name="__RefHeading___Toc19478_3096529287"/>
      <w:bookmarkStart w:id="24" w:name="scope"/>
      <w:bookmarkEnd w:id="23"/>
      <w:r>
        <w:rPr>
          <w:rStyle w:val="SectionNumber"/>
          <w:b/>
          <w:color w:val="228B22"/>
          <w:sz w:val="28"/>
        </w:rPr>
        <w:t>3.3</w:t>
      </w:r>
      <w:r>
        <w:rPr>
          <w:b/>
          <w:color w:val="228B22"/>
          <w:sz w:val="28"/>
        </w:rPr>
        <w:tab/>
        <w:t>Scope</w:t>
      </w:r>
    </w:p>
    <w:p>
      <w:pPr>
        <w:pStyle w:val="FirstParagraph"/>
        <w:rPr/>
      </w:pPr>
      <w:r>
        <w:rPr>
          <w:sz w:val="20"/>
        </w:rPr>
        <w:t>This specification covers:</w:t>
      </w:r>
    </w:p>
    <w:p>
      <w:pPr>
        <w:pStyle w:val="Compact"/>
        <w:numPr>
          <w:ilvl w:val="0"/>
          <w:numId w:val="128"/>
        </w:numPr>
        <w:rPr/>
      </w:pPr>
      <w:r>
        <w:rPr/>
        <w:t>High-level architecture and block organization</w:t>
      </w:r>
    </w:p>
    <w:p>
      <w:pPr>
        <w:pStyle w:val="Compact"/>
        <w:numPr>
          <w:ilvl w:val="0"/>
          <w:numId w:val="129"/>
        </w:numPr>
        <w:rPr/>
      </w:pPr>
      <w:r>
        <w:rPr/>
        <w:t>Supported protocols and conversion capabilities</w:t>
      </w:r>
    </w:p>
    <w:p>
      <w:pPr>
        <w:pStyle w:val="Compact"/>
        <w:numPr>
          <w:ilvl w:val="0"/>
          <w:numId w:val="130"/>
        </w:numPr>
        <w:rPr/>
      </w:pPr>
      <w:r>
        <w:rPr/>
        <w:t>Interface requirements and signal conventions</w:t>
      </w:r>
    </w:p>
    <w:p>
      <w:pPr>
        <w:pStyle w:val="Compact"/>
        <w:numPr>
          <w:ilvl w:val="0"/>
          <w:numId w:val="131"/>
        </w:numPr>
        <w:rPr/>
      </w:pPr>
      <w:r>
        <w:rPr/>
        <w:t>Performance characteristics and resource estimates</w:t>
      </w:r>
    </w:p>
    <w:p>
      <w:pPr>
        <w:pStyle w:val="Compact"/>
        <w:numPr>
          <w:ilvl w:val="0"/>
          <w:numId w:val="132"/>
        </w:numPr>
        <w:rPr/>
      </w:pPr>
      <w:bookmarkStart w:id="25" w:name="scope"/>
      <w:r>
        <w:rPr/>
        <w:t>Integration guidelines and verification strategy</w:t>
      </w:r>
      <w:bookmarkEnd w:id="2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6" w:name="__RefHeading___Toc19480_3096529287"/>
      <w:bookmarkStart w:id="27" w:name="out-of-scope"/>
      <w:bookmarkEnd w:id="26"/>
      <w:r>
        <w:rPr>
          <w:rStyle w:val="SectionNumber"/>
          <w:b/>
          <w:color w:val="228B22"/>
          <w:sz w:val="28"/>
        </w:rPr>
        <w:t>3.4</w:t>
      </w:r>
      <w:r>
        <w:rPr>
          <w:b/>
          <w:color w:val="228B22"/>
          <w:sz w:val="28"/>
        </w:rPr>
        <w:tab/>
        <w:t>Out of Scope</w:t>
      </w:r>
    </w:p>
    <w:p>
      <w:pPr>
        <w:pStyle w:val="FirstParagraph"/>
        <w:rPr/>
      </w:pPr>
      <w:r>
        <w:rPr>
          <w:sz w:val="20"/>
        </w:rPr>
        <w:t>The following are covered in the companion MAS:</w:t>
      </w:r>
    </w:p>
    <w:p>
      <w:pPr>
        <w:pStyle w:val="Compact"/>
        <w:numPr>
          <w:ilvl w:val="0"/>
          <w:numId w:val="133"/>
        </w:numPr>
        <w:rPr/>
      </w:pPr>
      <w:r>
        <w:rPr/>
        <w:t>Detailed FSM state diagrams and transitions</w:t>
      </w:r>
    </w:p>
    <w:p>
      <w:pPr>
        <w:pStyle w:val="Compact"/>
        <w:numPr>
          <w:ilvl w:val="0"/>
          <w:numId w:val="134"/>
        </w:numPr>
        <w:rPr/>
      </w:pPr>
      <w:r>
        <w:rPr/>
        <w:t>Signal-level timing diagrams</w:t>
      </w:r>
    </w:p>
    <w:p>
      <w:pPr>
        <w:pStyle w:val="Compact"/>
        <w:numPr>
          <w:ilvl w:val="0"/>
          <w:numId w:val="135"/>
        </w:numPr>
        <w:rPr/>
      </w:pPr>
      <w:r>
        <w:rPr/>
        <w:t>Internal pipeline structures</w:t>
      </w:r>
    </w:p>
    <w:p>
      <w:pPr>
        <w:pStyle w:val="Compact"/>
        <w:numPr>
          <w:ilvl w:val="0"/>
          <w:numId w:val="136"/>
        </w:numPr>
        <w:rPr/>
      </w:pPr>
      <w:r>
        <w:rPr/>
        <w:t>RTL implementation details</w:t>
      </w:r>
    </w:p>
    <w:p>
      <w:pPr>
        <w:pStyle w:val="FirstParagraph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28" w:name="purpose-and-scope"/>
      <w:bookmarkStart w:id="29" w:name="out-of-scop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8"/>
      <w:bookmarkEnd w:id="29"/>
    </w:p>
    <w:p>
      <w:pPr>
        <w:pStyle w:val="Heading1"/>
        <w:shd w:val="clear" w:color="auto" w:fill="404040"/>
        <w:spacing w:before="360" w:after="120"/>
        <w:rPr/>
      </w:pPr>
      <w:bookmarkStart w:id="30" w:name="__RefHeading___Toc19482_3096529287"/>
      <w:bookmarkStart w:id="31" w:name="document-conventions"/>
      <w:bookmarkEnd w:id="30"/>
      <w:r>
        <w:rPr>
          <w:rStyle w:val="SectionNumber"/>
          <w:b/>
          <w:color w:val="FFFFFF"/>
          <w:sz w:val="32"/>
        </w:rPr>
        <w:t>4</w:t>
      </w:r>
      <w:r>
        <w:rPr>
          <w:b/>
          <w:color w:val="FFFFFF"/>
          <w:sz w:val="32"/>
        </w:rPr>
        <w:tab/>
        <w:t>Document Conventions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2" w:name="__RefHeading___Toc19484_3096529287"/>
      <w:bookmarkEnd w:id="32"/>
      <w:r>
        <w:rPr>
          <w:rStyle w:val="SectionNumber"/>
          <w:b/>
          <w:color w:val="228B22"/>
          <w:sz w:val="28"/>
        </w:rPr>
        <w:t>4.1</w:t>
      </w:r>
      <w:r>
        <w:rPr>
          <w:b/>
          <w:color w:val="228B22"/>
          <w:sz w:val="28"/>
        </w:rPr>
        <w:tab/>
        <w:t>Terminology</w:t>
      </w:r>
    </w:p>
    <w:p>
      <w:pPr>
        <w:pStyle w:val="TableCaption"/>
        <w:rPr/>
      </w:pPr>
      <w:bookmarkStart w:id="33" w:name="_Tab_1_Table_1_1__Common_Te"/>
      <w:r>
        <w:rPr/>
        <w:t>Table 1.1: Common Terminology</w:t>
      </w:r>
      <w:bookmarkEnd w:id="33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Term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Definition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Master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 initiator that issues transactions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Slave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 target that responds to transactions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Crossbar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NxM interconnect connecting masters to slaves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 communication path (AW, W, B, AR, R)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Converter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Logic that transforms width or protocol</w:t>
            </w:r>
            <w:bookmarkStart w:id="34" w:name="terminology"/>
            <w:bookmarkEnd w:id="34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5" w:name="__RefHeading___Toc19486_3096529287"/>
      <w:bookmarkEnd w:id="35"/>
      <w:r>
        <w:rPr>
          <w:rStyle w:val="SectionNumber"/>
          <w:b/>
          <w:color w:val="228B22"/>
          <w:sz w:val="28"/>
        </w:rPr>
        <w:t>4.2</w:t>
      </w:r>
      <w:r>
        <w:rPr>
          <w:b/>
          <w:color w:val="228B22"/>
          <w:sz w:val="28"/>
        </w:rPr>
        <w:tab/>
        <w:t>Signal Naming</w:t>
      </w:r>
    </w:p>
    <w:p>
      <w:pPr>
        <w:pStyle w:val="FirstParagraph"/>
        <w:rPr/>
      </w:pPr>
      <w:r>
        <w:rPr>
          <w:sz w:val="20"/>
        </w:rPr>
        <w:t>Bridge uses consistent signal prefixes:</w:t>
      </w:r>
    </w:p>
    <w:p>
      <w:pPr>
        <w:pStyle w:val="TableCaption"/>
        <w:rPr/>
      </w:pPr>
      <w:bookmarkStart w:id="36" w:name="_Tab_2_Table_1_2__Signal_Na"/>
      <w:r>
        <w:rPr/>
        <w:t>Table 1.2: Signal Naming Prefixes</w:t>
      </w:r>
      <w:bookmarkEnd w:id="36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Prefix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Meaning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s_*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Slave-side interface (master port on bridge)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m_*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Master-side interface (slave port on bridge)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axi4_*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 protocol signals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apb_*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 protocol signals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cfg_*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Configuration signals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dbg_*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Debug signals</w:t>
            </w:r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7" w:name="__RefHeading___Toc19488_3096529287"/>
      <w:bookmarkEnd w:id="37"/>
      <w:r>
        <w:rPr>
          <w:rStyle w:val="SectionNumber"/>
          <w:b/>
          <w:color w:val="228B22"/>
          <w:sz w:val="28"/>
        </w:rPr>
        <w:t>4.3</w:t>
      </w:r>
      <w:r>
        <w:rPr>
          <w:b/>
          <w:color w:val="228B22"/>
          <w:sz w:val="28"/>
        </w:rPr>
        <w:tab/>
        <w:t>Diagrams</w:t>
      </w:r>
    </w:p>
    <w:p>
      <w:pPr>
        <w:pStyle w:val="Heading3"/>
        <w:spacing w:before="200" w:after="80"/>
        <w:rPr/>
      </w:pPr>
      <w:bookmarkStart w:id="38" w:name="__RefHeading___Toc19490_3096529287"/>
      <w:bookmarkStart w:id="39" w:name="_Fig_1_Block_Diagram_Legend"/>
      <w:bookmarkEnd w:id="38"/>
      <w:r>
        <w:rPr>
          <w:rStyle w:val="SectionNumber"/>
          <w:b/>
          <w:color w:val="404040"/>
          <w:sz w:val="24"/>
        </w:rPr>
        <w:t>4.3.1</w:t>
      </w:r>
      <w:r>
        <w:rPr>
          <w:b/>
          <w:color w:val="404040"/>
          <w:sz w:val="24"/>
        </w:rPr>
        <w:tab/>
        <w:t>Figure 1.1: Block Diagram Legend</w:t>
      </w:r>
      <w:bookmarkEnd w:id="39"/>
    </w:p>
    <w:p>
      <w:pPr>
        <w:pStyle w:val="FirstParagraph"/>
        <w:rPr/>
      </w:pPr>
      <w:r>
        <w:rPr>
          <w:sz w:val="20"/>
        </w:rPr>
        <w:t>Block diagrams in this specification use the following conventions:</w:t>
      </w:r>
    </w:p>
    <w:p>
      <w:pPr>
        <w:pStyle w:val="TableCaption"/>
        <w:rPr/>
      </w:pPr>
      <w:bookmarkStart w:id="40" w:name="_Tab_3_Table_1_3__Block_Dia"/>
      <w:r>
        <w:rPr/>
        <w:t>Table 1.3: Block Diagram Symbols</w:t>
      </w:r>
      <w:bookmarkEnd w:id="40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Symbol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Meaning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Rectangle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Functional block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Arrow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Data/signal flow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Dashed box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Optional/configurable block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Double line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Multi-signal bus</w:t>
            </w:r>
            <w:bookmarkStart w:id="41" w:name="figure-1.1-block-diagram-legend"/>
            <w:bookmarkEnd w:id="41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2" w:name="__RefHeading___Toc19492_3096529287"/>
      <w:bookmarkEnd w:id="42"/>
      <w:r>
        <w:rPr>
          <w:rStyle w:val="SectionNumber"/>
          <w:b/>
          <w:color w:val="228B22"/>
          <w:sz w:val="28"/>
        </w:rPr>
        <w:t>4.4</w:t>
      </w:r>
      <w:r>
        <w:rPr>
          <w:b/>
          <w:color w:val="228B22"/>
          <w:sz w:val="28"/>
        </w:rPr>
        <w:tab/>
        <w:t>Code Examples</w:t>
      </w:r>
    </w:p>
    <w:p>
      <w:pPr>
        <w:pStyle w:val="FirstParagraph"/>
        <w:rPr/>
      </w:pPr>
      <w:r>
        <w:rPr>
          <w:sz w:val="20"/>
        </w:rPr>
        <w:t>SystemVerilog code examples are formatted as:</w:t>
      </w:r>
    </w:p>
    <w:p>
      <w:pPr>
        <w:pStyle w:val="SourceCode"/>
        <w:rPr/>
      </w:pPr>
      <w:r>
        <w:rPr>
          <w:rStyle w:val="CommentTok"/>
        </w:rPr>
        <w:t>// Module instantiation example</w:t>
      </w:r>
      <w:r>
        <w:rPr/>
        <w:br/>
      </w:r>
      <w:r>
        <w:rPr>
          <w:rStyle w:val="NormalTok"/>
        </w:rPr>
        <w:t>bridge_4x4 u_bridge (</w:t>
      </w:r>
      <w:r>
        <w:rPr/>
        <w:br/>
      </w:r>
      <w:r>
        <w:rPr>
          <w:rStyle w:val="NormalTok"/>
        </w:rPr>
        <w:t xml:space="preserve">    .aclk       (sys_clk),</w:t>
      </w:r>
      <w:r>
        <w:rPr/>
        <w:br/>
      </w:r>
      <w:r>
        <w:rPr>
          <w:rStyle w:val="NormalTok"/>
        </w:rPr>
        <w:t xml:space="preserve">    .aresetn    (sys_rst_n),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port connections</w:t>
      </w:r>
      <w:r>
        <w:rPr/>
        <w:br/>
      </w:r>
      <w:r>
        <w:rPr>
          <w:rStyle w:val="NormalTok"/>
        </w:rPr>
        <w:t>);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3" w:name="__RefHeading___Toc19494_3096529287"/>
      <w:bookmarkStart w:id="44" w:name="parameter-notation"/>
      <w:bookmarkEnd w:id="43"/>
      <w:r>
        <w:rPr>
          <w:rStyle w:val="SectionNumber"/>
          <w:b/>
          <w:color w:val="228B22"/>
          <w:sz w:val="28"/>
        </w:rPr>
        <w:t>4.5</w:t>
      </w:r>
      <w:r>
        <w:rPr>
          <w:b/>
          <w:color w:val="228B22"/>
          <w:sz w:val="28"/>
        </w:rPr>
        <w:tab/>
        <w:t>Parameter Notation</w:t>
      </w:r>
    </w:p>
    <w:p>
      <w:pPr>
        <w:pStyle w:val="FirstParagraph"/>
        <w:rPr/>
      </w:pPr>
      <w:r>
        <w:rPr>
          <w:sz w:val="20"/>
        </w:rPr>
        <w:t>Parameters use the following format:</w:t>
      </w:r>
    </w:p>
    <w:p>
      <w:pPr>
        <w:pStyle w:val="TableCaption"/>
        <w:rPr/>
      </w:pPr>
      <w:bookmarkStart w:id="45" w:name="_Tab_4_Table_1_4__Parameter"/>
      <w:r>
        <w:rPr/>
        <w:t>Table 1.4: Parameter Format Example</w:t>
      </w:r>
      <w:bookmarkEnd w:id="45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Type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Range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NUM_MASTERS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1-32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Number of master ports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NUM_SLAVES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1-256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Number of slave ports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46" w:name="document-conventions"/>
      <w:bookmarkStart w:id="47" w:name="parameter-not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6"/>
      <w:bookmarkEnd w:id="47"/>
    </w:p>
    <w:p>
      <w:pPr>
        <w:pStyle w:val="Heading1"/>
        <w:shd w:val="clear" w:color="auto" w:fill="404040"/>
        <w:spacing w:before="360" w:after="120"/>
        <w:rPr/>
      </w:pPr>
      <w:bookmarkStart w:id="48" w:name="__RefHeading___Toc19496_3096529287"/>
      <w:bookmarkStart w:id="49" w:name="definitions-and-acronyms"/>
      <w:bookmarkEnd w:id="48"/>
      <w:r>
        <w:rPr>
          <w:rStyle w:val="SectionNumber"/>
          <w:b/>
          <w:color w:val="FFFFFF"/>
          <w:sz w:val="32"/>
        </w:rPr>
        <w:t>5</w:t>
      </w:r>
      <w:r>
        <w:rPr>
          <w:b/>
          <w:color w:val="FFFFFF"/>
          <w:sz w:val="32"/>
        </w:rPr>
        <w:tab/>
        <w:t>Definitions and Acronyms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0" w:name="__RefHeading___Toc19498_3096529287"/>
      <w:bookmarkEnd w:id="50"/>
      <w:r>
        <w:rPr>
          <w:rStyle w:val="SectionNumber"/>
          <w:b/>
          <w:color w:val="228B22"/>
          <w:sz w:val="28"/>
        </w:rPr>
        <w:t>5.1</w:t>
      </w:r>
      <w:r>
        <w:rPr>
          <w:b/>
          <w:color w:val="228B22"/>
          <w:sz w:val="28"/>
        </w:rPr>
        <w:tab/>
        <w:t>Acronyms</w:t>
      </w:r>
    </w:p>
    <w:p>
      <w:pPr>
        <w:pStyle w:val="TableCaption"/>
        <w:rPr/>
      </w:pPr>
      <w:bookmarkStart w:id="51" w:name="_Tab_5_Table_1_5__Acronyms_"/>
      <w:r>
        <w:rPr/>
        <w:t>Table 1.5: Acronyms and Abbreviations</w:t>
      </w:r>
      <w:bookmarkEnd w:id="51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Acronym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Definition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AMBA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Advanced Microcontroller Bus Architecture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Advanced Peripheral Bus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 Read Address channel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AW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 Write Address channel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Advanced eXtensible Interface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Protocol Version 4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 Write Response channel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BID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Bridge ID (internal master identifier)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Content-Addressable Memory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CDC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Clock Domain Crossing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CSV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Comma-Separated Values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DECERR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Decode Error (AXI response)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DMA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Direct Memory Access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FIFO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First-In First-Out buffer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FSM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Finite State Machine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HAS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Hardware Architecture Specification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Transaction Identifier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Micro-Architecture Specification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MUX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Multiplexer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NxM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 masters by M slaves (topology notation)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OOO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Out-of-Order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OOR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Out-of-Range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QoS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Quality of Service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 Read Data channel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RTL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Register-Transfer Level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SLVERR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Slave Error (AXI response)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SoC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System-on-Chip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TOML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Tom’s Obvious Minimal Language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 Write Data channel</w:t>
            </w:r>
            <w:bookmarkStart w:id="52" w:name="acronyms"/>
            <w:bookmarkEnd w:id="52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3" w:name="__RefHeading___Toc19500_3096529287"/>
      <w:bookmarkEnd w:id="53"/>
      <w:r>
        <w:rPr>
          <w:rStyle w:val="SectionNumber"/>
          <w:b/>
          <w:color w:val="228B22"/>
          <w:sz w:val="28"/>
        </w:rPr>
        <w:t>5.2</w:t>
      </w:r>
      <w:r>
        <w:rPr>
          <w:b/>
          <w:color w:val="228B22"/>
          <w:sz w:val="28"/>
        </w:rPr>
        <w:tab/>
        <w:t>Definitions</w:t>
      </w:r>
    </w:p>
    <w:p>
      <w:pPr>
        <w:pStyle w:val="FirstParagraph"/>
        <w:rPr/>
      </w:pPr>
      <w:r>
        <w:rPr>
          <w:b/>
          <w:bCs/>
          <w:sz w:val="20"/>
        </w:rPr>
        <w:t>Address Decode:</w:t>
      </w:r>
      <w:r>
        <w:rPr>
          <w:sz w:val="20"/>
        </w:rPr>
        <w:t xml:space="preserve"> The process of determining which slave should receive a transaction based on the address.</w:t>
      </w:r>
    </w:p>
    <w:p>
      <w:pPr>
        <w:pStyle w:val="BodyText"/>
        <w:rPr/>
      </w:pPr>
      <w:r>
        <w:rPr>
          <w:b/>
          <w:bCs/>
          <w:sz w:val="20"/>
        </w:rPr>
        <w:t>Arbitration:</w:t>
      </w:r>
      <w:r>
        <w:rPr>
          <w:sz w:val="20"/>
        </w:rPr>
        <w:t xml:space="preserve"> The process of selecting which master gains access to a slave when multiple masters contend.</w:t>
      </w:r>
    </w:p>
    <w:p>
      <w:pPr>
        <w:pStyle w:val="BodyText"/>
        <w:rPr/>
      </w:pPr>
      <w:r>
        <w:rPr>
          <w:b/>
          <w:bCs/>
          <w:sz w:val="20"/>
        </w:rPr>
        <w:t>Bridge ID (BID):</w:t>
      </w:r>
      <w:r>
        <w:rPr>
          <w:sz w:val="20"/>
        </w:rPr>
        <w:t xml:space="preserve"> Internal identifier prepended to master IDs for response routing. Width = clog2(NUM_MASTERS).</w:t>
      </w:r>
    </w:p>
    <w:p>
      <w:pPr>
        <w:pStyle w:val="BodyText"/>
        <w:rPr/>
      </w:pPr>
      <w:r>
        <w:rPr>
          <w:b/>
          <w:bCs/>
          <w:sz w:val="20"/>
        </w:rPr>
        <w:t>Channel-Specific Master:</w:t>
      </w:r>
      <w:r>
        <w:rPr>
          <w:sz w:val="20"/>
        </w:rPr>
        <w:t xml:space="preserve"> A master that only uses subset of AXI4 channels (write-only or read-only).</w:t>
      </w:r>
    </w:p>
    <w:p>
      <w:pPr>
        <w:pStyle w:val="BodyText"/>
        <w:rPr/>
      </w:pPr>
      <w:r>
        <w:rPr>
          <w:b/>
          <w:bCs/>
          <w:sz w:val="20"/>
        </w:rPr>
        <w:t>Crossbar:</w:t>
      </w:r>
      <w:r>
        <w:rPr>
          <w:sz w:val="20"/>
        </w:rPr>
        <w:t xml:space="preserve"> An NxM interconnect allowing any master to communicate with any connected slave.</w:t>
      </w:r>
    </w:p>
    <w:p>
      <w:pPr>
        <w:pStyle w:val="BodyText"/>
        <w:rPr/>
      </w:pPr>
      <w:r>
        <w:rPr>
          <w:b/>
          <w:bCs/>
          <w:sz w:val="20"/>
        </w:rPr>
        <w:t>Grant Locking:</w:t>
      </w:r>
      <w:r>
        <w:rPr>
          <w:sz w:val="20"/>
        </w:rPr>
        <w:t xml:space="preserve"> Mechanism that holds arbitration grant until transaction completes.</w:t>
      </w:r>
    </w:p>
    <w:p>
      <w:pPr>
        <w:pStyle w:val="BodyText"/>
        <w:rPr/>
      </w:pPr>
      <w:r>
        <w:rPr>
          <w:b/>
          <w:bCs/>
          <w:sz w:val="20"/>
        </w:rPr>
        <w:t>Out-of-Order Response:</w:t>
      </w:r>
      <w:r>
        <w:rPr>
          <w:sz w:val="20"/>
        </w:rPr>
        <w:t xml:space="preserve"> Responses returned in different order than requests were issued.</w:t>
      </w:r>
    </w:p>
    <w:p>
      <w:pPr>
        <w:pStyle w:val="BodyText"/>
        <w:rPr/>
      </w:pPr>
      <w:r>
        <w:rPr>
          <w:b/>
          <w:bCs/>
          <w:sz w:val="20"/>
        </w:rPr>
        <w:t>Protocol Conversion:</w:t>
      </w:r>
      <w:r>
        <w:rPr>
          <w:sz w:val="20"/>
        </w:rPr>
        <w:t xml:space="preserve"> Transformation between different bus protocols (e.g., AXI4 to APB).</w:t>
      </w:r>
    </w:p>
    <w:p>
      <w:pPr>
        <w:pStyle w:val="BodyText"/>
        <w:rPr/>
      </w:pPr>
      <w:r>
        <w:rPr>
          <w:b/>
          <w:bCs/>
          <w:sz w:val="20"/>
        </w:rPr>
        <w:t>Response Routing:</w:t>
      </w:r>
      <w:r>
        <w:rPr>
          <w:sz w:val="20"/>
        </w:rPr>
        <w:t xml:space="preserve"> Directing B/R channel responses back to the originating master.</w:t>
      </w:r>
    </w:p>
    <w:p>
      <w:pPr>
        <w:pStyle w:val="BodyText"/>
        <w:rPr/>
      </w:pPr>
      <w:r>
        <w:rPr>
          <w:b/>
          <w:bCs/>
          <w:sz w:val="20"/>
        </w:rPr>
        <w:t>Round-Robin Arbitration:</w:t>
      </w:r>
      <w:r>
        <w:rPr>
          <w:sz w:val="20"/>
        </w:rPr>
        <w:t xml:space="preserve"> Fair arbitration where priority rotates among requesters.</w:t>
      </w:r>
    </w:p>
    <w:p>
      <w:pPr>
        <w:pStyle w:val="BodyText"/>
        <w:rPr/>
      </w:pPr>
      <w:r>
        <w:rPr>
          <w:b/>
          <w:bCs/>
          <w:sz w:val="20"/>
        </w:rPr>
        <w:t>Width Conversion:</w:t>
      </w:r>
      <w:r>
        <w:rPr>
          <w:sz w:val="20"/>
        </w:rPr>
        <w:t xml:space="preserve"> Transformation between different data bus widths (upsize or downsize).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54" w:name="definitions-and-acronym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4"/>
    </w:p>
    <w:p>
      <w:pPr>
        <w:pStyle w:val="Heading1"/>
        <w:shd w:val="clear" w:color="auto" w:fill="404040"/>
        <w:spacing w:before="360" w:after="120"/>
        <w:rPr/>
      </w:pPr>
      <w:bookmarkStart w:id="55" w:name="__RefHeading___Toc19502_3096529287"/>
      <w:bookmarkStart w:id="56" w:name="use-cases"/>
      <w:bookmarkEnd w:id="55"/>
      <w:r>
        <w:rPr>
          <w:rStyle w:val="SectionNumber"/>
          <w:b/>
          <w:color w:val="FFFFFF"/>
          <w:sz w:val="32"/>
        </w:rPr>
        <w:t>6</w:t>
      </w:r>
      <w:r>
        <w:rPr>
          <w:b/>
          <w:color w:val="FFFFFF"/>
          <w:sz w:val="32"/>
        </w:rPr>
        <w:tab/>
        <w:t>Use Cases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7" w:name="__RefHeading___Toc19504_3096529287"/>
      <w:bookmarkStart w:id="58" w:name="primary-applications"/>
      <w:bookmarkEnd w:id="57"/>
      <w:r>
        <w:rPr>
          <w:rStyle w:val="SectionNumber"/>
          <w:b/>
          <w:color w:val="228B22"/>
          <w:sz w:val="28"/>
        </w:rPr>
        <w:t>6.1</w:t>
      </w:r>
      <w:r>
        <w:rPr>
          <w:b/>
          <w:color w:val="228B22"/>
          <w:sz w:val="28"/>
        </w:rPr>
        <w:tab/>
        <w:t>Primary Applications</w:t>
      </w:r>
    </w:p>
    <w:p>
      <w:pPr>
        <w:pStyle w:val="Heading3"/>
        <w:spacing w:before="200" w:after="80"/>
        <w:rPr/>
      </w:pPr>
      <w:bookmarkStart w:id="59" w:name="__RefHeading___Toc19506_3096529287"/>
      <w:bookmarkStart w:id="60" w:name="soc-interconnects"/>
      <w:bookmarkEnd w:id="59"/>
      <w:r>
        <w:rPr>
          <w:rStyle w:val="SectionNumber"/>
          <w:b/>
          <w:color w:val="404040"/>
          <w:sz w:val="24"/>
        </w:rPr>
        <w:t>6.1.1</w:t>
      </w:r>
      <w:r>
        <w:rPr>
          <w:b/>
          <w:color w:val="404040"/>
          <w:sz w:val="24"/>
        </w:rPr>
        <w:tab/>
        <w:t>SoC Interconnects</w:t>
      </w:r>
    </w:p>
    <w:p>
      <w:pPr>
        <w:pStyle w:val="FirstParagraph"/>
        <w:rPr/>
      </w:pPr>
      <w:r>
        <w:rPr>
          <w:sz w:val="20"/>
        </w:rPr>
        <w:t>Bridge serves as the primary interconnect fabric for System-on-Chip designs:</w:t>
      </w:r>
    </w:p>
    <w:p>
      <w:pPr>
        <w:pStyle w:val="Compact"/>
        <w:numPr>
          <w:ilvl w:val="0"/>
          <w:numId w:val="137"/>
        </w:numPr>
        <w:rPr/>
      </w:pPr>
      <w:r>
        <w:rPr>
          <w:b/>
          <w:bCs/>
        </w:rPr>
        <w:t>Multi-core processor memory subsystems</w:t>
      </w:r>
      <w:r>
        <w:rPr/>
        <w:t xml:space="preserve"> - Connect multiple CPU cores to shared memory</w:t>
      </w:r>
    </w:p>
    <w:p>
      <w:pPr>
        <w:pStyle w:val="Compact"/>
        <w:numPr>
          <w:ilvl w:val="0"/>
          <w:numId w:val="138"/>
        </w:numPr>
        <w:rPr/>
      </w:pPr>
      <w:r>
        <w:rPr>
          <w:b/>
          <w:bCs/>
        </w:rPr>
        <w:t>Accelerator integration</w:t>
      </w:r>
      <w:r>
        <w:rPr/>
        <w:t xml:space="preserve"> - Route GPU, DSP, or custom accelerator traffic</w:t>
      </w:r>
    </w:p>
    <w:p>
      <w:pPr>
        <w:pStyle w:val="Compact"/>
        <w:numPr>
          <w:ilvl w:val="0"/>
          <w:numId w:val="139"/>
        </w:numPr>
        <w:rPr/>
      </w:pPr>
      <w:r>
        <w:rPr>
          <w:b/>
          <w:bCs/>
        </w:rPr>
        <w:t>DMA engine routing</w:t>
      </w:r>
      <w:r>
        <w:rPr/>
        <w:t xml:space="preserve"> - Connect DMA controllers to memory and peripherals</w:t>
      </w:r>
    </w:p>
    <w:p>
      <w:pPr>
        <w:pStyle w:val="Compact"/>
        <w:numPr>
          <w:ilvl w:val="0"/>
          <w:numId w:val="140"/>
        </w:numPr>
        <w:rPr/>
      </w:pPr>
      <w:r>
        <w:rPr>
          <w:b/>
          <w:bCs/>
        </w:rPr>
        <w:t>Peripheral bus bridges</w:t>
      </w:r>
      <w:r>
        <w:rPr/>
        <w:t xml:space="preserve"> - Convert AXI4 to APB for low-speed peripherals</w:t>
      </w:r>
      <w:bookmarkEnd w:id="60"/>
    </w:p>
    <w:p>
      <w:pPr>
        <w:pStyle w:val="Heading3"/>
        <w:spacing w:before="200" w:after="80"/>
        <w:rPr/>
      </w:pPr>
      <w:bookmarkStart w:id="61" w:name="__RefHeading___Toc19508_3096529287"/>
      <w:bookmarkStart w:id="62" w:name="memory-systems"/>
      <w:bookmarkEnd w:id="61"/>
      <w:r>
        <w:rPr>
          <w:rStyle w:val="SectionNumber"/>
          <w:b/>
          <w:color w:val="404040"/>
          <w:sz w:val="24"/>
        </w:rPr>
        <w:t>6.1.2</w:t>
      </w:r>
      <w:r>
        <w:rPr>
          <w:b/>
          <w:color w:val="404040"/>
          <w:sz w:val="24"/>
        </w:rPr>
        <w:tab/>
        <w:t>Memory Systems</w:t>
      </w:r>
    </w:p>
    <w:p>
      <w:pPr>
        <w:pStyle w:val="FirstParagraph"/>
        <w:rPr/>
      </w:pPr>
      <w:r>
        <w:rPr>
          <w:sz w:val="20"/>
        </w:rPr>
        <w:t>Bridge provides flexible memory access:</w:t>
      </w:r>
    </w:p>
    <w:p>
      <w:pPr>
        <w:pStyle w:val="Compact"/>
        <w:numPr>
          <w:ilvl w:val="0"/>
          <w:numId w:val="141"/>
        </w:numPr>
        <w:rPr/>
      </w:pPr>
      <w:r>
        <w:rPr>
          <w:b/>
          <w:bCs/>
        </w:rPr>
        <w:t>Multi-port DDR controllers</w:t>
      </w:r>
      <w:r>
        <w:rPr/>
        <w:t xml:space="preserve"> - Multiple masters accessing shared DDR</w:t>
      </w:r>
    </w:p>
    <w:p>
      <w:pPr>
        <w:pStyle w:val="Compact"/>
        <w:numPr>
          <w:ilvl w:val="0"/>
          <w:numId w:val="142"/>
        </w:numPr>
        <w:rPr/>
      </w:pPr>
      <w:r>
        <w:rPr>
          <w:b/>
          <w:bCs/>
        </w:rPr>
        <w:t>SRAM buffer sharing</w:t>
      </w:r>
      <w:r>
        <w:rPr/>
        <w:t xml:space="preserve"> - Shared packet buffers for networking</w:t>
      </w:r>
    </w:p>
    <w:p>
      <w:pPr>
        <w:pStyle w:val="Compact"/>
        <w:numPr>
          <w:ilvl w:val="0"/>
          <w:numId w:val="143"/>
        </w:numPr>
        <w:rPr/>
      </w:pPr>
      <w:r>
        <w:rPr>
          <w:b/>
          <w:bCs/>
        </w:rPr>
        <w:t>Cache coherency interconnects</w:t>
      </w:r>
      <w:r>
        <w:rPr/>
        <w:t xml:space="preserve"> - Connect cache controllers</w:t>
      </w:r>
    </w:p>
    <w:p>
      <w:pPr>
        <w:pStyle w:val="Compact"/>
        <w:numPr>
          <w:ilvl w:val="0"/>
          <w:numId w:val="144"/>
        </w:numPr>
        <w:rPr/>
      </w:pPr>
      <w:r>
        <w:rPr>
          <w:b/>
          <w:bCs/>
        </w:rPr>
        <w:t>Memory-mapped I/O</w:t>
      </w:r>
      <w:r>
        <w:rPr/>
        <w:t xml:space="preserve"> - Unified address space for peripherals</w:t>
      </w:r>
      <w:bookmarkEnd w:id="62"/>
    </w:p>
    <w:p>
      <w:pPr>
        <w:pStyle w:val="Heading3"/>
        <w:spacing w:before="200" w:after="80"/>
        <w:rPr/>
      </w:pPr>
      <w:bookmarkStart w:id="63" w:name="__RefHeading___Toc19510_3096529287"/>
      <w:bookmarkStart w:id="64" w:name="accelerator-systems"/>
      <w:bookmarkEnd w:id="63"/>
      <w:r>
        <w:rPr>
          <w:rStyle w:val="SectionNumber"/>
          <w:b/>
          <w:color w:val="404040"/>
          <w:sz w:val="24"/>
        </w:rPr>
        <w:t>6.1.3</w:t>
      </w:r>
      <w:r>
        <w:rPr>
          <w:b/>
          <w:color w:val="404040"/>
          <w:sz w:val="24"/>
        </w:rPr>
        <w:tab/>
        <w:t>Accelerator Systems</w:t>
      </w:r>
    </w:p>
    <w:p>
      <w:pPr>
        <w:pStyle w:val="FirstParagraph"/>
        <w:rPr/>
      </w:pPr>
      <w:r>
        <w:rPr>
          <w:sz w:val="20"/>
        </w:rPr>
        <w:t>Bridge supports custom accelerator architectures like RAPIDS:</w:t>
      </w:r>
    </w:p>
    <w:p>
      <w:pPr>
        <w:pStyle w:val="Compact"/>
        <w:numPr>
          <w:ilvl w:val="0"/>
          <w:numId w:val="145"/>
        </w:numPr>
        <w:rPr/>
      </w:pPr>
      <w:r>
        <w:rPr>
          <w:b/>
          <w:bCs/>
        </w:rPr>
        <w:t>Descriptor write masters</w:t>
      </w:r>
      <w:r>
        <w:rPr/>
        <w:t xml:space="preserve"> - Write control descriptors (write-only)</w:t>
      </w:r>
    </w:p>
    <w:p>
      <w:pPr>
        <w:pStyle w:val="Compact"/>
        <w:numPr>
          <w:ilvl w:val="0"/>
          <w:numId w:val="146"/>
        </w:numPr>
        <w:rPr/>
      </w:pPr>
      <w:r>
        <w:rPr>
          <w:b/>
          <w:bCs/>
        </w:rPr>
        <w:t>Sink write masters</w:t>
      </w:r>
      <w:r>
        <w:rPr/>
        <w:t xml:space="preserve"> - Write incoming data packets (write-only)</w:t>
      </w:r>
    </w:p>
    <w:p>
      <w:pPr>
        <w:pStyle w:val="Compact"/>
        <w:numPr>
          <w:ilvl w:val="0"/>
          <w:numId w:val="147"/>
        </w:numPr>
        <w:rPr/>
      </w:pPr>
      <w:r>
        <w:rPr>
          <w:b/>
          <w:bCs/>
        </w:rPr>
        <w:t>Source read masters</w:t>
      </w:r>
      <w:r>
        <w:rPr/>
        <w:t xml:space="preserve"> - Read outgoing data packets (read-only)</w:t>
      </w:r>
    </w:p>
    <w:p>
      <w:pPr>
        <w:pStyle w:val="Compact"/>
        <w:numPr>
          <w:ilvl w:val="0"/>
          <w:numId w:val="148"/>
        </w:numPr>
        <w:rPr/>
      </w:pPr>
      <w:r>
        <w:rPr>
          <w:b/>
          <w:bCs/>
        </w:rPr>
        <w:t>CPU configuration</w:t>
      </w:r>
      <w:r>
        <w:rPr/>
        <w:t xml:space="preserve"> - Full access for register configuration</w:t>
      </w:r>
      <w:bookmarkEnd w:id="58"/>
      <w:bookmarkEnd w:id="6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5" w:name="__RefHeading___Toc19512_3096529287"/>
      <w:bookmarkStart w:id="66" w:name="example-rapids-accelerator"/>
      <w:bookmarkEnd w:id="65"/>
      <w:r>
        <w:rPr>
          <w:rStyle w:val="SectionNumber"/>
          <w:b/>
          <w:color w:val="228B22"/>
          <w:sz w:val="28"/>
        </w:rPr>
        <w:t>6.2</w:t>
      </w:r>
      <w:r>
        <w:rPr>
          <w:b/>
          <w:color w:val="228B22"/>
          <w:sz w:val="28"/>
        </w:rPr>
        <w:tab/>
        <w:t>Example: RAPIDS Accelerator</w:t>
      </w:r>
    </w:p>
    <w:p>
      <w:pPr>
        <w:pStyle w:val="Heading3"/>
        <w:spacing w:before="200" w:after="80"/>
        <w:rPr/>
      </w:pPr>
      <w:bookmarkStart w:id="67" w:name="__RefHeading___Toc19514_3096529287"/>
      <w:bookmarkStart w:id="68" w:name="figure-2.1-rapids-system-topology"/>
      <w:bookmarkStart w:id="69" w:name="_Fig_2_RAPIDS_System_Topolo"/>
      <w:bookmarkEnd w:id="67"/>
      <w:r>
        <w:rPr>
          <w:rStyle w:val="SectionNumber"/>
          <w:b/>
          <w:color w:val="404040"/>
          <w:sz w:val="24"/>
        </w:rPr>
        <w:t>6.2.1</w:t>
      </w:r>
      <w:r>
        <w:rPr>
          <w:b/>
          <w:color w:val="404040"/>
          <w:sz w:val="24"/>
        </w:rPr>
        <w:tab/>
        <w:t>Figure 2.1: RAPIDS System Topology</w:t>
      </w:r>
      <w:bookmarkEnd w:id="69"/>
    </w:p>
    <w:p>
      <w:pPr>
        <w:pStyle w:val="CaptionedFigure"/>
        <w:rPr/>
      </w:pPr>
      <w:r>
        <w:rPr/>
        <w:drawing>
          <wp:inline distT="0" distB="0" distL="0" distR="0">
            <wp:extent cx="5334000" cy="3075305"/>
            <wp:effectExtent l="0" t="0" r="0" b="0"/>
            <wp:docPr id="12" name="Picture" descr="RAPIDS System Top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" descr="RAPIDS System Topology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RAPIDS System Topology</w:t>
      </w:r>
    </w:p>
    <w:p>
      <w:pPr>
        <w:pStyle w:val="BodyText"/>
        <w:rPr/>
      </w:pPr>
      <w:bookmarkStart w:id="70" w:name="figure-2.1-rapids-system-topology"/>
      <w:r>
        <w:rPr>
          <w:sz w:val="20"/>
        </w:rPr>
        <w:t>Bridge topology for RAPIDS accelerator with channel-specific masters.</w:t>
      </w:r>
      <w:bookmarkEnd w:id="70"/>
    </w:p>
    <w:p>
      <w:pPr>
        <w:pStyle w:val="Heading3"/>
        <w:spacing w:before="200" w:after="80"/>
        <w:rPr/>
      </w:pPr>
      <w:bookmarkStart w:id="71" w:name="__RefHeading___Toc19516_3096529287"/>
      <w:bookmarkStart w:id="72" w:name="configuration"/>
      <w:bookmarkEnd w:id="71"/>
      <w:r>
        <w:rPr>
          <w:rStyle w:val="SectionNumber"/>
          <w:b/>
          <w:color w:val="404040"/>
          <w:sz w:val="24"/>
        </w:rPr>
        <w:t>6.2.2</w:t>
      </w:r>
      <w:r>
        <w:rPr>
          <w:b/>
          <w:color w:val="404040"/>
          <w:sz w:val="24"/>
        </w:rPr>
        <w:tab/>
        <w:t>Configuration</w:t>
      </w:r>
    </w:p>
    <w:p>
      <w:pPr>
        <w:pStyle w:val="SourceCode"/>
        <w:rPr/>
      </w:pPr>
      <w:r>
        <w:rPr>
          <w:rStyle w:val="KeywordTok"/>
        </w:rPr>
        <w:t>[bridge]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name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"bridge_rapids"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masters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ataTypeTok"/>
        </w:rPr>
        <w:t>name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"rapids_descr_wr"</w:t>
      </w:r>
      <w:r>
        <w:rPr>
          <w:rStyle w:val="OperatorTok"/>
        </w:rPr>
        <w:t xml:space="preserve">, </w:t>
      </w:r>
      <w:r>
        <w:rPr>
          <w:rStyle w:val="DataTypeTok"/>
        </w:rPr>
        <w:t>channels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"wr"</w:t>
      </w:r>
      <w:r>
        <w:rPr>
          <w:rStyle w:val="OperatorTok"/>
        </w:rPr>
        <w:t xml:space="preserve">, </w:t>
      </w:r>
      <w:r>
        <w:rPr>
          <w:rStyle w:val="DataTypeTok"/>
        </w:rPr>
        <w:t>data_width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512</w:t>
      </w:r>
      <w:r>
        <w:rPr>
          <w:rStyle w:val="OperatorTok"/>
        </w:rPr>
        <w:t>},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ataTypeTok"/>
        </w:rPr>
        <w:t>name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"rapids_sink_wr"</w:t>
      </w:r>
      <w:r>
        <w:rPr>
          <w:rStyle w:val="OperatorTok"/>
        </w:rPr>
        <w:t xml:space="preserve">, </w:t>
      </w:r>
      <w:r>
        <w:rPr>
          <w:rStyle w:val="DataTypeTok"/>
        </w:rPr>
        <w:t>channels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"wr"</w:t>
      </w:r>
      <w:r>
        <w:rPr>
          <w:rStyle w:val="OperatorTok"/>
        </w:rPr>
        <w:t xml:space="preserve">, </w:t>
      </w:r>
      <w:r>
        <w:rPr>
          <w:rStyle w:val="DataTypeTok"/>
        </w:rPr>
        <w:t>data_width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512</w:t>
      </w:r>
      <w:r>
        <w:rPr>
          <w:rStyle w:val="OperatorTok"/>
        </w:rPr>
        <w:t>},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ataTypeTok"/>
        </w:rPr>
        <w:t>name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"rapids_src_rd"</w:t>
      </w:r>
      <w:r>
        <w:rPr>
          <w:rStyle w:val="OperatorTok"/>
        </w:rPr>
        <w:t xml:space="preserve">, </w:t>
      </w:r>
      <w:r>
        <w:rPr>
          <w:rStyle w:val="DataTypeTok"/>
        </w:rPr>
        <w:t>channels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"rd"</w:t>
      </w:r>
      <w:r>
        <w:rPr>
          <w:rStyle w:val="OperatorTok"/>
        </w:rPr>
        <w:t xml:space="preserve">, </w:t>
      </w:r>
      <w:r>
        <w:rPr>
          <w:rStyle w:val="DataTypeTok"/>
        </w:rPr>
        <w:t>data_width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512</w:t>
      </w:r>
      <w:r>
        <w:rPr>
          <w:rStyle w:val="OperatorTok"/>
        </w:rPr>
        <w:t>},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ataTypeTok"/>
        </w:rPr>
        <w:t>name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"cpu"</w:t>
      </w:r>
      <w:r>
        <w:rPr>
          <w:rStyle w:val="OperatorTok"/>
        </w:rPr>
        <w:t xml:space="preserve">, </w:t>
      </w:r>
      <w:r>
        <w:rPr>
          <w:rStyle w:val="DataTypeTok"/>
        </w:rPr>
        <w:t>channels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"rw"</w:t>
      </w:r>
      <w:r>
        <w:rPr>
          <w:rStyle w:val="OperatorTok"/>
        </w:rPr>
        <w:t xml:space="preserve">, </w:t>
      </w:r>
      <w:r>
        <w:rPr>
          <w:rStyle w:val="DataTypeTok"/>
        </w:rPr>
        <w:t>data_width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64</w:t>
      </w:r>
      <w:r>
        <w:rPr>
          <w:rStyle w:val="OperatorTok"/>
        </w:rPr>
        <w:t>}</w:t>
      </w:r>
      <w:r>
        <w:rPr/>
        <w:br/>
      </w:r>
      <w:r>
        <w:rPr>
          <w:rStyle w:val="NormalTok"/>
        </w:rPr>
        <w:t xml:space="preserve">  </w:t>
      </w:r>
      <w:r>
        <w:rPr>
          <w:rStyle w:val="OperatorTok"/>
        </w:rPr>
        <w:t>]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slaves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ataTypeTok"/>
        </w:rPr>
        <w:t>name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"ddr"</w:t>
      </w:r>
      <w:r>
        <w:rPr>
          <w:rStyle w:val="OperatorTok"/>
        </w:rPr>
        <w:t xml:space="preserve">, </w:t>
      </w:r>
      <w:r>
        <w:rPr>
          <w:rStyle w:val="DataTypeTok"/>
        </w:rPr>
        <w:t>protocol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"axi4"</w:t>
      </w:r>
      <w:r>
        <w:rPr>
          <w:rStyle w:val="OperatorTok"/>
        </w:rPr>
        <w:t xml:space="preserve">, </w:t>
      </w:r>
      <w:r>
        <w:rPr>
          <w:rStyle w:val="DataTypeTok"/>
        </w:rPr>
        <w:t>data_width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512</w:t>
      </w:r>
      <w:r>
        <w:rPr>
          <w:rStyle w:val="OperatorTok"/>
        </w:rPr>
        <w:t>},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ataTypeTok"/>
        </w:rPr>
        <w:t>name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"apb_periph"</w:t>
      </w:r>
      <w:r>
        <w:rPr>
          <w:rStyle w:val="OperatorTok"/>
        </w:rPr>
        <w:t xml:space="preserve">, </w:t>
      </w:r>
      <w:r>
        <w:rPr>
          <w:rStyle w:val="DataTypeTok"/>
        </w:rPr>
        <w:t>protocol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"apb"</w:t>
      </w:r>
      <w:r>
        <w:rPr>
          <w:rStyle w:val="OperatorTok"/>
        </w:rPr>
        <w:t xml:space="preserve">, </w:t>
      </w:r>
      <w:r>
        <w:rPr>
          <w:rStyle w:val="DataTypeTok"/>
        </w:rPr>
        <w:t>data_width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32</w:t>
      </w:r>
      <w:r>
        <w:rPr>
          <w:rStyle w:val="OperatorTok"/>
        </w:rPr>
        <w:t>},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ataTypeTok"/>
        </w:rPr>
        <w:t>name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"sram"</w:t>
      </w:r>
      <w:r>
        <w:rPr>
          <w:rStyle w:val="OperatorTok"/>
        </w:rPr>
        <w:t xml:space="preserve">, </w:t>
      </w:r>
      <w:r>
        <w:rPr>
          <w:rStyle w:val="DataTypeTok"/>
        </w:rPr>
        <w:t>protocol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"axi4"</w:t>
      </w:r>
      <w:r>
        <w:rPr>
          <w:rStyle w:val="OperatorTok"/>
        </w:rPr>
        <w:t xml:space="preserve">, </w:t>
      </w:r>
      <w:r>
        <w:rPr>
          <w:rStyle w:val="DataTypeTok"/>
        </w:rPr>
        <w:t>data_width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256</w:t>
      </w:r>
      <w:r>
        <w:rPr>
          <w:rStyle w:val="OperatorTok"/>
        </w:rPr>
        <w:t>}</w:t>
      </w:r>
      <w:r>
        <w:rPr/>
        <w:br/>
      </w:r>
      <w:r>
        <w:rPr>
          <w:rStyle w:val="NormalTok"/>
        </w:rPr>
        <w:t xml:space="preserve">  </w:t>
      </w:r>
      <w:r>
        <w:rPr>
          <w:rStyle w:val="OperatorTok"/>
        </w:rPr>
        <w:t>]</w:t>
      </w:r>
      <w:bookmarkEnd w:id="72"/>
    </w:p>
    <w:p>
      <w:pPr>
        <w:pStyle w:val="Heading3"/>
        <w:spacing w:before="200" w:after="80"/>
        <w:rPr/>
      </w:pPr>
      <w:bookmarkStart w:id="73" w:name="__RefHeading___Toc19518_3096529287"/>
      <w:bookmarkStart w:id="74" w:name="benefits"/>
      <w:bookmarkEnd w:id="73"/>
      <w:r>
        <w:rPr>
          <w:rStyle w:val="SectionNumber"/>
          <w:b/>
          <w:color w:val="404040"/>
          <w:sz w:val="24"/>
        </w:rPr>
        <w:t>6.2.3</w:t>
      </w:r>
      <w:r>
        <w:rPr>
          <w:b/>
          <w:color w:val="404040"/>
          <w:sz w:val="24"/>
        </w:rPr>
        <w:tab/>
        <w:t>Benefits</w:t>
      </w:r>
    </w:p>
    <w:p>
      <w:pPr>
        <w:pStyle w:val="Compact"/>
        <w:numPr>
          <w:ilvl w:val="0"/>
          <w:numId w:val="149"/>
        </w:numPr>
        <w:rPr/>
      </w:pPr>
      <w:r>
        <w:rPr>
          <w:b/>
          <w:bCs/>
        </w:rPr>
        <w:t>39% port reduction</w:t>
      </w:r>
      <w:r>
        <w:rPr/>
        <w:t xml:space="preserve"> for write-only masters (3 channels vs 5)</w:t>
      </w:r>
    </w:p>
    <w:p>
      <w:pPr>
        <w:pStyle w:val="Compact"/>
        <w:numPr>
          <w:ilvl w:val="0"/>
          <w:numId w:val="150"/>
        </w:numPr>
        <w:rPr/>
      </w:pPr>
      <w:r>
        <w:rPr>
          <w:b/>
          <w:bCs/>
        </w:rPr>
        <w:t>61% port reduction</w:t>
      </w:r>
      <w:r>
        <w:rPr/>
        <w:t xml:space="preserve"> for read-only masters (2 channels vs 5)</w:t>
      </w:r>
    </w:p>
    <w:p>
      <w:pPr>
        <w:pStyle w:val="Compact"/>
        <w:numPr>
          <w:ilvl w:val="0"/>
          <w:numId w:val="151"/>
        </w:numPr>
        <w:rPr/>
      </w:pPr>
      <w:r>
        <w:rPr>
          <w:b/>
          <w:bCs/>
        </w:rPr>
        <w:t>Automatic width conversion</w:t>
      </w:r>
      <w:r>
        <w:rPr/>
        <w:t xml:space="preserve"> for 64b CPU to 512b DDR</w:t>
      </w:r>
    </w:p>
    <w:p>
      <w:pPr>
        <w:pStyle w:val="Compact"/>
        <w:numPr>
          <w:ilvl w:val="0"/>
          <w:numId w:val="152"/>
        </w:numPr>
        <w:rPr/>
      </w:pPr>
      <w:r>
        <w:rPr>
          <w:b/>
          <w:bCs/>
        </w:rPr>
        <w:t>Protocol conversion</w:t>
      </w:r>
      <w:r>
        <w:rPr/>
        <w:t xml:space="preserve"> for APB peripheral access</w:t>
      </w:r>
      <w:bookmarkEnd w:id="66"/>
      <w:bookmarkEnd w:id="7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5" w:name="__RefHeading___Toc19520_3096529287"/>
      <w:bookmarkStart w:id="76" w:name="rapid-prototyping"/>
      <w:bookmarkEnd w:id="75"/>
      <w:r>
        <w:rPr>
          <w:rStyle w:val="SectionNumber"/>
          <w:b/>
          <w:color w:val="228B22"/>
          <w:sz w:val="28"/>
        </w:rPr>
        <w:t>6.3</w:t>
      </w:r>
      <w:r>
        <w:rPr>
          <w:b/>
          <w:color w:val="228B22"/>
          <w:sz w:val="28"/>
        </w:rPr>
        <w:tab/>
        <w:t>Rapid Prototyping</w:t>
      </w:r>
    </w:p>
    <w:p>
      <w:pPr>
        <w:pStyle w:val="FirstParagraph"/>
        <w:rPr/>
      </w:pPr>
      <w:r>
        <w:rPr>
          <w:sz w:val="20"/>
        </w:rPr>
        <w:t>Bridge accelerates design exploration:</w:t>
      </w:r>
    </w:p>
    <w:p>
      <w:pPr>
        <w:pStyle w:val="Compact"/>
        <w:numPr>
          <w:ilvl w:val="0"/>
          <w:numId w:val="153"/>
        </w:numPr>
        <w:rPr/>
      </w:pPr>
      <w:r>
        <w:rPr>
          <w:b/>
          <w:bCs/>
        </w:rPr>
        <w:t>Quick topology exploration</w:t>
      </w:r>
      <w:r>
        <w:rPr/>
        <w:t xml:space="preserve"> - Try different master/slave configurations</w:t>
      </w:r>
    </w:p>
    <w:p>
      <w:pPr>
        <w:pStyle w:val="Compact"/>
        <w:numPr>
          <w:ilvl w:val="0"/>
          <w:numId w:val="154"/>
        </w:numPr>
        <w:rPr/>
      </w:pPr>
      <w:r>
        <w:rPr>
          <w:b/>
          <w:bCs/>
        </w:rPr>
        <w:t>Performance analysis</w:t>
      </w:r>
      <w:r>
        <w:rPr/>
        <w:t xml:space="preserve"> - Evaluate arbitration and bandwidth</w:t>
      </w:r>
    </w:p>
    <w:p>
      <w:pPr>
        <w:pStyle w:val="Compact"/>
        <w:numPr>
          <w:ilvl w:val="0"/>
          <w:numId w:val="155"/>
        </w:numPr>
        <w:rPr/>
      </w:pPr>
      <w:r>
        <w:rPr>
          <w:b/>
          <w:bCs/>
        </w:rPr>
        <w:t>Design space exploration</w:t>
      </w:r>
      <w:r>
        <w:rPr/>
        <w:t xml:space="preserve"> - Compare resource usage</w:t>
      </w:r>
    </w:p>
    <w:p>
      <w:pPr>
        <w:pStyle w:val="Compact"/>
        <w:numPr>
          <w:ilvl w:val="0"/>
          <w:numId w:val="156"/>
        </w:numPr>
        <w:rPr/>
      </w:pPr>
      <w:r>
        <w:rPr>
          <w:b/>
          <w:bCs/>
        </w:rPr>
        <w:t>Educational projects</w:t>
      </w:r>
      <w:r>
        <w:rPr/>
        <w:t xml:space="preserve"> - Learn AXI4 protocol and interconnects</w:t>
      </w:r>
    </w:p>
    <w:p>
      <w:pPr>
        <w:pStyle w:val="FirstParagraph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77" w:name="use-cases"/>
      <w:bookmarkStart w:id="78" w:name="rapid-prototyping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7"/>
      <w:bookmarkEnd w:id="78"/>
    </w:p>
    <w:p>
      <w:pPr>
        <w:pStyle w:val="Heading1"/>
        <w:shd w:val="clear" w:color="auto" w:fill="404040"/>
        <w:spacing w:before="360" w:after="120"/>
        <w:rPr/>
      </w:pPr>
      <w:bookmarkStart w:id="79" w:name="__RefHeading___Toc19522_3096529287"/>
      <w:bookmarkStart w:id="80" w:name="key-features"/>
      <w:bookmarkEnd w:id="79"/>
      <w:r>
        <w:rPr>
          <w:rStyle w:val="SectionNumber"/>
          <w:b/>
          <w:color w:val="FFFFFF"/>
          <w:sz w:val="32"/>
        </w:rPr>
        <w:t>7</w:t>
      </w:r>
      <w:r>
        <w:rPr>
          <w:b/>
          <w:color w:val="FFFFFF"/>
          <w:sz w:val="32"/>
        </w:rPr>
        <w:tab/>
        <w:t>Key Features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1" w:name="__RefHeading___Toc19524_3096529287"/>
      <w:bookmarkStart w:id="82" w:name="configuration-driven-generation"/>
      <w:bookmarkEnd w:id="81"/>
      <w:r>
        <w:rPr>
          <w:rStyle w:val="SectionNumber"/>
          <w:b/>
          <w:color w:val="228B22"/>
          <w:sz w:val="28"/>
        </w:rPr>
        <w:t>7.1</w:t>
      </w:r>
      <w:r>
        <w:rPr>
          <w:b/>
          <w:color w:val="228B22"/>
          <w:sz w:val="28"/>
        </w:rPr>
        <w:tab/>
        <w:t>Configuration-Driven Generation</w:t>
      </w:r>
    </w:p>
    <w:p>
      <w:pPr>
        <w:pStyle w:val="Heading3"/>
        <w:spacing w:before="200" w:after="80"/>
        <w:rPr/>
      </w:pPr>
      <w:bookmarkStart w:id="83" w:name="__RefHeading___Toc19526_3096529287"/>
      <w:bookmarkStart w:id="84" w:name="csvtoml-configuration"/>
      <w:bookmarkEnd w:id="83"/>
      <w:r>
        <w:rPr>
          <w:rStyle w:val="SectionNumber"/>
          <w:b/>
          <w:color w:val="404040"/>
          <w:sz w:val="24"/>
        </w:rPr>
        <w:t>7.1.1</w:t>
      </w:r>
      <w:r>
        <w:rPr>
          <w:b/>
          <w:color w:val="404040"/>
          <w:sz w:val="24"/>
        </w:rPr>
        <w:tab/>
        <w:t>CSV/TOML Configuration</w:t>
      </w:r>
    </w:p>
    <w:p>
      <w:pPr>
        <w:pStyle w:val="FirstParagraph"/>
        <w:rPr/>
      </w:pPr>
      <w:r>
        <w:rPr>
          <w:sz w:val="20"/>
        </w:rPr>
        <w:t>Bridge uses human-readable configuration files:</w:t>
      </w:r>
    </w:p>
    <w:p>
      <w:pPr>
        <w:pStyle w:val="Compact"/>
        <w:numPr>
          <w:ilvl w:val="0"/>
          <w:numId w:val="157"/>
        </w:numPr>
        <w:rPr/>
      </w:pPr>
      <w:r>
        <w:rPr>
          <w:b/>
          <w:bCs/>
        </w:rPr>
        <w:t>ports configuration</w:t>
      </w:r>
      <w:r>
        <w:rPr/>
        <w:t xml:space="preserve"> - Define each master and slave port</w:t>
      </w:r>
    </w:p>
    <w:p>
      <w:pPr>
        <w:pStyle w:val="Compact"/>
        <w:numPr>
          <w:ilvl w:val="0"/>
          <w:numId w:val="158"/>
        </w:numPr>
        <w:rPr/>
      </w:pPr>
      <w:r>
        <w:rPr>
          <w:b/>
          <w:bCs/>
        </w:rPr>
        <w:t>connectivity matrix</w:t>
      </w:r>
      <w:r>
        <w:rPr/>
        <w:t xml:space="preserve"> - Specify which masters connect to which slaves</w:t>
      </w:r>
    </w:p>
    <w:p>
      <w:pPr>
        <w:pStyle w:val="Compact"/>
        <w:numPr>
          <w:ilvl w:val="0"/>
          <w:numId w:val="159"/>
        </w:numPr>
        <w:rPr/>
      </w:pPr>
      <w:r>
        <w:rPr>
          <w:b/>
          <w:bCs/>
        </w:rPr>
        <w:t>Version-control friendly</w:t>
      </w:r>
      <w:r>
        <w:rPr/>
        <w:t xml:space="preserve"> - Text-based, easy to diff and review</w:t>
      </w:r>
      <w:bookmarkEnd w:id="84"/>
    </w:p>
    <w:p>
      <w:pPr>
        <w:pStyle w:val="Heading3"/>
        <w:spacing w:before="200" w:after="80"/>
        <w:rPr/>
      </w:pPr>
      <w:bookmarkStart w:id="85" w:name="__RefHeading___Toc19528_3096529287"/>
      <w:bookmarkStart w:id="86" w:name="example-configuration"/>
      <w:bookmarkEnd w:id="85"/>
      <w:r>
        <w:rPr>
          <w:rStyle w:val="SectionNumber"/>
          <w:b/>
          <w:color w:val="404040"/>
          <w:sz w:val="24"/>
        </w:rPr>
        <w:t>7.1.2</w:t>
      </w:r>
      <w:r>
        <w:rPr>
          <w:b/>
          <w:color w:val="404040"/>
          <w:sz w:val="24"/>
        </w:rPr>
        <w:tab/>
        <w:t>Example Configuration</w:t>
      </w:r>
    </w:p>
    <w:p>
      <w:pPr>
        <w:pStyle w:val="FirstParagraph"/>
        <w:rPr/>
      </w:pPr>
      <w:r>
        <w:rPr>
          <w:b/>
          <w:bCs/>
          <w:sz w:val="20"/>
        </w:rPr>
        <w:t>Port Definition (TOML):</w:t>
      </w:r>
    </w:p>
    <w:p>
      <w:pPr>
        <w:pStyle w:val="SourceCode"/>
        <w:rPr/>
      </w:pPr>
      <w:r>
        <w:rPr>
          <w:rStyle w:val="DataTypeTok"/>
        </w:rPr>
        <w:t>masters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/>
        <w:br/>
      </w:r>
      <w:r>
        <w:rPr>
          <w:rStyle w:val="NormalTok"/>
        </w:rPr>
        <w:t xml:space="preserve">  </w:t>
      </w:r>
      <w:r>
        <w:rPr>
          <w:rStyle w:val="OperatorTok"/>
        </w:rPr>
        <w:t>{</w:t>
      </w:r>
      <w:r>
        <w:rPr>
          <w:rStyle w:val="DataTypeTok"/>
        </w:rPr>
        <w:t>name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"cpu"</w:t>
      </w:r>
      <w:r>
        <w:rPr>
          <w:rStyle w:val="OperatorTok"/>
        </w:rPr>
        <w:t xml:space="preserve">, </w:t>
      </w:r>
      <w:r>
        <w:rPr>
          <w:rStyle w:val="DataTypeTok"/>
        </w:rPr>
        <w:t>prefix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"cpu_m_axi"</w:t>
      </w:r>
      <w:r>
        <w:rPr>
          <w:rStyle w:val="OperatorTok"/>
        </w:rPr>
        <w:t xml:space="preserve">, </w:t>
      </w:r>
      <w:r>
        <w:rPr>
          <w:rStyle w:val="DataTypeTok"/>
        </w:rPr>
        <w:t>data_width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64</w:t>
      </w:r>
      <w:r>
        <w:rPr>
          <w:rStyle w:val="OperatorTok"/>
        </w:rPr>
        <w:t xml:space="preserve">, </w:t>
      </w:r>
      <w:r>
        <w:rPr>
          <w:rStyle w:val="DataTypeTok"/>
        </w:rPr>
        <w:t>channels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"rw"</w:t>
      </w:r>
      <w:r>
        <w:rPr>
          <w:rStyle w:val="OperatorTok"/>
        </w:rPr>
        <w:t>},</w:t>
      </w:r>
      <w:r>
        <w:rPr/>
        <w:br/>
      </w:r>
      <w:r>
        <w:rPr>
          <w:rStyle w:val="NormalTok"/>
        </w:rPr>
        <w:t xml:space="preserve">  </w:t>
      </w:r>
      <w:r>
        <w:rPr>
          <w:rStyle w:val="OperatorTok"/>
        </w:rPr>
        <w:t>{</w:t>
      </w:r>
      <w:r>
        <w:rPr>
          <w:rStyle w:val="DataTypeTok"/>
        </w:rPr>
        <w:t>name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"dma"</w:t>
      </w:r>
      <w:r>
        <w:rPr>
          <w:rStyle w:val="OperatorTok"/>
        </w:rPr>
        <w:t xml:space="preserve">, </w:t>
      </w:r>
      <w:r>
        <w:rPr>
          <w:rStyle w:val="DataTypeTok"/>
        </w:rPr>
        <w:t>prefix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"dma_m_axi"</w:t>
      </w:r>
      <w:r>
        <w:rPr>
          <w:rStyle w:val="OperatorTok"/>
        </w:rPr>
        <w:t xml:space="preserve">, </w:t>
      </w:r>
      <w:r>
        <w:rPr>
          <w:rStyle w:val="DataTypeTok"/>
        </w:rPr>
        <w:t>data_width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256</w:t>
      </w:r>
      <w:r>
        <w:rPr>
          <w:rStyle w:val="OperatorTok"/>
        </w:rPr>
        <w:t xml:space="preserve">, </w:t>
      </w:r>
      <w:r>
        <w:rPr>
          <w:rStyle w:val="DataTypeTok"/>
        </w:rPr>
        <w:t>channels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"rw"</w:t>
      </w:r>
      <w:r>
        <w:rPr>
          <w:rStyle w:val="OperatorTok"/>
        </w:rPr>
        <w:t>}</w:t>
      </w:r>
      <w:r>
        <w:rPr/>
        <w:br/>
      </w:r>
      <w:r>
        <w:rPr>
          <w:rStyle w:val="OperatorTok"/>
        </w:rPr>
        <w:t>]</w:t>
      </w:r>
      <w:r>
        <w:rPr/>
        <w:br/>
      </w:r>
      <w:r>
        <w:rPr>
          <w:rStyle w:val="DataTypeTok"/>
        </w:rPr>
        <w:t>slaves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/>
        <w:br/>
      </w:r>
      <w:r>
        <w:rPr>
          <w:rStyle w:val="NormalTok"/>
        </w:rPr>
        <w:t xml:space="preserve">  </w:t>
      </w:r>
      <w:r>
        <w:rPr>
          <w:rStyle w:val="OperatorTok"/>
        </w:rPr>
        <w:t>{</w:t>
      </w:r>
      <w:r>
        <w:rPr>
          <w:rStyle w:val="DataTypeTok"/>
        </w:rPr>
        <w:t>name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"ddr"</w:t>
      </w:r>
      <w:r>
        <w:rPr>
          <w:rStyle w:val="OperatorTok"/>
        </w:rPr>
        <w:t xml:space="preserve">, </w:t>
      </w:r>
      <w:r>
        <w:rPr>
          <w:rStyle w:val="DataTypeTok"/>
        </w:rPr>
        <w:t>prefix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"ddr_s_axi"</w:t>
      </w:r>
      <w:r>
        <w:rPr>
          <w:rStyle w:val="OperatorTok"/>
        </w:rPr>
        <w:t xml:space="preserve">, </w:t>
      </w:r>
      <w:r>
        <w:rPr>
          <w:rStyle w:val="DataTypeTok"/>
        </w:rPr>
        <w:t>data_width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512</w:t>
      </w:r>
      <w:r>
        <w:rPr>
          <w:rStyle w:val="OperatorTok"/>
        </w:rPr>
        <w:t xml:space="preserve">, </w:t>
      </w:r>
      <w:r>
        <w:rPr>
          <w:rStyle w:val="DataTypeTok"/>
        </w:rPr>
        <w:t>protocol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"axi4"</w:t>
      </w:r>
      <w:r>
        <w:rPr>
          <w:rStyle w:val="OperatorTok"/>
        </w:rPr>
        <w:t>},</w:t>
      </w:r>
      <w:r>
        <w:rPr/>
        <w:br/>
      </w:r>
      <w:r>
        <w:rPr>
          <w:rStyle w:val="NormalTok"/>
        </w:rPr>
        <w:t xml:space="preserve">  </w:t>
      </w:r>
      <w:r>
        <w:rPr>
          <w:rStyle w:val="OperatorTok"/>
        </w:rPr>
        <w:t>{</w:t>
      </w:r>
      <w:r>
        <w:rPr>
          <w:rStyle w:val="DataTypeTok"/>
        </w:rPr>
        <w:t>name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"uart"</w:t>
      </w:r>
      <w:r>
        <w:rPr>
          <w:rStyle w:val="OperatorTok"/>
        </w:rPr>
        <w:t xml:space="preserve">, </w:t>
      </w:r>
      <w:r>
        <w:rPr>
          <w:rStyle w:val="DataTypeTok"/>
        </w:rPr>
        <w:t>prefix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"uart_apb"</w:t>
      </w:r>
      <w:r>
        <w:rPr>
          <w:rStyle w:val="OperatorTok"/>
        </w:rPr>
        <w:t xml:space="preserve">, </w:t>
      </w:r>
      <w:r>
        <w:rPr>
          <w:rStyle w:val="DataTypeTok"/>
        </w:rPr>
        <w:t>data_width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32</w:t>
      </w:r>
      <w:r>
        <w:rPr>
          <w:rStyle w:val="OperatorTok"/>
        </w:rPr>
        <w:t xml:space="preserve">, </w:t>
      </w:r>
      <w:r>
        <w:rPr>
          <w:rStyle w:val="DataTypeTok"/>
        </w:rPr>
        <w:t>protocol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"apb"</w:t>
      </w:r>
      <w:r>
        <w:rPr>
          <w:rStyle w:val="OperatorTok"/>
        </w:rPr>
        <w:t>}</w:t>
      </w:r>
      <w:r>
        <w:rPr/>
        <w:br/>
      </w:r>
      <w:r>
        <w:rPr>
          <w:rStyle w:val="OperatorTok"/>
        </w:rPr>
        <w:t>]</w:t>
      </w:r>
    </w:p>
    <w:p>
      <w:pPr>
        <w:pStyle w:val="FirstParagraph"/>
        <w:rPr/>
      </w:pPr>
      <w:r>
        <w:rPr>
          <w:b/>
          <w:bCs/>
          <w:sz w:val="20"/>
        </w:rPr>
        <w:t>Connectivity Matrix (CSV):</w:t>
      </w:r>
    </w:p>
    <w:p>
      <w:pPr>
        <w:pStyle w:val="SourceCode"/>
        <w:rPr/>
      </w:pPr>
      <w:r>
        <w:rPr>
          <w:rStyle w:val="VerbatimChar"/>
        </w:rPr>
        <w:t>master\slave,ddr,uart</w:t>
      </w:r>
      <w:r>
        <w:rPr/>
        <w:br/>
      </w:r>
      <w:r>
        <w:rPr>
          <w:rStyle w:val="VerbatimChar"/>
        </w:rPr>
        <w:t>cpu,1,1</w:t>
      </w:r>
      <w:r>
        <w:rPr/>
        <w:br/>
      </w:r>
      <w:r>
        <w:rPr>
          <w:rStyle w:val="VerbatimChar"/>
        </w:rPr>
        <w:t>dma,1,0</w:t>
      </w:r>
      <w:bookmarkEnd w:id="82"/>
      <w:bookmarkEnd w:id="8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7" w:name="__RefHeading___Toc19530_3096529287"/>
      <w:bookmarkStart w:id="88" w:name="multi-protocol-support"/>
      <w:bookmarkEnd w:id="87"/>
      <w:r>
        <w:rPr>
          <w:rStyle w:val="SectionNumber"/>
          <w:b/>
          <w:color w:val="228B22"/>
          <w:sz w:val="28"/>
        </w:rPr>
        <w:t>7.2</w:t>
      </w:r>
      <w:r>
        <w:rPr>
          <w:b/>
          <w:color w:val="228B22"/>
          <w:sz w:val="28"/>
        </w:rPr>
        <w:tab/>
        <w:t>Multi-Protocol Support</w:t>
      </w:r>
    </w:p>
    <w:p>
      <w:pPr>
        <w:pStyle w:val="TableCaption"/>
        <w:rPr/>
      </w:pPr>
      <w:bookmarkStart w:id="89" w:name="_Tab_6_Table_2_1__Supported"/>
      <w:r>
        <w:rPr/>
        <w:t>Table 2.1: Supported Protocols</w:t>
      </w:r>
      <w:bookmarkEnd w:id="89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Master Protocol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Slave Protocol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Conversion Type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Direct or width convert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AXI4-Lite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Protocol downgrade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Full protocol conversion</w:t>
            </w:r>
          </w:p>
        </w:tc>
      </w:tr>
    </w:tbl>
    <w:p>
      <w:pPr>
        <w:pStyle w:val="Heading3"/>
        <w:spacing w:before="200" w:after="80"/>
        <w:rPr/>
      </w:pPr>
      <w:bookmarkStart w:id="90" w:name="__RefHeading___Toc19532_3096529287"/>
      <w:bookmarkEnd w:id="90"/>
      <w:r>
        <w:rPr>
          <w:rStyle w:val="SectionNumber"/>
          <w:b/>
          <w:color w:val="404040"/>
          <w:sz w:val="24"/>
        </w:rPr>
        <w:t>7.2.1</w:t>
      </w:r>
      <w:r>
        <w:rPr>
          <w:b/>
          <w:color w:val="404040"/>
          <w:sz w:val="24"/>
        </w:rPr>
        <w:tab/>
        <w:t>Protocol Features</w:t>
      </w:r>
    </w:p>
    <w:p>
      <w:pPr>
        <w:pStyle w:val="Compact"/>
        <w:numPr>
          <w:ilvl w:val="0"/>
          <w:numId w:val="160"/>
        </w:numPr>
        <w:rPr/>
      </w:pPr>
      <w:r>
        <w:rPr>
          <w:b/>
          <w:bCs/>
        </w:rPr>
        <w:t>AXI4 Full</w:t>
      </w:r>
      <w:r>
        <w:rPr/>
        <w:t xml:space="preserve"> - Complete 5-channel implementation with bursts</w:t>
      </w:r>
    </w:p>
    <w:p>
      <w:pPr>
        <w:pStyle w:val="Compact"/>
        <w:numPr>
          <w:ilvl w:val="0"/>
          <w:numId w:val="161"/>
        </w:numPr>
        <w:rPr/>
      </w:pPr>
      <w:r>
        <w:rPr>
          <w:b/>
          <w:bCs/>
        </w:rPr>
        <w:t>AXI4-Lite</w:t>
      </w:r>
      <w:r>
        <w:rPr/>
        <w:t xml:space="preserve"> - Simplified single-beat transactions</w:t>
      </w:r>
    </w:p>
    <w:p>
      <w:pPr>
        <w:pStyle w:val="Compact"/>
        <w:numPr>
          <w:ilvl w:val="0"/>
          <w:numId w:val="162"/>
        </w:numPr>
        <w:rPr/>
      </w:pPr>
      <w:r>
        <w:rPr>
          <w:b/>
          <w:bCs/>
        </w:rPr>
        <w:t>APB</w:t>
      </w:r>
      <w:r>
        <w:rPr/>
        <w:t xml:space="preserve"> - Low-power peripheral access</w:t>
      </w:r>
      <w:bookmarkEnd w:id="8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1" w:name="__RefHeading___Toc19534_3096529287"/>
      <w:bookmarkEnd w:id="91"/>
      <w:r>
        <w:rPr>
          <w:rStyle w:val="SectionNumber"/>
          <w:b/>
          <w:color w:val="228B22"/>
          <w:sz w:val="28"/>
        </w:rPr>
        <w:t>7.3</w:t>
      </w:r>
      <w:r>
        <w:rPr>
          <w:b/>
          <w:color w:val="228B22"/>
          <w:sz w:val="28"/>
        </w:rPr>
        <w:tab/>
        <w:t>Channel-Specific Masters</w:t>
      </w:r>
    </w:p>
    <w:p>
      <w:pPr>
        <w:pStyle w:val="Heading3"/>
        <w:spacing w:before="200" w:after="80"/>
        <w:rPr/>
      </w:pPr>
      <w:bookmarkStart w:id="92" w:name="__RefHeading___Toc19536_3096529287"/>
      <w:bookmarkStart w:id="93" w:name="write-only-masters-wr"/>
      <w:bookmarkEnd w:id="92"/>
      <w:r>
        <w:rPr>
          <w:rStyle w:val="SectionNumber"/>
          <w:b/>
          <w:color w:val="404040"/>
          <w:sz w:val="24"/>
        </w:rPr>
        <w:t>7.3.1</w:t>
      </w:r>
      <w:r>
        <w:rPr>
          <w:b/>
          <w:color w:val="404040"/>
          <w:sz w:val="24"/>
        </w:rPr>
        <w:tab/>
        <w:t>Write-Only Masters (wr)</w:t>
      </w:r>
    </w:p>
    <w:p>
      <w:pPr>
        <w:pStyle w:val="FirstParagraph"/>
        <w:rPr/>
      </w:pPr>
      <w:r>
        <w:rPr>
          <w:sz w:val="20"/>
        </w:rPr>
        <w:t>Generate only write channels: - AW (Write Address) - W (Write Data) - B (Write Response)</w:t>
      </w:r>
    </w:p>
    <w:p>
      <w:pPr>
        <w:pStyle w:val="BodyText"/>
        <w:rPr/>
      </w:pPr>
      <w:r>
        <w:rPr>
          <w:b/>
          <w:bCs/>
          <w:sz w:val="20"/>
        </w:rPr>
        <w:t>Use case:</w:t>
      </w:r>
      <w:r>
        <w:rPr>
          <w:sz w:val="20"/>
        </w:rPr>
        <w:t xml:space="preserve"> DMA write engines, descriptor writers</w:t>
      </w:r>
      <w:bookmarkEnd w:id="93"/>
    </w:p>
    <w:p>
      <w:pPr>
        <w:pStyle w:val="Heading3"/>
        <w:spacing w:before="200" w:after="80"/>
        <w:rPr/>
      </w:pPr>
      <w:bookmarkStart w:id="94" w:name="__RefHeading___Toc19538_3096529287"/>
      <w:bookmarkStart w:id="95" w:name="read-only-masters-rd"/>
      <w:bookmarkEnd w:id="94"/>
      <w:r>
        <w:rPr>
          <w:rStyle w:val="SectionNumber"/>
          <w:b/>
          <w:color w:val="404040"/>
          <w:sz w:val="24"/>
        </w:rPr>
        <w:t>7.3.2</w:t>
      </w:r>
      <w:r>
        <w:rPr>
          <w:b/>
          <w:color w:val="404040"/>
          <w:sz w:val="24"/>
        </w:rPr>
        <w:tab/>
        <w:t>Read-Only Masters (rd)</w:t>
      </w:r>
    </w:p>
    <w:p>
      <w:pPr>
        <w:pStyle w:val="FirstParagraph"/>
        <w:rPr/>
      </w:pPr>
      <w:r>
        <w:rPr>
          <w:sz w:val="20"/>
        </w:rPr>
        <w:t>Generate only read channels: - AR (Read Address) - R (Read Data)</w:t>
      </w:r>
    </w:p>
    <w:p>
      <w:pPr>
        <w:pStyle w:val="BodyText"/>
        <w:rPr/>
      </w:pPr>
      <w:r>
        <w:rPr>
          <w:b/>
          <w:bCs/>
          <w:sz w:val="20"/>
        </w:rPr>
        <w:t>Use case:</w:t>
      </w:r>
      <w:r>
        <w:rPr>
          <w:sz w:val="20"/>
        </w:rPr>
        <w:t xml:space="preserve"> DMA read engines, source data fetchers</w:t>
      </w:r>
      <w:bookmarkEnd w:id="95"/>
    </w:p>
    <w:p>
      <w:pPr>
        <w:pStyle w:val="Heading3"/>
        <w:spacing w:before="200" w:after="80"/>
        <w:rPr/>
      </w:pPr>
      <w:bookmarkStart w:id="96" w:name="__RefHeading___Toc19540_3096529287"/>
      <w:bookmarkStart w:id="97" w:name="full-masters-rw"/>
      <w:bookmarkEnd w:id="96"/>
      <w:r>
        <w:rPr>
          <w:rStyle w:val="SectionNumber"/>
          <w:b/>
          <w:color w:val="404040"/>
          <w:sz w:val="24"/>
        </w:rPr>
        <w:t>7.3.3</w:t>
      </w:r>
      <w:r>
        <w:rPr>
          <w:b/>
          <w:color w:val="404040"/>
          <w:sz w:val="24"/>
        </w:rPr>
        <w:tab/>
        <w:t>Full Masters (rw)</w:t>
      </w:r>
    </w:p>
    <w:p>
      <w:pPr>
        <w:pStyle w:val="FirstParagraph"/>
        <w:rPr/>
      </w:pPr>
      <w:r>
        <w:rPr>
          <w:sz w:val="20"/>
        </w:rPr>
        <w:t>Generate all five channels for complete read/write capability.</w:t>
      </w:r>
    </w:p>
    <w:p>
      <w:pPr>
        <w:pStyle w:val="BodyText"/>
        <w:rPr/>
      </w:pPr>
      <w:r>
        <w:rPr>
          <w:b/>
          <w:bCs/>
          <w:sz w:val="20"/>
        </w:rPr>
        <w:t>Use case:</w:t>
      </w:r>
      <w:r>
        <w:rPr>
          <w:sz w:val="20"/>
        </w:rPr>
        <w:t xml:space="preserve"> CPU interfaces, configuration masters</w:t>
      </w:r>
      <w:bookmarkEnd w:id="97"/>
    </w:p>
    <w:p>
      <w:pPr>
        <w:pStyle w:val="Heading3"/>
        <w:spacing w:before="200" w:after="80"/>
        <w:rPr/>
      </w:pPr>
      <w:bookmarkStart w:id="98" w:name="__RefHeading___Toc19542_3096529287"/>
      <w:bookmarkEnd w:id="98"/>
      <w:r>
        <w:rPr>
          <w:rStyle w:val="SectionNumber"/>
          <w:b/>
          <w:color w:val="404040"/>
          <w:sz w:val="24"/>
        </w:rPr>
        <w:t>7.3.4</w:t>
      </w:r>
      <w:r>
        <w:rPr>
          <w:b/>
          <w:color w:val="404040"/>
          <w:sz w:val="24"/>
        </w:rPr>
        <w:tab/>
        <w:t>Resource Savings</w:t>
      </w:r>
    </w:p>
    <w:p>
      <w:pPr>
        <w:pStyle w:val="TableCaption"/>
        <w:rPr/>
      </w:pPr>
      <w:bookmarkStart w:id="99" w:name="_Tab_7_Table_2_2__Channel_S"/>
      <w:r>
        <w:rPr/>
        <w:t>Table 2.2: Channel-Specific Resource Savings</w:t>
      </w:r>
      <w:bookmarkEnd w:id="99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Master Type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Channels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 Reduction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Write-only (wr)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 of 5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~39% fewer signals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Read-only (rd)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 of 5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~61% fewer signals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Full (rw)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 of 5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Baseline</w:t>
            </w:r>
            <w:bookmarkStart w:id="100" w:name="channel-specific-masters"/>
            <w:bookmarkStart w:id="101" w:name="resource-savings"/>
            <w:bookmarkEnd w:id="100"/>
            <w:bookmarkEnd w:id="101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02" w:name="__RefHeading___Toc19544_3096529287"/>
      <w:bookmarkEnd w:id="102"/>
      <w:r>
        <w:rPr>
          <w:rStyle w:val="SectionNumber"/>
          <w:b/>
          <w:color w:val="228B22"/>
          <w:sz w:val="28"/>
        </w:rPr>
        <w:t>7.4</w:t>
      </w:r>
      <w:r>
        <w:rPr>
          <w:b/>
          <w:color w:val="228B22"/>
          <w:sz w:val="28"/>
        </w:rPr>
        <w:tab/>
        <w:t>Automatic Converters</w:t>
      </w:r>
    </w:p>
    <w:p>
      <w:pPr>
        <w:pStyle w:val="Heading3"/>
        <w:spacing w:before="200" w:after="80"/>
        <w:rPr/>
      </w:pPr>
      <w:bookmarkStart w:id="103" w:name="__RefHeading___Toc19546_3096529287"/>
      <w:bookmarkStart w:id="104" w:name="width-conversion"/>
      <w:bookmarkEnd w:id="103"/>
      <w:r>
        <w:rPr>
          <w:rStyle w:val="SectionNumber"/>
          <w:b/>
          <w:color w:val="404040"/>
          <w:sz w:val="24"/>
        </w:rPr>
        <w:t>7.4.1</w:t>
      </w:r>
      <w:r>
        <w:rPr>
          <w:b/>
          <w:color w:val="404040"/>
          <w:sz w:val="24"/>
        </w:rPr>
        <w:tab/>
        <w:t>Width Conversion</w:t>
      </w:r>
    </w:p>
    <w:p>
      <w:pPr>
        <w:pStyle w:val="FirstParagraph"/>
        <w:rPr/>
      </w:pPr>
      <w:r>
        <w:rPr>
          <w:sz w:val="20"/>
        </w:rPr>
        <w:t>Bridge automatically inserts width converters:</w:t>
      </w:r>
    </w:p>
    <w:p>
      <w:pPr>
        <w:pStyle w:val="Compact"/>
        <w:numPr>
          <w:ilvl w:val="0"/>
          <w:numId w:val="163"/>
        </w:numPr>
        <w:rPr/>
      </w:pPr>
      <w:r>
        <w:rPr>
          <w:b/>
          <w:bCs/>
        </w:rPr>
        <w:t>Upsize</w:t>
      </w:r>
      <w:r>
        <w:rPr/>
        <w:t xml:space="preserve"> - Narrow master to wide slave (e.g., 64b to 512b)</w:t>
      </w:r>
    </w:p>
    <w:p>
      <w:pPr>
        <w:pStyle w:val="Compact"/>
        <w:numPr>
          <w:ilvl w:val="0"/>
          <w:numId w:val="164"/>
        </w:numPr>
        <w:rPr/>
      </w:pPr>
      <w:r>
        <w:rPr>
          <w:b/>
          <w:bCs/>
        </w:rPr>
        <w:t>Downsize</w:t>
      </w:r>
      <w:r>
        <w:rPr/>
        <w:t xml:space="preserve"> - Wide master to narrow slave (e.g., 512b to 32b)</w:t>
      </w:r>
    </w:p>
    <w:p>
      <w:pPr>
        <w:pStyle w:val="Compact"/>
        <w:numPr>
          <w:ilvl w:val="0"/>
          <w:numId w:val="165"/>
        </w:numPr>
        <w:rPr/>
      </w:pPr>
      <w:r>
        <w:rPr>
          <w:b/>
          <w:bCs/>
        </w:rPr>
        <w:t>Per-path</w:t>
      </w:r>
      <w:r>
        <w:rPr/>
        <w:t xml:space="preserve"> - Only where needed, not global conversion</w:t>
      </w:r>
      <w:bookmarkEnd w:id="104"/>
    </w:p>
    <w:p>
      <w:pPr>
        <w:pStyle w:val="Heading3"/>
        <w:spacing w:before="200" w:after="80"/>
        <w:rPr/>
      </w:pPr>
      <w:bookmarkStart w:id="105" w:name="__RefHeading___Toc19548_3096529287"/>
      <w:bookmarkStart w:id="106" w:name="protocol-conversion"/>
      <w:bookmarkEnd w:id="105"/>
      <w:r>
        <w:rPr>
          <w:rStyle w:val="SectionNumber"/>
          <w:b/>
          <w:color w:val="404040"/>
          <w:sz w:val="24"/>
        </w:rPr>
        <w:t>7.4.2</w:t>
      </w:r>
      <w:r>
        <w:rPr>
          <w:b/>
          <w:color w:val="404040"/>
          <w:sz w:val="24"/>
        </w:rPr>
        <w:tab/>
        <w:t>Protocol Conversion</w:t>
      </w:r>
    </w:p>
    <w:p>
      <w:pPr>
        <w:pStyle w:val="FirstParagraph"/>
        <w:rPr/>
      </w:pPr>
      <w:r>
        <w:rPr>
          <w:sz w:val="20"/>
        </w:rPr>
        <w:t>Bridge inserts protocol converters for mixed systems:</w:t>
      </w:r>
    </w:p>
    <w:p>
      <w:pPr>
        <w:pStyle w:val="Compact"/>
        <w:numPr>
          <w:ilvl w:val="0"/>
          <w:numId w:val="166"/>
        </w:numPr>
        <w:rPr/>
      </w:pPr>
      <w:r>
        <w:rPr>
          <w:b/>
          <w:bCs/>
        </w:rPr>
        <w:t>AXI4 to APB</w:t>
      </w:r>
      <w:r>
        <w:rPr/>
        <w:t xml:space="preserve"> - Full conversion with burst handling</w:t>
      </w:r>
    </w:p>
    <w:p>
      <w:pPr>
        <w:pStyle w:val="Compact"/>
        <w:numPr>
          <w:ilvl w:val="0"/>
          <w:numId w:val="167"/>
        </w:numPr>
        <w:rPr/>
      </w:pPr>
      <w:r>
        <w:rPr>
          <w:b/>
          <w:bCs/>
        </w:rPr>
        <w:t>AXI4 to AXI4-Lite</w:t>
      </w:r>
      <w:r>
        <w:rPr/>
        <w:t xml:space="preserve"> - Simplified conversion</w:t>
      </w:r>
      <w:bookmarkEnd w:id="10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07" w:name="__RefHeading___Toc19550_3096529287"/>
      <w:bookmarkStart w:id="108" w:name="flexible-topology"/>
      <w:bookmarkEnd w:id="107"/>
      <w:r>
        <w:rPr>
          <w:rStyle w:val="SectionNumber"/>
          <w:b/>
          <w:color w:val="228B22"/>
          <w:sz w:val="28"/>
        </w:rPr>
        <w:t>7.5</w:t>
      </w:r>
      <w:r>
        <w:rPr>
          <w:b/>
          <w:color w:val="228B22"/>
          <w:sz w:val="28"/>
        </w:rPr>
        <w:tab/>
        <w:t>Flexible Topology</w:t>
      </w:r>
    </w:p>
    <w:p>
      <w:pPr>
        <w:pStyle w:val="Heading3"/>
        <w:spacing w:before="200" w:after="80"/>
        <w:rPr/>
      </w:pPr>
      <w:bookmarkStart w:id="109" w:name="__RefHeading___Toc19552_3096529287"/>
      <w:bookmarkStart w:id="110" w:name="scalability"/>
      <w:bookmarkEnd w:id="109"/>
      <w:r>
        <w:rPr>
          <w:rStyle w:val="SectionNumber"/>
          <w:b/>
          <w:color w:val="404040"/>
          <w:sz w:val="24"/>
        </w:rPr>
        <w:t>7.5.1</w:t>
      </w:r>
      <w:r>
        <w:rPr>
          <w:b/>
          <w:color w:val="404040"/>
          <w:sz w:val="24"/>
        </w:rPr>
        <w:tab/>
        <w:t>Scalability</w:t>
      </w:r>
    </w:p>
    <w:p>
      <w:pPr>
        <w:pStyle w:val="Compact"/>
        <w:numPr>
          <w:ilvl w:val="0"/>
          <w:numId w:val="168"/>
        </w:numPr>
        <w:rPr/>
      </w:pPr>
      <w:r>
        <w:rPr>
          <w:b/>
          <w:bCs/>
        </w:rPr>
        <w:t>Masters:</w:t>
      </w:r>
      <w:r>
        <w:rPr/>
        <w:t xml:space="preserve"> 1-32 master ports</w:t>
      </w:r>
    </w:p>
    <w:p>
      <w:pPr>
        <w:pStyle w:val="Compact"/>
        <w:numPr>
          <w:ilvl w:val="0"/>
          <w:numId w:val="169"/>
        </w:numPr>
        <w:rPr/>
      </w:pPr>
      <w:r>
        <w:rPr>
          <w:b/>
          <w:bCs/>
        </w:rPr>
        <w:t>Slaves:</w:t>
      </w:r>
      <w:r>
        <w:rPr/>
        <w:t xml:space="preserve"> 1-256 slave ports</w:t>
      </w:r>
    </w:p>
    <w:p>
      <w:pPr>
        <w:pStyle w:val="Compact"/>
        <w:numPr>
          <w:ilvl w:val="0"/>
          <w:numId w:val="170"/>
        </w:numPr>
        <w:rPr/>
      </w:pPr>
      <w:r>
        <w:rPr>
          <w:b/>
          <w:bCs/>
        </w:rPr>
        <w:t>Partial connectivity</w:t>
      </w:r>
      <w:r>
        <w:rPr/>
        <w:t xml:space="preserve"> - Not all masters need access to all slaves</w:t>
      </w:r>
      <w:bookmarkEnd w:id="110"/>
    </w:p>
    <w:p>
      <w:pPr>
        <w:pStyle w:val="Heading3"/>
        <w:spacing w:before="200" w:after="80"/>
        <w:rPr/>
      </w:pPr>
      <w:bookmarkStart w:id="111" w:name="__RefHeading___Toc19554_3096529287"/>
      <w:bookmarkStart w:id="112" w:name="mixed-configurations"/>
      <w:bookmarkEnd w:id="111"/>
      <w:r>
        <w:rPr>
          <w:rStyle w:val="SectionNumber"/>
          <w:b/>
          <w:color w:val="404040"/>
          <w:sz w:val="24"/>
        </w:rPr>
        <w:t>7.5.2</w:t>
      </w:r>
      <w:r>
        <w:rPr>
          <w:b/>
          <w:color w:val="404040"/>
          <w:sz w:val="24"/>
        </w:rPr>
        <w:tab/>
        <w:t>Mixed Configurations</w:t>
      </w:r>
    </w:p>
    <w:p>
      <w:pPr>
        <w:pStyle w:val="Compact"/>
        <w:numPr>
          <w:ilvl w:val="0"/>
          <w:numId w:val="171"/>
        </w:numPr>
        <w:rPr/>
      </w:pPr>
      <w:r>
        <w:rPr>
          <w:b/>
          <w:bCs/>
        </w:rPr>
        <w:t>Mixed protocols</w:t>
      </w:r>
      <w:r>
        <w:rPr/>
        <w:t xml:space="preserve"> - AXI4, AXI4-Lite, and APB slaves in same crossbar</w:t>
      </w:r>
    </w:p>
    <w:p>
      <w:pPr>
        <w:pStyle w:val="Compact"/>
        <w:numPr>
          <w:ilvl w:val="0"/>
          <w:numId w:val="172"/>
        </w:numPr>
        <w:rPr/>
      </w:pPr>
      <w:r>
        <w:rPr>
          <w:b/>
          <w:bCs/>
        </w:rPr>
        <w:t>Mixed data widths</w:t>
      </w:r>
      <w:r>
        <w:rPr/>
        <w:t xml:space="preserve"> - 32b, 64b, 128b, 256b, 512b</w:t>
      </w:r>
    </w:p>
    <w:p>
      <w:pPr>
        <w:pStyle w:val="Compact"/>
        <w:numPr>
          <w:ilvl w:val="0"/>
          <w:numId w:val="173"/>
        </w:numPr>
        <w:rPr/>
      </w:pPr>
      <w:r>
        <w:rPr>
          <w:b/>
          <w:bCs/>
        </w:rPr>
        <w:t>Mixed channels</w:t>
      </w:r>
      <w:r>
        <w:rPr/>
        <w:t xml:space="preserve"> - Write-only, read-only, and full masters</w:t>
      </w:r>
    </w:p>
    <w:p>
      <w:pPr>
        <w:pStyle w:val="FirstParagraph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113" w:name="key-features"/>
      <w:bookmarkStart w:id="114" w:name="flexible-topology"/>
      <w:bookmarkStart w:id="115" w:name="mixed-configuration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3"/>
      <w:bookmarkEnd w:id="114"/>
      <w:bookmarkEnd w:id="115"/>
    </w:p>
    <w:p>
      <w:pPr>
        <w:pStyle w:val="Heading1"/>
        <w:shd w:val="clear" w:color="auto" w:fill="404040"/>
        <w:spacing w:before="360" w:after="120"/>
        <w:rPr/>
      </w:pPr>
      <w:bookmarkStart w:id="116" w:name="__RefHeading___Toc19556_3096529287"/>
      <w:bookmarkStart w:id="117" w:name="system-context"/>
      <w:bookmarkEnd w:id="116"/>
      <w:r>
        <w:rPr>
          <w:rStyle w:val="SectionNumber"/>
          <w:b/>
          <w:color w:val="FFFFFF"/>
          <w:sz w:val="32"/>
        </w:rPr>
        <w:t>8</w:t>
      </w:r>
      <w:r>
        <w:rPr>
          <w:b/>
          <w:color w:val="FFFFFF"/>
          <w:sz w:val="32"/>
        </w:rPr>
        <w:tab/>
        <w:t>System Context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18" w:name="__RefHeading___Toc19558_3096529287"/>
      <w:bookmarkStart w:id="119" w:name="bridge-in-soc-architecture"/>
      <w:bookmarkEnd w:id="118"/>
      <w:r>
        <w:rPr>
          <w:rStyle w:val="SectionNumber"/>
          <w:b/>
          <w:color w:val="228B22"/>
          <w:sz w:val="28"/>
        </w:rPr>
        <w:t>8.1</w:t>
      </w:r>
      <w:r>
        <w:rPr>
          <w:b/>
          <w:color w:val="228B22"/>
          <w:sz w:val="28"/>
        </w:rPr>
        <w:tab/>
        <w:t>Bridge in SoC Architecture</w:t>
      </w:r>
    </w:p>
    <w:p>
      <w:pPr>
        <w:pStyle w:val="Heading3"/>
        <w:spacing w:before="200" w:after="80"/>
        <w:rPr/>
      </w:pPr>
      <w:bookmarkStart w:id="120" w:name="__RefHeading___Toc19560_3096529287"/>
      <w:bookmarkStart w:id="121" w:name="figure-2.2-bridge-system-context"/>
      <w:bookmarkStart w:id="122" w:name="_Fig_3_Bridge_System_Contex"/>
      <w:bookmarkEnd w:id="120"/>
      <w:r>
        <w:rPr>
          <w:rStyle w:val="SectionNumber"/>
          <w:b/>
          <w:color w:val="404040"/>
          <w:sz w:val="24"/>
        </w:rPr>
        <w:t>8.1.1</w:t>
      </w:r>
      <w:r>
        <w:rPr>
          <w:b/>
          <w:color w:val="404040"/>
          <w:sz w:val="24"/>
        </w:rPr>
        <w:tab/>
        <w:t>Figure 2.2: Bridge System Context</w:t>
      </w:r>
      <w:bookmarkEnd w:id="122"/>
    </w:p>
    <w:p>
      <w:pPr>
        <w:pStyle w:val="CaptionedFigure"/>
        <w:rPr/>
      </w:pPr>
      <w:r>
        <w:rPr/>
        <w:drawing>
          <wp:inline distT="0" distB="0" distL="0" distR="0">
            <wp:extent cx="5334000" cy="4320540"/>
            <wp:effectExtent l="0" t="0" r="0" b="0"/>
            <wp:docPr id="17" name="Image2" descr="Bridge System Con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2" descr="Bridge System Context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Bridge System Context</w:t>
      </w:r>
    </w:p>
    <w:p>
      <w:pPr>
        <w:pStyle w:val="BodyText"/>
        <w:rPr/>
      </w:pPr>
      <w:bookmarkStart w:id="123" w:name="bridge-in-soc-architecture"/>
      <w:bookmarkStart w:id="124" w:name="figure-2.2-bridge-system-context"/>
      <w:r>
        <w:rPr>
          <w:sz w:val="20"/>
        </w:rPr>
        <w:t>Bridge as central interconnect connecting masters to slaves with protocol conversion.</w:t>
      </w:r>
      <w:bookmarkEnd w:id="123"/>
      <w:bookmarkEnd w:id="12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25" w:name="__RefHeading___Toc19562_3096529287"/>
      <w:bookmarkStart w:id="126" w:name="interface-boundaries"/>
      <w:bookmarkEnd w:id="125"/>
      <w:r>
        <w:rPr>
          <w:rStyle w:val="SectionNumber"/>
          <w:b/>
          <w:color w:val="228B22"/>
          <w:sz w:val="28"/>
        </w:rPr>
        <w:t>8.2</w:t>
      </w:r>
      <w:r>
        <w:rPr>
          <w:b/>
          <w:color w:val="228B22"/>
          <w:sz w:val="28"/>
        </w:rPr>
        <w:tab/>
        <w:t>Interface Boundaries</w:t>
      </w:r>
    </w:p>
    <w:p>
      <w:pPr>
        <w:pStyle w:val="Heading3"/>
        <w:spacing w:before="200" w:after="80"/>
        <w:rPr/>
      </w:pPr>
      <w:bookmarkStart w:id="127" w:name="__RefHeading___Toc19564_3096529287"/>
      <w:bookmarkStart w:id="128" w:name="master-side-upstream"/>
      <w:bookmarkEnd w:id="127"/>
      <w:r>
        <w:rPr>
          <w:rStyle w:val="SectionNumber"/>
          <w:b/>
          <w:color w:val="404040"/>
          <w:sz w:val="24"/>
        </w:rPr>
        <w:t>8.2.1</w:t>
      </w:r>
      <w:r>
        <w:rPr>
          <w:b/>
          <w:color w:val="404040"/>
          <w:sz w:val="24"/>
        </w:rPr>
        <w:tab/>
        <w:t>Master-Side (Upstream)</w:t>
      </w:r>
    </w:p>
    <w:p>
      <w:pPr>
        <w:pStyle w:val="FirstParagraph"/>
        <w:rPr/>
      </w:pPr>
      <w:r>
        <w:rPr>
          <w:sz w:val="20"/>
        </w:rPr>
        <w:t>Bridge presents slave interfaces to upstream masters:</w:t>
      </w:r>
    </w:p>
    <w:p>
      <w:pPr>
        <w:pStyle w:val="Compact"/>
        <w:numPr>
          <w:ilvl w:val="0"/>
          <w:numId w:val="174"/>
        </w:numPr>
        <w:rPr/>
      </w:pPr>
      <w:r>
        <w:rPr/>
        <w:t>Accepts AXI4 transactions from masters</w:t>
      </w:r>
    </w:p>
    <w:p>
      <w:pPr>
        <w:pStyle w:val="Compact"/>
        <w:numPr>
          <w:ilvl w:val="0"/>
          <w:numId w:val="175"/>
        </w:numPr>
        <w:rPr/>
      </w:pPr>
      <w:r>
        <w:rPr/>
        <w:t>Provides flow control via ready signals</w:t>
      </w:r>
    </w:p>
    <w:p>
      <w:pPr>
        <w:pStyle w:val="Compact"/>
        <w:numPr>
          <w:ilvl w:val="0"/>
          <w:numId w:val="176"/>
        </w:numPr>
        <w:rPr/>
      </w:pPr>
      <w:bookmarkStart w:id="129" w:name="master-side-upstream"/>
      <w:r>
        <w:rPr/>
        <w:t>Returns responses (B/R channels) to correct master</w:t>
      </w:r>
      <w:bookmarkEnd w:id="129"/>
    </w:p>
    <w:p>
      <w:pPr>
        <w:pStyle w:val="Heading3"/>
        <w:spacing w:before="200" w:after="80"/>
        <w:rPr/>
      </w:pPr>
      <w:bookmarkStart w:id="130" w:name="__RefHeading___Toc19566_3096529287"/>
      <w:bookmarkStart w:id="131" w:name="slave-side-downstream"/>
      <w:bookmarkEnd w:id="130"/>
      <w:r>
        <w:rPr>
          <w:rStyle w:val="SectionNumber"/>
          <w:b/>
          <w:color w:val="404040"/>
          <w:sz w:val="24"/>
        </w:rPr>
        <w:t>8.2.2</w:t>
      </w:r>
      <w:r>
        <w:rPr>
          <w:b/>
          <w:color w:val="404040"/>
          <w:sz w:val="24"/>
        </w:rPr>
        <w:tab/>
        <w:t>Slave-Side (Downstream)</w:t>
      </w:r>
    </w:p>
    <w:p>
      <w:pPr>
        <w:pStyle w:val="FirstParagraph"/>
        <w:rPr/>
      </w:pPr>
      <w:r>
        <w:rPr>
          <w:sz w:val="20"/>
        </w:rPr>
        <w:t>Bridge presents master interfaces to downstream slaves:</w:t>
      </w:r>
    </w:p>
    <w:p>
      <w:pPr>
        <w:pStyle w:val="Compact"/>
        <w:numPr>
          <w:ilvl w:val="0"/>
          <w:numId w:val="177"/>
        </w:numPr>
        <w:rPr/>
      </w:pPr>
      <w:r>
        <w:rPr/>
        <w:t>Issues AXI4/APB transactions to slaves</w:t>
      </w:r>
    </w:p>
    <w:p>
      <w:pPr>
        <w:pStyle w:val="Compact"/>
        <w:numPr>
          <w:ilvl w:val="0"/>
          <w:numId w:val="178"/>
        </w:numPr>
        <w:rPr/>
      </w:pPr>
      <w:r>
        <w:rPr/>
        <w:t>Accepts responses from slaves</w:t>
      </w:r>
    </w:p>
    <w:p>
      <w:pPr>
        <w:pStyle w:val="Compact"/>
        <w:numPr>
          <w:ilvl w:val="0"/>
          <w:numId w:val="179"/>
        </w:numPr>
        <w:rPr/>
      </w:pPr>
      <w:bookmarkStart w:id="132" w:name="interface-boundaries"/>
      <w:bookmarkStart w:id="133" w:name="slave-side-downstream"/>
      <w:r>
        <w:rPr/>
        <w:t>Routes responses back through ID tracking</w:t>
      </w:r>
      <w:bookmarkEnd w:id="132"/>
      <w:bookmarkEnd w:id="13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34" w:name="__RefHeading___Toc19568_3096529287"/>
      <w:bookmarkStart w:id="135" w:name="address-space"/>
      <w:bookmarkEnd w:id="134"/>
      <w:r>
        <w:rPr>
          <w:rStyle w:val="SectionNumber"/>
          <w:b/>
          <w:color w:val="228B22"/>
          <w:sz w:val="28"/>
        </w:rPr>
        <w:t>8.3</w:t>
      </w:r>
      <w:r>
        <w:rPr>
          <w:b/>
          <w:color w:val="228B22"/>
          <w:sz w:val="28"/>
        </w:rPr>
        <w:tab/>
        <w:t>Address Space</w:t>
      </w:r>
    </w:p>
    <w:p>
      <w:pPr>
        <w:pStyle w:val="Heading3"/>
        <w:spacing w:before="200" w:after="80"/>
        <w:rPr/>
      </w:pPr>
      <w:bookmarkStart w:id="136" w:name="__RefHeading___Toc19570_3096529287"/>
      <w:bookmarkEnd w:id="136"/>
      <w:r>
        <w:rPr>
          <w:rStyle w:val="SectionNumber"/>
          <w:b/>
          <w:color w:val="404040"/>
          <w:sz w:val="24"/>
        </w:rPr>
        <w:t>8.3.1</w:t>
      </w:r>
      <w:r>
        <w:rPr>
          <w:b/>
          <w:color w:val="404040"/>
          <w:sz w:val="24"/>
        </w:rPr>
        <w:tab/>
        <w:t>Address Map Organization</w:t>
      </w:r>
    </w:p>
    <w:p>
      <w:pPr>
        <w:pStyle w:val="FirstParagraph"/>
        <w:rPr/>
      </w:pPr>
      <w:r>
        <w:rPr>
          <w:sz w:val="20"/>
        </w:rPr>
        <w:t>Each slave occupies a configurable address region:</w:t>
      </w:r>
    </w:p>
    <w:p>
      <w:pPr>
        <w:pStyle w:val="TableCaption"/>
        <w:rPr/>
      </w:pPr>
      <w:bookmarkStart w:id="137" w:name="_Tab_8_Table_2_3__Address_M"/>
      <w:r>
        <w:rPr/>
        <w:t>Table 2.3: Address Map Organization</w:t>
      </w:r>
      <w:bookmarkEnd w:id="137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Slave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Base Address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Address Range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Size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Slave 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BASE + 0x0000_0000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Configurable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Variable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Slave 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BASE + addr_range_0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Configurable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Variable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Slave N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Sum of previous ranges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Configurable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Variable</w:t>
            </w:r>
            <w:bookmarkStart w:id="138" w:name="address-map-organization"/>
            <w:bookmarkEnd w:id="138"/>
          </w:p>
        </w:tc>
      </w:tr>
    </w:tbl>
    <w:p>
      <w:pPr>
        <w:pStyle w:val="Heading3"/>
        <w:spacing w:before="200" w:after="80"/>
        <w:rPr/>
      </w:pPr>
      <w:bookmarkStart w:id="139" w:name="__RefHeading___Toc19572_3096529287"/>
      <w:bookmarkEnd w:id="139"/>
      <w:r>
        <w:rPr>
          <w:rStyle w:val="SectionNumber"/>
          <w:b/>
          <w:color w:val="404040"/>
          <w:sz w:val="24"/>
        </w:rPr>
        <w:t>8.3.2</w:t>
      </w:r>
      <w:r>
        <w:rPr>
          <w:b/>
          <w:color w:val="404040"/>
          <w:sz w:val="24"/>
        </w:rPr>
        <w:tab/>
        <w:t>Address Decode</w:t>
      </w:r>
    </w:p>
    <w:p>
      <w:pPr>
        <w:pStyle w:val="Compact"/>
        <w:numPr>
          <w:ilvl w:val="0"/>
          <w:numId w:val="180"/>
        </w:numPr>
        <w:rPr/>
      </w:pPr>
      <w:r>
        <w:rPr>
          <w:b/>
          <w:bCs/>
        </w:rPr>
        <w:t>Parallel decode</w:t>
      </w:r>
      <w:r>
        <w:rPr/>
        <w:t xml:space="preserve"> - All slaves checked simultaneously</w:t>
      </w:r>
    </w:p>
    <w:p>
      <w:pPr>
        <w:pStyle w:val="Compact"/>
        <w:numPr>
          <w:ilvl w:val="0"/>
          <w:numId w:val="181"/>
        </w:numPr>
        <w:rPr/>
      </w:pPr>
      <w:r>
        <w:rPr>
          <w:b/>
          <w:bCs/>
        </w:rPr>
        <w:t>One-hot result</w:t>
      </w:r>
      <w:r>
        <w:rPr/>
        <w:t xml:space="preserve"> - Exactly one slave selected per transaction</w:t>
      </w:r>
    </w:p>
    <w:p>
      <w:pPr>
        <w:pStyle w:val="Compact"/>
        <w:numPr>
          <w:ilvl w:val="0"/>
          <w:numId w:val="182"/>
        </w:numPr>
        <w:rPr/>
      </w:pPr>
      <w:r>
        <w:rPr>
          <w:b/>
          <w:bCs/>
        </w:rPr>
        <w:t>Out-of-range detection</w:t>
      </w:r>
      <w:r>
        <w:rPr/>
        <w:t xml:space="preserve"> - DECERR for unmapped addresses</w:t>
      </w:r>
      <w:bookmarkEnd w:id="13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40" w:name="__RefHeading___Toc19574_3096529287"/>
      <w:bookmarkStart w:id="141" w:name="clock-and-reset"/>
      <w:bookmarkEnd w:id="140"/>
      <w:r>
        <w:rPr>
          <w:rStyle w:val="SectionNumber"/>
          <w:b/>
          <w:color w:val="228B22"/>
          <w:sz w:val="28"/>
        </w:rPr>
        <w:t>8.4</w:t>
      </w:r>
      <w:r>
        <w:rPr>
          <w:b/>
          <w:color w:val="228B22"/>
          <w:sz w:val="28"/>
        </w:rPr>
        <w:tab/>
        <w:t>Clock and Reset</w:t>
      </w:r>
    </w:p>
    <w:p>
      <w:pPr>
        <w:pStyle w:val="Heading3"/>
        <w:spacing w:before="200" w:after="80"/>
        <w:rPr/>
      </w:pPr>
      <w:bookmarkStart w:id="142" w:name="__RefHeading___Toc19576_3096529287"/>
      <w:bookmarkStart w:id="143" w:name="clock-domain"/>
      <w:bookmarkEnd w:id="142"/>
      <w:r>
        <w:rPr>
          <w:rStyle w:val="SectionNumber"/>
          <w:b/>
          <w:color w:val="404040"/>
          <w:sz w:val="24"/>
        </w:rPr>
        <w:t>8.4.1</w:t>
      </w:r>
      <w:r>
        <w:rPr>
          <w:b/>
          <w:color w:val="404040"/>
          <w:sz w:val="24"/>
        </w:rPr>
        <w:tab/>
        <w:t>Clock Domain</w:t>
      </w:r>
    </w:p>
    <w:p>
      <w:pPr>
        <w:pStyle w:val="Compact"/>
        <w:numPr>
          <w:ilvl w:val="0"/>
          <w:numId w:val="183"/>
        </w:numPr>
        <w:rPr/>
      </w:pPr>
      <w:r>
        <w:rPr>
          <w:b/>
          <w:bCs/>
        </w:rPr>
        <w:t>Single clock domain</w:t>
      </w:r>
      <w:r>
        <w:rPr/>
        <w:t xml:space="preserve"> - All Bridge logic synchronous to </w:t>
      </w:r>
      <w:r>
        <w:rPr>
          <w:rStyle w:val="VerbatimChar"/>
        </w:rPr>
        <w:t>aclk</w:t>
      </w:r>
    </w:p>
    <w:p>
      <w:pPr>
        <w:pStyle w:val="Compact"/>
        <w:numPr>
          <w:ilvl w:val="0"/>
          <w:numId w:val="184"/>
        </w:numPr>
        <w:rPr/>
      </w:pPr>
      <w:r>
        <w:rPr>
          <w:b/>
          <w:bCs/>
        </w:rPr>
        <w:t>No CDC</w:t>
      </w:r>
      <w:r>
        <w:rPr/>
        <w:t xml:space="preserve"> - Masters and slaves must be in same clock domain</w:t>
      </w:r>
      <w:bookmarkEnd w:id="143"/>
    </w:p>
    <w:p>
      <w:pPr>
        <w:pStyle w:val="Heading3"/>
        <w:spacing w:before="200" w:after="80"/>
        <w:rPr/>
      </w:pPr>
      <w:bookmarkStart w:id="144" w:name="__RefHeading___Toc19578_3096529287"/>
      <w:bookmarkStart w:id="145" w:name="reset"/>
      <w:bookmarkEnd w:id="144"/>
      <w:r>
        <w:rPr>
          <w:rStyle w:val="SectionNumber"/>
          <w:b/>
          <w:color w:val="404040"/>
          <w:sz w:val="24"/>
        </w:rPr>
        <w:t>8.4.2</w:t>
      </w:r>
      <w:r>
        <w:rPr>
          <w:b/>
          <w:color w:val="404040"/>
          <w:sz w:val="24"/>
        </w:rPr>
        <w:tab/>
        <w:t>Reset</w:t>
      </w:r>
    </w:p>
    <w:p>
      <w:pPr>
        <w:pStyle w:val="Compact"/>
        <w:numPr>
          <w:ilvl w:val="0"/>
          <w:numId w:val="185"/>
        </w:numPr>
        <w:rPr/>
      </w:pPr>
      <w:r>
        <w:rPr>
          <w:b/>
          <w:bCs/>
        </w:rPr>
        <w:t>Active-low asynchronous</w:t>
      </w:r>
      <w:r>
        <w:rPr/>
        <w:t xml:space="preserve"> - Standard </w:t>
      </w:r>
      <w:r>
        <w:rPr>
          <w:rStyle w:val="VerbatimChar"/>
        </w:rPr>
        <w:t>aresetn</w:t>
      </w:r>
      <w:r>
        <w:rPr/>
        <w:t xml:space="preserve"> convention</w:t>
      </w:r>
    </w:p>
    <w:p>
      <w:pPr>
        <w:pStyle w:val="Compact"/>
        <w:numPr>
          <w:ilvl w:val="0"/>
          <w:numId w:val="186"/>
        </w:numPr>
        <w:rPr/>
      </w:pPr>
      <w:r>
        <w:rPr>
          <w:b/>
          <w:bCs/>
        </w:rPr>
        <w:t>Full reset</w:t>
      </w:r>
      <w:r>
        <w:rPr/>
        <w:t xml:space="preserve"> - All internal state cleared on reset</w:t>
      </w:r>
    </w:p>
    <w:p>
      <w:pPr>
        <w:pStyle w:val="Compact"/>
        <w:numPr>
          <w:ilvl w:val="0"/>
          <w:numId w:val="187"/>
        </w:numPr>
        <w:rPr/>
      </w:pPr>
      <w:r>
        <w:rPr>
          <w:b/>
          <w:bCs/>
        </w:rPr>
        <w:t>Transaction safety</w:t>
      </w:r>
      <w:r>
        <w:rPr/>
        <w:t xml:space="preserve"> - Outstanding transactions aborted on reset</w:t>
      </w:r>
      <w:bookmarkEnd w:id="141"/>
      <w:bookmarkEnd w:id="14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46" w:name="__RefHeading___Toc19580_3096529287"/>
      <w:bookmarkStart w:id="147" w:name="dependencies"/>
      <w:bookmarkEnd w:id="146"/>
      <w:r>
        <w:rPr>
          <w:rStyle w:val="SectionNumber"/>
          <w:b/>
          <w:color w:val="228B22"/>
          <w:sz w:val="28"/>
        </w:rPr>
        <w:t>8.5</w:t>
      </w:r>
      <w:r>
        <w:rPr>
          <w:b/>
          <w:color w:val="228B22"/>
          <w:sz w:val="28"/>
        </w:rPr>
        <w:tab/>
        <w:t>Dependencies</w:t>
      </w:r>
    </w:p>
    <w:p>
      <w:pPr>
        <w:pStyle w:val="Heading3"/>
        <w:spacing w:before="200" w:after="80"/>
        <w:rPr/>
      </w:pPr>
      <w:bookmarkStart w:id="148" w:name="__RefHeading___Toc19582_3096529287"/>
      <w:bookmarkStart w:id="149" w:name="required-infrastructure"/>
      <w:bookmarkEnd w:id="148"/>
      <w:r>
        <w:rPr>
          <w:rStyle w:val="SectionNumber"/>
          <w:b/>
          <w:color w:val="404040"/>
          <w:sz w:val="24"/>
        </w:rPr>
        <w:t>8.5.1</w:t>
      </w:r>
      <w:r>
        <w:rPr>
          <w:b/>
          <w:color w:val="404040"/>
          <w:sz w:val="24"/>
        </w:rPr>
        <w:tab/>
        <w:t>Required Infrastructure</w:t>
      </w:r>
    </w:p>
    <w:p>
      <w:pPr>
        <w:pStyle w:val="Compact"/>
        <w:numPr>
          <w:ilvl w:val="0"/>
          <w:numId w:val="188"/>
        </w:numPr>
        <w:rPr/>
      </w:pPr>
      <w:r>
        <w:rPr/>
        <w:t>AXI4-compliant masters and slaves</w:t>
      </w:r>
    </w:p>
    <w:p>
      <w:pPr>
        <w:pStyle w:val="Compact"/>
        <w:numPr>
          <w:ilvl w:val="0"/>
          <w:numId w:val="189"/>
        </w:numPr>
        <w:rPr/>
      </w:pPr>
      <w:r>
        <w:rPr/>
        <w:t>Proper clock and reset distribution</w:t>
      </w:r>
    </w:p>
    <w:p>
      <w:pPr>
        <w:pStyle w:val="Compact"/>
        <w:numPr>
          <w:ilvl w:val="0"/>
          <w:numId w:val="190"/>
        </w:numPr>
        <w:rPr/>
      </w:pPr>
      <w:bookmarkStart w:id="150" w:name="required-infrastructure"/>
      <w:r>
        <w:rPr/>
        <w:t>Address map configuration matching slave address ranges</w:t>
      </w:r>
      <w:bookmarkEnd w:id="150"/>
    </w:p>
    <w:p>
      <w:pPr>
        <w:pStyle w:val="Heading3"/>
        <w:spacing w:before="200" w:after="80"/>
        <w:rPr/>
      </w:pPr>
      <w:bookmarkStart w:id="151" w:name="__RefHeading___Toc19584_3096529287"/>
      <w:bookmarkStart w:id="152" w:name="optional-features"/>
      <w:bookmarkEnd w:id="151"/>
      <w:r>
        <w:rPr>
          <w:rStyle w:val="SectionNumber"/>
          <w:b/>
          <w:color w:val="404040"/>
          <w:sz w:val="24"/>
        </w:rPr>
        <w:t>8.5.2</w:t>
      </w:r>
      <w:r>
        <w:rPr>
          <w:b/>
          <w:color w:val="404040"/>
          <w:sz w:val="24"/>
        </w:rPr>
        <w:tab/>
        <w:t>Optional Features</w:t>
      </w:r>
    </w:p>
    <w:p>
      <w:pPr>
        <w:pStyle w:val="Compact"/>
        <w:numPr>
          <w:ilvl w:val="0"/>
          <w:numId w:val="191"/>
        </w:numPr>
        <w:rPr/>
      </w:pPr>
      <w:r>
        <w:rPr/>
        <w:t>Width converters (only if widths mismatch)</w:t>
      </w:r>
    </w:p>
    <w:p>
      <w:pPr>
        <w:pStyle w:val="Compact"/>
        <w:numPr>
          <w:ilvl w:val="0"/>
          <w:numId w:val="192"/>
        </w:numPr>
        <w:rPr/>
      </w:pPr>
      <w:r>
        <w:rPr/>
        <w:t>Protocol converters (only if protocols differ)</w:t>
      </w:r>
    </w:p>
    <w:p>
      <w:pPr>
        <w:pStyle w:val="Compact"/>
        <w:numPr>
          <w:ilvl w:val="0"/>
          <w:numId w:val="193"/>
        </w:numPr>
        <w:rPr/>
      </w:pPr>
      <w:r>
        <w:rPr/>
        <w:t>ID tracking CAM (only if OOO support needed)</w:t>
      </w:r>
    </w:p>
    <w:p>
      <w:pPr>
        <w:pStyle w:val="FirstParagraph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153" w:name="system-context"/>
      <w:bookmarkStart w:id="154" w:name="dependencies"/>
      <w:bookmarkStart w:id="155" w:name="optional-featur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53"/>
      <w:bookmarkEnd w:id="154"/>
      <w:bookmarkEnd w:id="155"/>
    </w:p>
    <w:p>
      <w:pPr>
        <w:pStyle w:val="Heading1"/>
        <w:shd w:val="clear" w:color="auto" w:fill="404040"/>
        <w:spacing w:before="360" w:after="120"/>
        <w:rPr/>
      </w:pPr>
      <w:bookmarkStart w:id="156" w:name="__RefHeading___Toc19586_3096529287"/>
      <w:bookmarkStart w:id="157" w:name="block-diagram"/>
      <w:bookmarkEnd w:id="156"/>
      <w:r>
        <w:rPr>
          <w:rStyle w:val="SectionNumber"/>
          <w:b/>
          <w:color w:val="FFFFFF"/>
          <w:sz w:val="32"/>
        </w:rPr>
        <w:t>9</w:t>
      </w:r>
      <w:r>
        <w:rPr>
          <w:b/>
          <w:color w:val="FFFFFF"/>
          <w:sz w:val="32"/>
        </w:rPr>
        <w:tab/>
        <w:t>Block Diagram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58" w:name="__RefHeading___Toc19588_3096529287"/>
      <w:bookmarkStart w:id="159" w:name="bridge-architecture-overview"/>
      <w:bookmarkEnd w:id="158"/>
      <w:r>
        <w:rPr>
          <w:rStyle w:val="SectionNumber"/>
          <w:b/>
          <w:color w:val="228B22"/>
          <w:sz w:val="28"/>
        </w:rPr>
        <w:t>9.1</w:t>
      </w:r>
      <w:r>
        <w:rPr>
          <w:b/>
          <w:color w:val="228B22"/>
          <w:sz w:val="28"/>
        </w:rPr>
        <w:tab/>
        <w:t>Bridge Architecture Overview</w:t>
      </w:r>
    </w:p>
    <w:p>
      <w:pPr>
        <w:pStyle w:val="Heading3"/>
        <w:spacing w:before="200" w:after="80"/>
        <w:rPr/>
      </w:pPr>
      <w:bookmarkStart w:id="160" w:name="__RefHeading___Toc19590_3096529287"/>
      <w:bookmarkStart w:id="161" w:name="figure-3.1-bridge-block-diagram"/>
      <w:bookmarkStart w:id="162" w:name="_Fig_4_Bridge_Block_Diagram"/>
      <w:bookmarkEnd w:id="160"/>
      <w:r>
        <w:rPr>
          <w:rStyle w:val="SectionNumber"/>
          <w:b/>
          <w:color w:val="404040"/>
          <w:sz w:val="24"/>
        </w:rPr>
        <w:t>9.1.1</w:t>
      </w:r>
      <w:r>
        <w:rPr>
          <w:b/>
          <w:color w:val="404040"/>
          <w:sz w:val="24"/>
        </w:rPr>
        <w:tab/>
        <w:t>Figure 3.1: Bridge Block Diagram</w:t>
      </w:r>
      <w:bookmarkEnd w:id="162"/>
    </w:p>
    <w:p>
      <w:pPr>
        <w:pStyle w:val="CaptionedFigure"/>
        <w:rPr/>
      </w:pPr>
      <w:r>
        <w:rPr/>
        <w:drawing>
          <wp:inline distT="0" distB="0" distL="0" distR="0">
            <wp:extent cx="5334000" cy="1659890"/>
            <wp:effectExtent l="0" t="0" r="0" b="0"/>
            <wp:docPr id="20" name="Image3" descr="Bridge Block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3" descr="Bridge Block Diagram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Bridge Block Diagram</w:t>
      </w:r>
    </w:p>
    <w:p>
      <w:pPr>
        <w:pStyle w:val="BodyText"/>
        <w:rPr/>
      </w:pPr>
      <w:bookmarkStart w:id="163" w:name="bridge-architecture-overview"/>
      <w:bookmarkStart w:id="164" w:name="figure-3.1-bridge-block-diagram"/>
      <w:r>
        <w:rPr>
          <w:sz w:val="20"/>
        </w:rPr>
        <w:t>Bridge high-level block diagram showing master adapters, crossbar core, and slave routers.</w:t>
      </w:r>
      <w:bookmarkEnd w:id="163"/>
      <w:bookmarkEnd w:id="16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65" w:name="__RefHeading___Toc19592_3096529287"/>
      <w:bookmarkStart w:id="166" w:name="functional-blocks"/>
      <w:bookmarkEnd w:id="165"/>
      <w:r>
        <w:rPr>
          <w:rStyle w:val="SectionNumber"/>
          <w:b/>
          <w:color w:val="228B22"/>
          <w:sz w:val="28"/>
        </w:rPr>
        <w:t>9.2</w:t>
      </w:r>
      <w:r>
        <w:rPr>
          <w:b/>
          <w:color w:val="228B22"/>
          <w:sz w:val="28"/>
        </w:rPr>
        <w:tab/>
        <w:t>Functional Blocks</w:t>
      </w:r>
    </w:p>
    <w:p>
      <w:pPr>
        <w:pStyle w:val="Heading3"/>
        <w:spacing w:before="200" w:after="80"/>
        <w:rPr/>
      </w:pPr>
      <w:bookmarkStart w:id="167" w:name="__RefHeading___Toc19594_3096529287"/>
      <w:bookmarkStart w:id="168" w:name="master-adapter"/>
      <w:bookmarkEnd w:id="167"/>
      <w:r>
        <w:rPr>
          <w:rStyle w:val="SectionNumber"/>
          <w:b/>
          <w:color w:val="404040"/>
          <w:sz w:val="24"/>
        </w:rPr>
        <w:t>9.2.1</w:t>
      </w:r>
      <w:r>
        <w:rPr>
          <w:b/>
          <w:color w:val="404040"/>
          <w:sz w:val="24"/>
        </w:rPr>
        <w:tab/>
        <w:t>Master Adapter</w:t>
      </w:r>
    </w:p>
    <w:p>
      <w:pPr>
        <w:pStyle w:val="FirstParagraph"/>
        <w:rPr/>
      </w:pPr>
      <w:r>
        <w:rPr>
          <w:sz w:val="20"/>
        </w:rPr>
        <w:t>Receives transactions from upstream masters:</w:t>
      </w:r>
    </w:p>
    <w:p>
      <w:pPr>
        <w:pStyle w:val="Compact"/>
        <w:numPr>
          <w:ilvl w:val="0"/>
          <w:numId w:val="194"/>
        </w:numPr>
        <w:rPr/>
      </w:pPr>
      <w:r>
        <w:rPr>
          <w:b/>
          <w:bCs/>
        </w:rPr>
        <w:t>Skid buffer</w:t>
      </w:r>
      <w:r>
        <w:rPr/>
        <w:t xml:space="preserve"> - Pipeline registration for timing</w:t>
      </w:r>
    </w:p>
    <w:p>
      <w:pPr>
        <w:pStyle w:val="Compact"/>
        <w:numPr>
          <w:ilvl w:val="0"/>
          <w:numId w:val="195"/>
        </w:numPr>
        <w:rPr/>
      </w:pPr>
      <w:r>
        <w:rPr>
          <w:b/>
          <w:bCs/>
        </w:rPr>
        <w:t>ID extension</w:t>
      </w:r>
      <w:r>
        <w:rPr/>
        <w:t xml:space="preserve"> - Prepend Bridge ID for response routing</w:t>
      </w:r>
    </w:p>
    <w:p>
      <w:pPr>
        <w:pStyle w:val="Compact"/>
        <w:numPr>
          <w:ilvl w:val="0"/>
          <w:numId w:val="196"/>
        </w:numPr>
        <w:rPr/>
      </w:pPr>
      <w:r>
        <w:rPr>
          <w:b/>
          <w:bCs/>
        </w:rPr>
        <w:t>Channel separation</w:t>
      </w:r>
      <w:r>
        <w:rPr/>
        <w:t xml:space="preserve"> - Route AW/W/AR independently</w:t>
      </w:r>
      <w:bookmarkEnd w:id="168"/>
    </w:p>
    <w:p>
      <w:pPr>
        <w:pStyle w:val="Heading3"/>
        <w:spacing w:before="200" w:after="80"/>
        <w:rPr/>
      </w:pPr>
      <w:bookmarkStart w:id="169" w:name="__RefHeading___Toc19596_3096529287"/>
      <w:bookmarkStart w:id="170" w:name="crossbar-core"/>
      <w:bookmarkEnd w:id="169"/>
      <w:r>
        <w:rPr>
          <w:rStyle w:val="SectionNumber"/>
          <w:b/>
          <w:color w:val="404040"/>
          <w:sz w:val="24"/>
        </w:rPr>
        <w:t>9.2.2</w:t>
      </w:r>
      <w:r>
        <w:rPr>
          <w:b/>
          <w:color w:val="404040"/>
          <w:sz w:val="24"/>
        </w:rPr>
        <w:tab/>
        <w:t>Crossbar Core</w:t>
      </w:r>
    </w:p>
    <w:p>
      <w:pPr>
        <w:pStyle w:val="FirstParagraph"/>
        <w:rPr/>
      </w:pPr>
      <w:r>
        <w:rPr>
          <w:sz w:val="20"/>
        </w:rPr>
        <w:t>Central switching fabric:</w:t>
      </w:r>
    </w:p>
    <w:p>
      <w:pPr>
        <w:pStyle w:val="Compact"/>
        <w:numPr>
          <w:ilvl w:val="0"/>
          <w:numId w:val="197"/>
        </w:numPr>
        <w:rPr/>
      </w:pPr>
      <w:r>
        <w:rPr>
          <w:b/>
          <w:bCs/>
        </w:rPr>
        <w:t>5-channel routing</w:t>
      </w:r>
      <w:r>
        <w:rPr/>
        <w:t xml:space="preserve"> - Independent AW, W, B, AR, R paths</w:t>
      </w:r>
    </w:p>
    <w:p>
      <w:pPr>
        <w:pStyle w:val="Compact"/>
        <w:numPr>
          <w:ilvl w:val="0"/>
          <w:numId w:val="198"/>
        </w:numPr>
        <w:rPr/>
      </w:pPr>
      <w:r>
        <w:rPr>
          <w:b/>
          <w:bCs/>
        </w:rPr>
        <w:t>Address decode</w:t>
      </w:r>
      <w:r>
        <w:rPr/>
        <w:t xml:space="preserve"> - Determine target slave</w:t>
      </w:r>
    </w:p>
    <w:p>
      <w:pPr>
        <w:pStyle w:val="Compact"/>
        <w:numPr>
          <w:ilvl w:val="0"/>
          <w:numId w:val="199"/>
        </w:numPr>
        <w:rPr/>
      </w:pPr>
      <w:r>
        <w:rPr>
          <w:b/>
          <w:bCs/>
        </w:rPr>
        <w:t>Arbitration</w:t>
      </w:r>
      <w:r>
        <w:rPr/>
        <w:t xml:space="preserve"> - Per-slave round-robin selection</w:t>
      </w:r>
      <w:bookmarkEnd w:id="170"/>
    </w:p>
    <w:p>
      <w:pPr>
        <w:pStyle w:val="Heading3"/>
        <w:spacing w:before="200" w:after="80"/>
        <w:rPr/>
      </w:pPr>
      <w:bookmarkStart w:id="171" w:name="__RefHeading___Toc19598_3096529287"/>
      <w:bookmarkStart w:id="172" w:name="slave-router"/>
      <w:bookmarkEnd w:id="171"/>
      <w:r>
        <w:rPr>
          <w:rStyle w:val="SectionNumber"/>
          <w:b/>
          <w:color w:val="404040"/>
          <w:sz w:val="24"/>
        </w:rPr>
        <w:t>9.2.3</w:t>
      </w:r>
      <w:r>
        <w:rPr>
          <w:b/>
          <w:color w:val="404040"/>
          <w:sz w:val="24"/>
        </w:rPr>
        <w:tab/>
        <w:t>Slave Router</w:t>
      </w:r>
    </w:p>
    <w:p>
      <w:pPr>
        <w:pStyle w:val="FirstParagraph"/>
        <w:rPr/>
      </w:pPr>
      <w:r>
        <w:rPr>
          <w:sz w:val="20"/>
        </w:rPr>
        <w:t>Delivers transactions to downstream slaves:</w:t>
      </w:r>
    </w:p>
    <w:p>
      <w:pPr>
        <w:pStyle w:val="Compact"/>
        <w:numPr>
          <w:ilvl w:val="0"/>
          <w:numId w:val="200"/>
        </w:numPr>
        <w:rPr/>
      </w:pPr>
      <w:r>
        <w:rPr>
          <w:b/>
          <w:bCs/>
        </w:rPr>
        <w:t>Protocol conversion</w:t>
      </w:r>
      <w:r>
        <w:rPr/>
        <w:t xml:space="preserve"> - AXI4 to APB/AXI4-Lite if needed</w:t>
      </w:r>
    </w:p>
    <w:p>
      <w:pPr>
        <w:pStyle w:val="Compact"/>
        <w:numPr>
          <w:ilvl w:val="0"/>
          <w:numId w:val="201"/>
        </w:numPr>
        <w:rPr/>
      </w:pPr>
      <w:r>
        <w:rPr>
          <w:b/>
          <w:bCs/>
        </w:rPr>
        <w:t>Width conversion</w:t>
      </w:r>
      <w:r>
        <w:rPr/>
        <w:t xml:space="preserve"> - Upsize/downsize data paths</w:t>
      </w:r>
    </w:p>
    <w:p>
      <w:pPr>
        <w:pStyle w:val="Compact"/>
        <w:numPr>
          <w:ilvl w:val="0"/>
          <w:numId w:val="202"/>
        </w:numPr>
        <w:rPr/>
      </w:pPr>
      <w:r>
        <w:rPr>
          <w:b/>
          <w:bCs/>
        </w:rPr>
        <w:t>Response collection</w:t>
      </w:r>
      <w:r>
        <w:rPr/>
        <w:t xml:space="preserve"> - Route B/R back to masters</w:t>
      </w:r>
      <w:bookmarkEnd w:id="166"/>
      <w:bookmarkEnd w:id="17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73" w:name="__RefHeading___Toc19600_3096529287"/>
      <w:bookmarkStart w:id="174" w:name="data-flow"/>
      <w:bookmarkEnd w:id="173"/>
      <w:r>
        <w:rPr>
          <w:rStyle w:val="SectionNumber"/>
          <w:b/>
          <w:color w:val="228B22"/>
          <w:sz w:val="28"/>
        </w:rPr>
        <w:t>9.3</w:t>
      </w:r>
      <w:r>
        <w:rPr>
          <w:b/>
          <w:color w:val="228B22"/>
          <w:sz w:val="28"/>
        </w:rPr>
        <w:tab/>
        <w:t>Data Flow</w:t>
      </w:r>
    </w:p>
    <w:p>
      <w:pPr>
        <w:pStyle w:val="Heading3"/>
        <w:spacing w:before="200" w:after="80"/>
        <w:rPr/>
      </w:pPr>
      <w:bookmarkStart w:id="175" w:name="__RefHeading___Toc19602_3096529287"/>
      <w:bookmarkStart w:id="176" w:name="figure-3.2-write-path"/>
      <w:bookmarkStart w:id="177" w:name="_Fig_5_Write_Path"/>
      <w:bookmarkEnd w:id="175"/>
      <w:r>
        <w:rPr>
          <w:rStyle w:val="SectionNumber"/>
          <w:b/>
          <w:color w:val="404040"/>
          <w:sz w:val="24"/>
        </w:rPr>
        <w:t>9.3.1</w:t>
      </w:r>
      <w:r>
        <w:rPr>
          <w:b/>
          <w:color w:val="404040"/>
          <w:sz w:val="24"/>
        </w:rPr>
        <w:tab/>
        <w:t>Figure 3.2: Write Path</w:t>
      </w:r>
      <w:bookmarkEnd w:id="177"/>
    </w:p>
    <w:p>
      <w:pPr>
        <w:pStyle w:val="CaptionedFigure"/>
        <w:rPr/>
      </w:pPr>
      <w:r>
        <w:rPr/>
        <w:drawing>
          <wp:inline distT="0" distB="0" distL="0" distR="0">
            <wp:extent cx="5334000" cy="2360930"/>
            <wp:effectExtent l="0" t="0" r="0" b="0"/>
            <wp:docPr id="21" name="Image4" descr="Write Path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4" descr="Write Path Flow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178" w:name="figure-3.2-write-path"/>
      <w:r>
        <w:rPr/>
        <w:t>Write Path Flow</w:t>
      </w:r>
      <w:bookmarkEnd w:id="178"/>
    </w:p>
    <w:p>
      <w:pPr>
        <w:pStyle w:val="Heading3"/>
        <w:spacing w:before="200" w:after="80"/>
        <w:rPr/>
      </w:pPr>
      <w:bookmarkStart w:id="179" w:name="__RefHeading___Toc19604_3096529287"/>
      <w:bookmarkStart w:id="180" w:name="figure-3.3-read-path"/>
      <w:bookmarkStart w:id="181" w:name="_Fig_6_Read_Path"/>
      <w:bookmarkEnd w:id="179"/>
      <w:r>
        <w:rPr>
          <w:rStyle w:val="SectionNumber"/>
          <w:b/>
          <w:color w:val="404040"/>
          <w:sz w:val="24"/>
        </w:rPr>
        <w:t>9.3.2</w:t>
      </w:r>
      <w:r>
        <w:rPr>
          <w:b/>
          <w:color w:val="404040"/>
          <w:sz w:val="24"/>
        </w:rPr>
        <w:tab/>
        <w:t>Figure 3.3: Read Path</w:t>
      </w:r>
      <w:bookmarkEnd w:id="181"/>
    </w:p>
    <w:p>
      <w:pPr>
        <w:pStyle w:val="CaptionedFigure"/>
        <w:rPr/>
      </w:pPr>
      <w:r>
        <w:rPr/>
        <w:drawing>
          <wp:inline distT="0" distB="0" distL="0" distR="0">
            <wp:extent cx="5334000" cy="1530985"/>
            <wp:effectExtent l="0" t="0" r="0" b="0"/>
            <wp:docPr id="22" name="Image5" descr="Read Path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5" descr="Read Path Flow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182" w:name="data-flow"/>
      <w:bookmarkStart w:id="183" w:name="figure-3.3-read-path"/>
      <w:r>
        <w:rPr/>
        <w:t>Read Path Flow</w:t>
      </w:r>
      <w:bookmarkEnd w:id="182"/>
      <w:bookmarkEnd w:id="18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84" w:name="__RefHeading___Toc19606_3096529287"/>
      <w:bookmarkStart w:id="185" w:name="scalability-1"/>
      <w:bookmarkEnd w:id="184"/>
      <w:r>
        <w:rPr>
          <w:rStyle w:val="SectionNumber"/>
          <w:b/>
          <w:color w:val="228B22"/>
          <w:sz w:val="28"/>
        </w:rPr>
        <w:t>9.4</w:t>
      </w:r>
      <w:r>
        <w:rPr>
          <w:b/>
          <w:color w:val="228B22"/>
          <w:sz w:val="28"/>
        </w:rPr>
        <w:tab/>
        <w:t>Scalability</w:t>
      </w:r>
    </w:p>
    <w:p>
      <w:pPr>
        <w:pStyle w:val="Heading3"/>
        <w:spacing w:before="200" w:after="80"/>
        <w:rPr/>
      </w:pPr>
      <w:bookmarkStart w:id="186" w:name="__RefHeading___Toc19608_3096529287"/>
      <w:bookmarkEnd w:id="186"/>
      <w:r>
        <w:rPr>
          <w:rStyle w:val="SectionNumber"/>
          <w:b/>
          <w:color w:val="404040"/>
          <w:sz w:val="24"/>
        </w:rPr>
        <w:t>9.4.1</w:t>
      </w:r>
      <w:r>
        <w:rPr>
          <w:b/>
          <w:color w:val="404040"/>
          <w:sz w:val="24"/>
        </w:rPr>
        <w:tab/>
        <w:t>Topology Parameters</w:t>
      </w:r>
    </w:p>
    <w:p>
      <w:pPr>
        <w:pStyle w:val="TableCaption"/>
        <w:rPr/>
      </w:pPr>
      <w:bookmarkStart w:id="187" w:name="_Tab_9_Table_3_1__Topology_"/>
      <w:r>
        <w:rPr/>
        <w:t>Table 3.1: Topology Parameter Scaling</w:t>
      </w:r>
      <w:bookmarkEnd w:id="187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Range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Impact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NUM_MASTERS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1-32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Linear MUX growth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NUM_SLAVES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1-256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Linear decoder growth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DATA_WIDTH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32-512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Linear data path growth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ID_WIDTH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1-16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Logarithmic CAM growth</w:t>
            </w:r>
            <w:bookmarkStart w:id="188" w:name="topology-parameters"/>
            <w:bookmarkEnd w:id="188"/>
          </w:p>
        </w:tc>
      </w:tr>
    </w:tbl>
    <w:p>
      <w:pPr>
        <w:pStyle w:val="Heading3"/>
        <w:spacing w:before="200" w:after="80"/>
        <w:rPr/>
      </w:pPr>
      <w:bookmarkStart w:id="189" w:name="__RefHeading___Toc19610_3096529287"/>
      <w:bookmarkEnd w:id="189"/>
      <w:r>
        <w:rPr>
          <w:rStyle w:val="SectionNumber"/>
          <w:b/>
          <w:color w:val="404040"/>
          <w:sz w:val="24"/>
        </w:rPr>
        <w:t>9.4.2</w:t>
      </w:r>
      <w:r>
        <w:rPr>
          <w:b/>
          <w:color w:val="404040"/>
          <w:sz w:val="24"/>
        </w:rPr>
        <w:tab/>
        <w:t>Resource Scaling</w:t>
      </w:r>
    </w:p>
    <w:p>
      <w:pPr>
        <w:pStyle w:val="Compact"/>
        <w:numPr>
          <w:ilvl w:val="0"/>
          <w:numId w:val="203"/>
        </w:numPr>
        <w:rPr/>
      </w:pPr>
      <w:r>
        <w:rPr>
          <w:b/>
          <w:bCs/>
        </w:rPr>
        <w:t>Logic:</w:t>
      </w:r>
      <w:r>
        <w:rPr/>
        <w:t xml:space="preserve"> O(M x N) for crossbar core</w:t>
      </w:r>
    </w:p>
    <w:p>
      <w:pPr>
        <w:pStyle w:val="Compact"/>
        <w:numPr>
          <w:ilvl w:val="0"/>
          <w:numId w:val="204"/>
        </w:numPr>
        <w:rPr/>
      </w:pPr>
      <w:r>
        <w:rPr>
          <w:b/>
          <w:bCs/>
        </w:rPr>
        <w:t>Routing:</w:t>
      </w:r>
      <w:r>
        <w:rPr/>
        <w:t xml:space="preserve"> O(M + N) for address/response paths</w:t>
      </w:r>
    </w:p>
    <w:p>
      <w:pPr>
        <w:pStyle w:val="Compact"/>
        <w:numPr>
          <w:ilvl w:val="0"/>
          <w:numId w:val="205"/>
        </w:numPr>
        <w:rPr/>
      </w:pPr>
      <w:r>
        <w:rPr>
          <w:b/>
          <w:bCs/>
        </w:rPr>
        <w:t>Memory:</w:t>
      </w:r>
      <w:r>
        <w:rPr/>
        <w:t xml:space="preserve"> O(M x outstanding) for ID tracking</w:t>
      </w:r>
    </w:p>
    <w:p>
      <w:pPr>
        <w:pStyle w:val="FirstParagraph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190" w:name="block-diagram"/>
      <w:bookmarkStart w:id="191" w:name="scalability-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90"/>
      <w:bookmarkEnd w:id="191"/>
    </w:p>
    <w:p>
      <w:pPr>
        <w:pStyle w:val="Heading1"/>
        <w:shd w:val="clear" w:color="auto" w:fill="404040"/>
        <w:spacing w:before="360" w:after="120"/>
        <w:rPr/>
      </w:pPr>
      <w:bookmarkStart w:id="192" w:name="__RefHeading___Toc19612_3096529287"/>
      <w:bookmarkStart w:id="193" w:name="data-flow-1"/>
      <w:bookmarkEnd w:id="192"/>
      <w:r>
        <w:rPr>
          <w:rStyle w:val="SectionNumber"/>
          <w:b/>
          <w:color w:val="FFFFFF"/>
          <w:sz w:val="32"/>
        </w:rPr>
        <w:t>10</w:t>
      </w:r>
      <w:r>
        <w:rPr>
          <w:b/>
          <w:color w:val="FFFFFF"/>
          <w:sz w:val="32"/>
        </w:rPr>
        <w:tab/>
        <w:t>Data Flow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94" w:name="__RefHeading___Toc19614_3096529287"/>
      <w:bookmarkStart w:id="195" w:name="transaction-flow-overview"/>
      <w:bookmarkEnd w:id="194"/>
      <w:r>
        <w:rPr>
          <w:rStyle w:val="SectionNumber"/>
          <w:b/>
          <w:color w:val="228B22"/>
          <w:sz w:val="28"/>
        </w:rPr>
        <w:t>10.1</w:t>
      </w:r>
      <w:r>
        <w:rPr>
          <w:b/>
          <w:color w:val="228B22"/>
          <w:sz w:val="28"/>
        </w:rPr>
        <w:tab/>
        <w:t>Transaction Flow Overview</w:t>
      </w:r>
    </w:p>
    <w:p>
      <w:pPr>
        <w:pStyle w:val="Heading3"/>
        <w:spacing w:before="200" w:after="80"/>
        <w:rPr/>
      </w:pPr>
      <w:bookmarkStart w:id="196" w:name="__RefHeading___Toc19616_3096529287"/>
      <w:bookmarkStart w:id="197" w:name="write-transaction-flow"/>
      <w:bookmarkEnd w:id="196"/>
      <w:r>
        <w:rPr>
          <w:rStyle w:val="SectionNumber"/>
          <w:b/>
          <w:color w:val="404040"/>
          <w:sz w:val="24"/>
        </w:rPr>
        <w:t>10.1.1</w:t>
      </w:r>
      <w:r>
        <w:rPr>
          <w:b/>
          <w:color w:val="404040"/>
          <w:sz w:val="24"/>
        </w:rPr>
        <w:tab/>
        <w:t>Write Transaction Flow</w:t>
      </w:r>
    </w:p>
    <w:p>
      <w:pPr>
        <w:pStyle w:val="Compact"/>
        <w:numPr>
          <w:ilvl w:val="0"/>
          <w:numId w:val="206"/>
        </w:numPr>
        <w:rPr/>
      </w:pPr>
      <w:r>
        <w:rPr>
          <w:b/>
          <w:bCs/>
        </w:rPr>
        <w:t>Master issues AW</w:t>
      </w:r>
      <w:r>
        <w:rPr/>
        <w:t xml:space="preserve"> - Address and control information</w:t>
      </w:r>
    </w:p>
    <w:p>
      <w:pPr>
        <w:pStyle w:val="Compact"/>
        <w:numPr>
          <w:ilvl w:val="0"/>
          <w:numId w:val="29"/>
        </w:numPr>
        <w:rPr/>
      </w:pPr>
      <w:r>
        <w:rPr>
          <w:b/>
          <w:bCs/>
        </w:rPr>
        <w:t>Bridge decodes address</w:t>
      </w:r>
      <w:r>
        <w:rPr/>
        <w:t xml:space="preserve"> - Determines target slave</w:t>
      </w:r>
    </w:p>
    <w:p>
      <w:pPr>
        <w:pStyle w:val="Compact"/>
        <w:numPr>
          <w:ilvl w:val="0"/>
          <w:numId w:val="29"/>
        </w:numPr>
        <w:rPr/>
      </w:pPr>
      <w:r>
        <w:rPr>
          <w:b/>
          <w:bCs/>
        </w:rPr>
        <w:t>Arbitration</w:t>
      </w:r>
      <w:r>
        <w:rPr/>
        <w:t xml:space="preserve"> - Grants access if multiple masters contend</w:t>
      </w:r>
    </w:p>
    <w:p>
      <w:pPr>
        <w:pStyle w:val="Compact"/>
        <w:numPr>
          <w:ilvl w:val="0"/>
          <w:numId w:val="29"/>
        </w:numPr>
        <w:rPr/>
      </w:pPr>
      <w:r>
        <w:rPr>
          <w:b/>
          <w:bCs/>
        </w:rPr>
        <w:t>AW forwarded to slave</w:t>
      </w:r>
      <w:r>
        <w:rPr/>
        <w:t xml:space="preserve"> - With extended ID (Bridge ID prepended)</w:t>
      </w:r>
    </w:p>
    <w:p>
      <w:pPr>
        <w:pStyle w:val="Compact"/>
        <w:numPr>
          <w:ilvl w:val="0"/>
          <w:numId w:val="29"/>
        </w:numPr>
        <w:rPr/>
      </w:pPr>
      <w:r>
        <w:rPr>
          <w:b/>
          <w:bCs/>
        </w:rPr>
        <w:t>Master sends W data</w:t>
      </w:r>
      <w:r>
        <w:rPr/>
        <w:t xml:space="preserve"> - Following the granted AW</w:t>
      </w:r>
    </w:p>
    <w:p>
      <w:pPr>
        <w:pStyle w:val="Compact"/>
        <w:numPr>
          <w:ilvl w:val="0"/>
          <w:numId w:val="29"/>
        </w:numPr>
        <w:rPr/>
      </w:pPr>
      <w:r>
        <w:rPr>
          <w:b/>
          <w:bCs/>
        </w:rPr>
        <w:t>W forwarded to slave</w:t>
      </w:r>
      <w:r>
        <w:rPr/>
        <w:t xml:space="preserve"> - Using same grant</w:t>
      </w:r>
    </w:p>
    <w:p>
      <w:pPr>
        <w:pStyle w:val="Compact"/>
        <w:numPr>
          <w:ilvl w:val="0"/>
          <w:numId w:val="29"/>
        </w:numPr>
        <w:rPr/>
      </w:pPr>
      <w:r>
        <w:rPr>
          <w:b/>
          <w:bCs/>
        </w:rPr>
        <w:t>Slave returns B response</w:t>
      </w:r>
      <w:r>
        <w:rPr/>
        <w:t xml:space="preserve"> - With extended ID</w:t>
      </w:r>
    </w:p>
    <w:p>
      <w:pPr>
        <w:pStyle w:val="Compact"/>
        <w:numPr>
          <w:ilvl w:val="0"/>
          <w:numId w:val="29"/>
        </w:numPr>
        <w:rPr/>
      </w:pPr>
      <w:r>
        <w:rPr>
          <w:b/>
          <w:bCs/>
        </w:rPr>
        <w:t>Bridge routes B to master</w:t>
      </w:r>
      <w:r>
        <w:rPr/>
        <w:t xml:space="preserve"> - Using ID to find originator</w:t>
      </w:r>
      <w:bookmarkEnd w:id="197"/>
    </w:p>
    <w:p>
      <w:pPr>
        <w:pStyle w:val="Heading3"/>
        <w:spacing w:before="200" w:after="80"/>
        <w:rPr/>
      </w:pPr>
      <w:bookmarkStart w:id="198" w:name="__RefHeading___Toc19618_3096529287"/>
      <w:bookmarkStart w:id="199" w:name="read-transaction-flow"/>
      <w:bookmarkEnd w:id="198"/>
      <w:r>
        <w:rPr>
          <w:rStyle w:val="SectionNumber"/>
          <w:b/>
          <w:color w:val="404040"/>
          <w:sz w:val="24"/>
        </w:rPr>
        <w:t>10.1.2</w:t>
      </w:r>
      <w:r>
        <w:rPr>
          <w:b/>
          <w:color w:val="404040"/>
          <w:sz w:val="24"/>
        </w:rPr>
        <w:tab/>
        <w:t>Read Transaction Flow</w:t>
      </w:r>
    </w:p>
    <w:p>
      <w:pPr>
        <w:pStyle w:val="Compact"/>
        <w:numPr>
          <w:ilvl w:val="0"/>
          <w:numId w:val="207"/>
        </w:numPr>
        <w:rPr/>
      </w:pPr>
      <w:r>
        <w:rPr>
          <w:b/>
          <w:bCs/>
        </w:rPr>
        <w:t>Master issues AR</w:t>
      </w:r>
      <w:r>
        <w:rPr/>
        <w:t xml:space="preserve"> - Address and control information</w:t>
      </w:r>
    </w:p>
    <w:p>
      <w:pPr>
        <w:pStyle w:val="Compact"/>
        <w:numPr>
          <w:ilvl w:val="0"/>
          <w:numId w:val="208"/>
        </w:numPr>
        <w:rPr/>
      </w:pPr>
      <w:r>
        <w:rPr>
          <w:b/>
          <w:bCs/>
        </w:rPr>
        <w:t>Bridge decodes address</w:t>
      </w:r>
      <w:r>
        <w:rPr/>
        <w:t xml:space="preserve"> - Determines target slave</w:t>
      </w:r>
    </w:p>
    <w:p>
      <w:pPr>
        <w:pStyle w:val="Compact"/>
        <w:numPr>
          <w:ilvl w:val="0"/>
          <w:numId w:val="209"/>
        </w:numPr>
        <w:rPr/>
      </w:pPr>
      <w:r>
        <w:rPr>
          <w:b/>
          <w:bCs/>
        </w:rPr>
        <w:t>Arbitration</w:t>
      </w:r>
      <w:r>
        <w:rPr/>
        <w:t xml:space="preserve"> - Grants access if multiple masters contend</w:t>
      </w:r>
    </w:p>
    <w:p>
      <w:pPr>
        <w:pStyle w:val="Compact"/>
        <w:numPr>
          <w:ilvl w:val="0"/>
          <w:numId w:val="210"/>
        </w:numPr>
        <w:rPr/>
      </w:pPr>
      <w:r>
        <w:rPr>
          <w:b/>
          <w:bCs/>
        </w:rPr>
        <w:t>AR forwarded to slave</w:t>
      </w:r>
      <w:r>
        <w:rPr/>
        <w:t xml:space="preserve"> - With extended ID</w:t>
      </w:r>
    </w:p>
    <w:p>
      <w:pPr>
        <w:pStyle w:val="Compact"/>
        <w:numPr>
          <w:ilvl w:val="0"/>
          <w:numId w:val="211"/>
        </w:numPr>
        <w:rPr/>
      </w:pPr>
      <w:r>
        <w:rPr>
          <w:b/>
          <w:bCs/>
        </w:rPr>
        <w:t>Slave returns R data</w:t>
      </w:r>
      <w:r>
        <w:rPr/>
        <w:t xml:space="preserve"> - Potentially multiple beats</w:t>
      </w:r>
    </w:p>
    <w:p>
      <w:pPr>
        <w:pStyle w:val="Compact"/>
        <w:numPr>
          <w:ilvl w:val="0"/>
          <w:numId w:val="212"/>
        </w:numPr>
        <w:rPr/>
      </w:pPr>
      <w:r>
        <w:rPr>
          <w:b/>
          <w:bCs/>
        </w:rPr>
        <w:t>Bridge routes R to master</w:t>
      </w:r>
      <w:r>
        <w:rPr/>
        <w:t xml:space="preserve"> - Using ID to find originator</w:t>
      </w:r>
      <w:bookmarkEnd w:id="195"/>
      <w:bookmarkEnd w:id="19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00" w:name="__RefHeading___Toc19620_3096529287"/>
      <w:bookmarkStart w:id="201" w:name="channel-independence"/>
      <w:bookmarkEnd w:id="200"/>
      <w:r>
        <w:rPr>
          <w:rStyle w:val="SectionNumber"/>
          <w:b/>
          <w:color w:val="228B22"/>
          <w:sz w:val="28"/>
        </w:rPr>
        <w:t>10.2</w:t>
      </w:r>
      <w:r>
        <w:rPr>
          <w:b/>
          <w:color w:val="228B22"/>
          <w:sz w:val="28"/>
        </w:rPr>
        <w:tab/>
        <w:t>Channel Independence</w:t>
      </w:r>
    </w:p>
    <w:p>
      <w:pPr>
        <w:pStyle w:val="Heading3"/>
        <w:spacing w:before="200" w:after="80"/>
        <w:rPr/>
      </w:pPr>
      <w:bookmarkStart w:id="202" w:name="__RefHeading___Toc19622_3096529287"/>
      <w:bookmarkEnd w:id="202"/>
      <w:r>
        <w:rPr>
          <w:rStyle w:val="SectionNumber"/>
          <w:b/>
          <w:color w:val="404040"/>
          <w:sz w:val="24"/>
        </w:rPr>
        <w:t>10.2.1</w:t>
      </w:r>
      <w:r>
        <w:rPr>
          <w:b/>
          <w:color w:val="404040"/>
          <w:sz w:val="24"/>
        </w:rPr>
        <w:tab/>
        <w:t>AXI4 Channel Separation</w:t>
      </w:r>
    </w:p>
    <w:p>
      <w:pPr>
        <w:pStyle w:val="FirstParagraph"/>
        <w:rPr/>
      </w:pPr>
      <w:r>
        <w:rPr>
          <w:sz w:val="20"/>
        </w:rPr>
        <w:t>Each AXI4 channel operates independently:</w:t>
      </w:r>
    </w:p>
    <w:p>
      <w:pPr>
        <w:pStyle w:val="TableCaption"/>
        <w:rPr/>
      </w:pPr>
      <w:bookmarkStart w:id="203" w:name="_Tab_10_Table_3_2__AXI4_Chan"/>
      <w:r>
        <w:rPr/>
        <w:t>Table 3.2: AXI4 Channel Summary</w:t>
      </w:r>
      <w:bookmarkEnd w:id="203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Channel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Direction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Contents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Arbitration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AW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Master to Slave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address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Per-slave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Master to Slave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data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Follows AW grant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Slave to Master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response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ID-based routing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Master to Slave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address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Per-slave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Slave to Master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data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ID-based routing</w:t>
            </w:r>
            <w:bookmarkStart w:id="204" w:name="axi4-channel-separation"/>
            <w:bookmarkEnd w:id="204"/>
          </w:p>
        </w:tc>
      </w:tr>
    </w:tbl>
    <w:p>
      <w:pPr>
        <w:pStyle w:val="Heading3"/>
        <w:spacing w:before="200" w:after="80"/>
        <w:rPr/>
      </w:pPr>
      <w:bookmarkStart w:id="205" w:name="__RefHeading___Toc19624_3096529287"/>
      <w:bookmarkEnd w:id="205"/>
      <w:r>
        <w:rPr>
          <w:rStyle w:val="SectionNumber"/>
          <w:b/>
          <w:color w:val="404040"/>
          <w:sz w:val="24"/>
        </w:rPr>
        <w:t>10.2.2</w:t>
      </w:r>
      <w:r>
        <w:rPr>
          <w:b/>
          <w:color w:val="404040"/>
          <w:sz w:val="24"/>
        </w:rPr>
        <w:tab/>
        <w:t>Parallel Operation</w:t>
      </w:r>
    </w:p>
    <w:p>
      <w:pPr>
        <w:pStyle w:val="Compact"/>
        <w:numPr>
          <w:ilvl w:val="0"/>
          <w:numId w:val="213"/>
        </w:numPr>
        <w:rPr/>
      </w:pPr>
      <w:r>
        <w:rPr/>
        <w:t>Read and write transactions can proceed simultaneously</w:t>
      </w:r>
    </w:p>
    <w:p>
      <w:pPr>
        <w:pStyle w:val="Compact"/>
        <w:numPr>
          <w:ilvl w:val="0"/>
          <w:numId w:val="214"/>
        </w:numPr>
        <w:rPr/>
      </w:pPr>
      <w:r>
        <w:rPr/>
        <w:t>Different masters can access different slaves in parallel</w:t>
      </w:r>
    </w:p>
    <w:p>
      <w:pPr>
        <w:pStyle w:val="Compact"/>
        <w:numPr>
          <w:ilvl w:val="0"/>
          <w:numId w:val="215"/>
        </w:numPr>
        <w:rPr/>
      </w:pPr>
      <w:bookmarkStart w:id="206" w:name="channel-independence"/>
      <w:r>
        <w:rPr/>
        <w:t>Same slave serializes access via arbitration</w:t>
      </w:r>
      <w:bookmarkEnd w:id="20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07" w:name="__RefHeading___Toc19626_3096529287"/>
      <w:bookmarkStart w:id="208" w:name="id-extension"/>
      <w:bookmarkEnd w:id="207"/>
      <w:r>
        <w:rPr>
          <w:rStyle w:val="SectionNumber"/>
          <w:b/>
          <w:color w:val="228B22"/>
          <w:sz w:val="28"/>
        </w:rPr>
        <w:t>10.3</w:t>
      </w:r>
      <w:r>
        <w:rPr>
          <w:b/>
          <w:color w:val="228B22"/>
          <w:sz w:val="28"/>
        </w:rPr>
        <w:tab/>
        <w:t>ID Extension</w:t>
      </w:r>
    </w:p>
    <w:p>
      <w:pPr>
        <w:pStyle w:val="Heading3"/>
        <w:spacing w:before="200" w:after="80"/>
        <w:rPr/>
      </w:pPr>
      <w:bookmarkStart w:id="209" w:name="__RefHeading___Toc19628_3096529287"/>
      <w:bookmarkStart w:id="210" w:name="bridge-id-bid-concept"/>
      <w:bookmarkEnd w:id="209"/>
      <w:r>
        <w:rPr>
          <w:rStyle w:val="SectionNumber"/>
          <w:b/>
          <w:color w:val="404040"/>
          <w:sz w:val="24"/>
        </w:rPr>
        <w:t>10.3.1</w:t>
      </w:r>
      <w:r>
        <w:rPr>
          <w:b/>
          <w:color w:val="404040"/>
          <w:sz w:val="24"/>
        </w:rPr>
        <w:tab/>
        <w:t>Bridge ID (BID) Concept</w:t>
      </w:r>
    </w:p>
    <w:p>
      <w:pPr>
        <w:pStyle w:val="SourceCode"/>
        <w:rPr/>
      </w:pPr>
      <w:r>
        <w:rPr>
          <w:rStyle w:val="VerbatimChar"/>
        </w:rPr>
        <w:t>Original Master ID: [ID_WIDTH-1:0]</w:t>
      </w:r>
      <w:r>
        <w:rPr/>
        <w:br/>
      </w:r>
      <w:r>
        <w:rPr>
          <w:rStyle w:val="VerbatimChar"/>
        </w:rPr>
        <w:t>Extended ID: [BID | Original ID]</w:t>
      </w:r>
      <w:r>
        <w:rPr/>
        <w:br/>
      </w:r>
      <w:r>
        <w:rPr>
          <w:rStyle w:val="VerbatimChar"/>
        </w:rPr>
        <w:t>BID Width: clog2(NUM_MASTERS)</w:t>
      </w:r>
      <w:bookmarkEnd w:id="210"/>
    </w:p>
    <w:p>
      <w:pPr>
        <w:pStyle w:val="Heading3"/>
        <w:spacing w:before="200" w:after="80"/>
        <w:rPr/>
      </w:pPr>
      <w:bookmarkStart w:id="211" w:name="__RefHeading___Toc19630_3096529287"/>
      <w:bookmarkStart w:id="212" w:name="example-4-masters-4-bit-id"/>
      <w:bookmarkEnd w:id="211"/>
      <w:r>
        <w:rPr>
          <w:rStyle w:val="SectionNumber"/>
          <w:b/>
          <w:color w:val="404040"/>
          <w:sz w:val="24"/>
        </w:rPr>
        <w:t>10.3.2</w:t>
      </w:r>
      <w:r>
        <w:rPr>
          <w:b/>
          <w:color w:val="404040"/>
          <w:sz w:val="24"/>
        </w:rPr>
        <w:tab/>
        <w:t>Example: 4 Masters, 4-bit ID</w:t>
      </w:r>
    </w:p>
    <w:p>
      <w:pPr>
        <w:pStyle w:val="SourceCode"/>
        <w:rPr/>
      </w:pPr>
      <w:r>
        <w:rPr>
          <w:rStyle w:val="VerbatimChar"/>
        </w:rPr>
        <w:t>Master 0 ID = 4'b0101</w:t>
      </w:r>
      <w:r>
        <w:rPr/>
        <w:br/>
      </w:r>
      <w:r>
        <w:rPr>
          <w:rStyle w:val="VerbatimChar"/>
        </w:rPr>
        <w:t>Extended ID = 6'b00_0101  (BID=00, prepended)</w:t>
      </w:r>
      <w:r>
        <w:rPr/>
        <w:br/>
        <w:br/>
      </w:r>
      <w:r>
        <w:rPr>
          <w:rStyle w:val="VerbatimChar"/>
        </w:rPr>
        <w:t>Master 3 ID = 4'b1100</w:t>
      </w:r>
      <w:r>
        <w:rPr/>
        <w:br/>
      </w:r>
      <w:r>
        <w:rPr>
          <w:rStyle w:val="VerbatimChar"/>
        </w:rPr>
        <w:t>Extended ID = 6'b11_1100  (BID=11, prepended)</w:t>
      </w:r>
      <w:bookmarkEnd w:id="212"/>
    </w:p>
    <w:p>
      <w:pPr>
        <w:pStyle w:val="Heading3"/>
        <w:spacing w:before="200" w:after="80"/>
        <w:rPr/>
      </w:pPr>
      <w:bookmarkStart w:id="213" w:name="__RefHeading___Toc19632_3096529287"/>
      <w:bookmarkStart w:id="214" w:name="id-flow"/>
      <w:bookmarkEnd w:id="213"/>
      <w:r>
        <w:rPr>
          <w:rStyle w:val="SectionNumber"/>
          <w:b/>
          <w:color w:val="404040"/>
          <w:sz w:val="24"/>
        </w:rPr>
        <w:t>10.3.3</w:t>
      </w:r>
      <w:r>
        <w:rPr>
          <w:b/>
          <w:color w:val="404040"/>
          <w:sz w:val="24"/>
        </w:rPr>
        <w:tab/>
        <w:t>ID Flow</w:t>
      </w:r>
    </w:p>
    <w:p>
      <w:pPr>
        <w:pStyle w:val="SourceCode"/>
        <w:rPr/>
      </w:pPr>
      <w:r>
        <w:rPr>
          <w:rStyle w:val="VerbatimChar"/>
        </w:rPr>
        <w:t>Master 0: ID=5 --[Extend]--&gt; Slave: ID=0x05 --[Response]--&gt; B.ID=0x05 --[Extract]--&gt; Master 0</w:t>
      </w:r>
      <w:r>
        <w:rPr/>
        <w:br/>
      </w:r>
      <w:r>
        <w:rPr>
          <w:rStyle w:val="VerbatimChar"/>
        </w:rPr>
        <w:t>Master 1: ID=5 --[Extend]--&gt; Slave: ID=0x15 --[Response]--&gt; B.ID=0x15 --[Extract]--&gt; Master 1</w:t>
      </w:r>
      <w:bookmarkEnd w:id="208"/>
      <w:bookmarkEnd w:id="21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15" w:name="__RefHeading___Toc19634_3096529287"/>
      <w:bookmarkStart w:id="216" w:name="response-routing"/>
      <w:bookmarkEnd w:id="215"/>
      <w:r>
        <w:rPr>
          <w:rStyle w:val="SectionNumber"/>
          <w:b/>
          <w:color w:val="228B22"/>
          <w:sz w:val="28"/>
        </w:rPr>
        <w:t>10.4</w:t>
      </w:r>
      <w:r>
        <w:rPr>
          <w:b/>
          <w:color w:val="228B22"/>
          <w:sz w:val="28"/>
        </w:rPr>
        <w:tab/>
        <w:t>Response Routing</w:t>
      </w:r>
    </w:p>
    <w:p>
      <w:pPr>
        <w:pStyle w:val="Heading3"/>
        <w:spacing w:before="200" w:after="80"/>
        <w:rPr/>
      </w:pPr>
      <w:bookmarkStart w:id="217" w:name="__RefHeading___Toc19636_3096529287"/>
      <w:bookmarkStart w:id="218" w:name="b-channel-write-response"/>
      <w:bookmarkEnd w:id="217"/>
      <w:r>
        <w:rPr>
          <w:rStyle w:val="SectionNumber"/>
          <w:b/>
          <w:color w:val="404040"/>
          <w:sz w:val="24"/>
        </w:rPr>
        <w:t>10.4.1</w:t>
      </w:r>
      <w:r>
        <w:rPr>
          <w:b/>
          <w:color w:val="404040"/>
          <w:sz w:val="24"/>
        </w:rPr>
        <w:tab/>
        <w:t>B Channel (Write Response)</w:t>
      </w:r>
    </w:p>
    <w:p>
      <w:pPr>
        <w:pStyle w:val="Compact"/>
        <w:numPr>
          <w:ilvl w:val="0"/>
          <w:numId w:val="216"/>
        </w:numPr>
        <w:rPr/>
      </w:pPr>
      <w:r>
        <w:rPr/>
        <w:t>Slave issues B with extended ID</w:t>
      </w:r>
    </w:p>
    <w:p>
      <w:pPr>
        <w:pStyle w:val="Compact"/>
        <w:numPr>
          <w:ilvl w:val="0"/>
          <w:numId w:val="217"/>
        </w:numPr>
        <w:rPr/>
      </w:pPr>
      <w:r>
        <w:rPr/>
        <w:t>Bridge extracts BID from upper bits</w:t>
      </w:r>
    </w:p>
    <w:p>
      <w:pPr>
        <w:pStyle w:val="Compact"/>
        <w:numPr>
          <w:ilvl w:val="0"/>
          <w:numId w:val="218"/>
        </w:numPr>
        <w:rPr/>
      </w:pPr>
      <w:r>
        <w:rPr/>
        <w:t>BID determines destination master</w:t>
      </w:r>
    </w:p>
    <w:p>
      <w:pPr>
        <w:pStyle w:val="Compact"/>
        <w:numPr>
          <w:ilvl w:val="0"/>
          <w:numId w:val="219"/>
        </w:numPr>
        <w:rPr/>
      </w:pPr>
      <w:bookmarkStart w:id="219" w:name="b-channel-write-response"/>
      <w:r>
        <w:rPr/>
        <w:t>Original ID (lower bits) returned to master</w:t>
      </w:r>
      <w:bookmarkEnd w:id="219"/>
    </w:p>
    <w:p>
      <w:pPr>
        <w:pStyle w:val="Heading3"/>
        <w:spacing w:before="200" w:after="80"/>
        <w:rPr/>
      </w:pPr>
      <w:bookmarkStart w:id="220" w:name="__RefHeading___Toc19638_3096529287"/>
      <w:bookmarkStart w:id="221" w:name="r-channel-read-data"/>
      <w:bookmarkEnd w:id="220"/>
      <w:r>
        <w:rPr>
          <w:rStyle w:val="SectionNumber"/>
          <w:b/>
          <w:color w:val="404040"/>
          <w:sz w:val="24"/>
        </w:rPr>
        <w:t>10.4.2</w:t>
      </w:r>
      <w:r>
        <w:rPr>
          <w:b/>
          <w:color w:val="404040"/>
          <w:sz w:val="24"/>
        </w:rPr>
        <w:tab/>
        <w:t>R Channel (Read Data)</w:t>
      </w:r>
    </w:p>
    <w:p>
      <w:pPr>
        <w:pStyle w:val="Compact"/>
        <w:numPr>
          <w:ilvl w:val="0"/>
          <w:numId w:val="220"/>
        </w:numPr>
        <w:rPr/>
      </w:pPr>
      <w:r>
        <w:rPr/>
        <w:t>Slave issues R with extended ID</w:t>
      </w:r>
    </w:p>
    <w:p>
      <w:pPr>
        <w:pStyle w:val="Compact"/>
        <w:numPr>
          <w:ilvl w:val="0"/>
          <w:numId w:val="221"/>
        </w:numPr>
        <w:rPr/>
      </w:pPr>
      <w:r>
        <w:rPr/>
        <w:t>Bridge extracts BID from upper bits</w:t>
      </w:r>
    </w:p>
    <w:p>
      <w:pPr>
        <w:pStyle w:val="Compact"/>
        <w:numPr>
          <w:ilvl w:val="0"/>
          <w:numId w:val="222"/>
        </w:numPr>
        <w:rPr/>
      </w:pPr>
      <w:r>
        <w:rPr/>
        <w:t>BID determines destination master</w:t>
      </w:r>
    </w:p>
    <w:p>
      <w:pPr>
        <w:pStyle w:val="Compact"/>
        <w:numPr>
          <w:ilvl w:val="0"/>
          <w:numId w:val="223"/>
        </w:numPr>
        <w:rPr/>
      </w:pPr>
      <w:r>
        <w:rPr/>
        <w:t>Original ID (lower bits) returned to master</w:t>
      </w:r>
    </w:p>
    <w:p>
      <w:pPr>
        <w:pStyle w:val="Compact"/>
        <w:numPr>
          <w:ilvl w:val="0"/>
          <w:numId w:val="224"/>
        </w:numPr>
        <w:rPr/>
      </w:pPr>
      <w:bookmarkStart w:id="222" w:name="response-routing"/>
      <w:bookmarkStart w:id="223" w:name="r-channel-read-data"/>
      <w:r>
        <w:rPr/>
        <w:t>RLAST indicates final beat</w:t>
      </w:r>
      <w:bookmarkEnd w:id="222"/>
      <w:bookmarkEnd w:id="22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24" w:name="__RefHeading___Toc19640_3096529287"/>
      <w:bookmarkStart w:id="225" w:name="out-of-order-support"/>
      <w:bookmarkEnd w:id="224"/>
      <w:r>
        <w:rPr>
          <w:rStyle w:val="SectionNumber"/>
          <w:b/>
          <w:color w:val="228B22"/>
          <w:sz w:val="28"/>
        </w:rPr>
        <w:t>10.5</w:t>
      </w:r>
      <w:r>
        <w:rPr>
          <w:b/>
          <w:color w:val="228B22"/>
          <w:sz w:val="28"/>
        </w:rPr>
        <w:tab/>
        <w:t>Out-of-Order Support</w:t>
      </w:r>
    </w:p>
    <w:p>
      <w:pPr>
        <w:pStyle w:val="Heading3"/>
        <w:spacing w:before="200" w:after="80"/>
        <w:rPr/>
      </w:pPr>
      <w:bookmarkStart w:id="226" w:name="__RefHeading___Toc19642_3096529287"/>
      <w:bookmarkStart w:id="227" w:name="transaction-interleaving"/>
      <w:bookmarkEnd w:id="226"/>
      <w:r>
        <w:rPr>
          <w:rStyle w:val="SectionNumber"/>
          <w:b/>
          <w:color w:val="404040"/>
          <w:sz w:val="24"/>
        </w:rPr>
        <w:t>10.5.1</w:t>
      </w:r>
      <w:r>
        <w:rPr>
          <w:b/>
          <w:color w:val="404040"/>
          <w:sz w:val="24"/>
        </w:rPr>
        <w:tab/>
        <w:t>Transaction Interleaving</w:t>
      </w:r>
    </w:p>
    <w:p>
      <w:pPr>
        <w:pStyle w:val="FirstParagraph"/>
        <w:rPr/>
      </w:pPr>
      <w:r>
        <w:rPr>
          <w:sz w:val="20"/>
        </w:rPr>
        <w:t>Bridge supports out-of-order completion:</w:t>
      </w:r>
    </w:p>
    <w:p>
      <w:pPr>
        <w:pStyle w:val="Compact"/>
        <w:numPr>
          <w:ilvl w:val="0"/>
          <w:numId w:val="225"/>
        </w:numPr>
        <w:rPr/>
      </w:pPr>
      <w:r>
        <w:rPr/>
        <w:t>Different IDs can complete in any order</w:t>
      </w:r>
    </w:p>
    <w:p>
      <w:pPr>
        <w:pStyle w:val="Compact"/>
        <w:numPr>
          <w:ilvl w:val="0"/>
          <w:numId w:val="226"/>
        </w:numPr>
        <w:rPr/>
      </w:pPr>
      <w:r>
        <w:rPr/>
        <w:t>Same ID must complete in order (AXI4 rule)</w:t>
      </w:r>
    </w:p>
    <w:p>
      <w:pPr>
        <w:pStyle w:val="Compact"/>
        <w:numPr>
          <w:ilvl w:val="0"/>
          <w:numId w:val="227"/>
        </w:numPr>
        <w:rPr/>
      </w:pPr>
      <w:bookmarkStart w:id="228" w:name="transaction-interleaving"/>
      <w:r>
        <w:rPr/>
        <w:t>ID tracking tables manage outstanding transactions</w:t>
      </w:r>
      <w:bookmarkEnd w:id="228"/>
    </w:p>
    <w:p>
      <w:pPr>
        <w:pStyle w:val="Heading3"/>
        <w:spacing w:before="200" w:after="80"/>
        <w:rPr/>
      </w:pPr>
      <w:bookmarkStart w:id="229" w:name="__RefHeading___Toc19644_3096529287"/>
      <w:bookmarkStart w:id="230" w:name="example-sequence"/>
      <w:bookmarkEnd w:id="229"/>
      <w:r>
        <w:rPr>
          <w:rStyle w:val="SectionNumber"/>
          <w:b/>
          <w:color w:val="404040"/>
          <w:sz w:val="24"/>
        </w:rPr>
        <w:t>10.5.2</w:t>
      </w:r>
      <w:r>
        <w:rPr>
          <w:b/>
          <w:color w:val="404040"/>
          <w:sz w:val="24"/>
        </w:rPr>
        <w:tab/>
        <w:t>Example Sequence</w:t>
      </w:r>
    </w:p>
    <w:p>
      <w:pPr>
        <w:pStyle w:val="SourceCode"/>
        <w:rPr/>
      </w:pPr>
      <w:r>
        <w:rPr>
          <w:rStyle w:val="VerbatimChar"/>
        </w:rPr>
        <w:t>Time 0: Master 0 issues AR (ID=1) to Slave 0</w:t>
      </w:r>
      <w:r>
        <w:rPr/>
        <w:br/>
      </w:r>
      <w:r>
        <w:rPr>
          <w:rStyle w:val="VerbatimChar"/>
        </w:rPr>
        <w:t>Time 1: Master 0 issues AR (ID=2) to Slave 1</w:t>
      </w:r>
      <w:r>
        <w:rPr/>
        <w:br/>
      </w:r>
      <w:r>
        <w:rPr>
          <w:rStyle w:val="VerbatimChar"/>
        </w:rPr>
        <w:t>Time 2: Slave 1 returns R (ID=2) - fast slave</w:t>
      </w:r>
      <w:r>
        <w:rPr/>
        <w:br/>
      </w:r>
      <w:r>
        <w:rPr>
          <w:rStyle w:val="VerbatimChar"/>
        </w:rPr>
        <w:t>Time 3: Slave 0 returns R (ID=1) - slow slave</w:t>
      </w:r>
      <w:r>
        <w:rPr/>
        <w:br/>
        <w:br/>
      </w:r>
      <w:r>
        <w:rPr>
          <w:rStyle w:val="VerbatimChar"/>
        </w:rPr>
        <w:t>Result: ID=2 response arrives before ID=1 - valid OOO</w:t>
      </w:r>
    </w:p>
    <w:p>
      <w:pPr>
        <w:pStyle w:val="FirstParagraph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231" w:name="data-flow-1"/>
      <w:bookmarkStart w:id="232" w:name="out-of-order-support"/>
      <w:bookmarkStart w:id="233" w:name="example-sequenc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31"/>
      <w:bookmarkEnd w:id="232"/>
      <w:bookmarkEnd w:id="233"/>
    </w:p>
    <w:p>
      <w:pPr>
        <w:pStyle w:val="Heading1"/>
        <w:shd w:val="clear" w:color="auto" w:fill="404040"/>
        <w:spacing w:before="360" w:after="120"/>
        <w:rPr/>
      </w:pPr>
      <w:bookmarkStart w:id="234" w:name="__RefHeading___Toc19646_3096529287"/>
      <w:bookmarkStart w:id="235" w:name="protocol-support"/>
      <w:bookmarkEnd w:id="234"/>
      <w:r>
        <w:rPr>
          <w:rStyle w:val="SectionNumber"/>
          <w:b/>
          <w:color w:val="FFFFFF"/>
          <w:sz w:val="32"/>
        </w:rPr>
        <w:t>11</w:t>
      </w:r>
      <w:r>
        <w:rPr>
          <w:b/>
          <w:color w:val="FFFFFF"/>
          <w:sz w:val="32"/>
        </w:rPr>
        <w:tab/>
        <w:t>Protocol Support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36" w:name="__RefHeading___Toc19648_3096529287"/>
      <w:bookmarkStart w:id="237" w:name="supported-protocols"/>
      <w:bookmarkEnd w:id="236"/>
      <w:r>
        <w:rPr>
          <w:rStyle w:val="SectionNumber"/>
          <w:b/>
          <w:color w:val="228B22"/>
          <w:sz w:val="28"/>
        </w:rPr>
        <w:t>11.1</w:t>
      </w:r>
      <w:r>
        <w:rPr>
          <w:b/>
          <w:color w:val="228B22"/>
          <w:sz w:val="28"/>
        </w:rPr>
        <w:tab/>
        <w:t>Supported Protocols</w:t>
      </w:r>
    </w:p>
    <w:p>
      <w:pPr>
        <w:pStyle w:val="Heading3"/>
        <w:spacing w:before="200" w:after="80"/>
        <w:rPr/>
      </w:pPr>
      <w:bookmarkStart w:id="238" w:name="__RefHeading___Toc19650_3096529287"/>
      <w:bookmarkStart w:id="239" w:name="axi4-full"/>
      <w:bookmarkEnd w:id="238"/>
      <w:r>
        <w:rPr>
          <w:rStyle w:val="SectionNumber"/>
          <w:b/>
          <w:color w:val="404040"/>
          <w:sz w:val="24"/>
        </w:rPr>
        <w:t>11.1.1</w:t>
      </w:r>
      <w:r>
        <w:rPr>
          <w:b/>
          <w:color w:val="404040"/>
          <w:sz w:val="24"/>
        </w:rPr>
        <w:tab/>
        <w:t>AXI4 Full</w:t>
      </w:r>
    </w:p>
    <w:p>
      <w:pPr>
        <w:pStyle w:val="FirstParagraph"/>
        <w:rPr/>
      </w:pPr>
      <w:r>
        <w:rPr>
          <w:sz w:val="20"/>
        </w:rPr>
        <w:t>Complete AMBA AXI4 protocol support:</w:t>
      </w:r>
    </w:p>
    <w:p>
      <w:pPr>
        <w:pStyle w:val="Compact"/>
        <w:numPr>
          <w:ilvl w:val="0"/>
          <w:numId w:val="228"/>
        </w:numPr>
        <w:rPr/>
      </w:pPr>
      <w:r>
        <w:rPr>
          <w:b/>
          <w:bCs/>
        </w:rPr>
        <w:t>5 channels:</w:t>
      </w:r>
      <w:r>
        <w:rPr/>
        <w:t xml:space="preserve"> AW, W, B, AR, R</w:t>
      </w:r>
    </w:p>
    <w:p>
      <w:pPr>
        <w:pStyle w:val="Compact"/>
        <w:numPr>
          <w:ilvl w:val="0"/>
          <w:numId w:val="229"/>
        </w:numPr>
        <w:rPr/>
      </w:pPr>
      <w:r>
        <w:rPr>
          <w:b/>
          <w:bCs/>
        </w:rPr>
        <w:t>Burst transactions:</w:t>
      </w:r>
      <w:r>
        <w:rPr/>
        <w:t xml:space="preserve"> FIXED, INCR, WRAP</w:t>
      </w:r>
    </w:p>
    <w:p>
      <w:pPr>
        <w:pStyle w:val="Compact"/>
        <w:numPr>
          <w:ilvl w:val="0"/>
          <w:numId w:val="230"/>
        </w:numPr>
        <w:rPr/>
      </w:pPr>
      <w:r>
        <w:rPr>
          <w:b/>
          <w:bCs/>
        </w:rPr>
        <w:t>Transaction IDs:</w:t>
      </w:r>
      <w:r>
        <w:rPr/>
        <w:t xml:space="preserve"> Configurable width</w:t>
      </w:r>
    </w:p>
    <w:p>
      <w:pPr>
        <w:pStyle w:val="Compact"/>
        <w:numPr>
          <w:ilvl w:val="0"/>
          <w:numId w:val="231"/>
        </w:numPr>
        <w:rPr/>
      </w:pPr>
      <w:r>
        <w:rPr>
          <w:b/>
          <w:bCs/>
        </w:rPr>
        <w:t>Out-of-order:</w:t>
      </w:r>
      <w:r>
        <w:rPr/>
        <w:t xml:space="preserve"> Response reordering supported</w:t>
      </w:r>
    </w:p>
    <w:p>
      <w:pPr>
        <w:pStyle w:val="Compact"/>
        <w:numPr>
          <w:ilvl w:val="0"/>
          <w:numId w:val="232"/>
        </w:numPr>
        <w:rPr/>
      </w:pPr>
      <w:r>
        <w:rPr>
          <w:b/>
          <w:bCs/>
        </w:rPr>
        <w:t>Data widths:</w:t>
      </w:r>
      <w:r>
        <w:rPr/>
        <w:t xml:space="preserve"> 32, 64, 128, 256, 512 bits</w:t>
      </w:r>
      <w:bookmarkEnd w:id="239"/>
    </w:p>
    <w:p>
      <w:pPr>
        <w:pStyle w:val="Heading3"/>
        <w:spacing w:before="200" w:after="80"/>
        <w:rPr/>
      </w:pPr>
      <w:bookmarkStart w:id="240" w:name="__RefHeading___Toc19652_3096529287"/>
      <w:bookmarkStart w:id="241" w:name="axi4-lite"/>
      <w:bookmarkEnd w:id="240"/>
      <w:r>
        <w:rPr>
          <w:rStyle w:val="SectionNumber"/>
          <w:b/>
          <w:color w:val="404040"/>
          <w:sz w:val="24"/>
        </w:rPr>
        <w:t>11.1.2</w:t>
      </w:r>
      <w:r>
        <w:rPr>
          <w:b/>
          <w:color w:val="404040"/>
          <w:sz w:val="24"/>
        </w:rPr>
        <w:tab/>
        <w:t>AXI4-Lite</w:t>
      </w:r>
    </w:p>
    <w:p>
      <w:pPr>
        <w:pStyle w:val="FirstParagraph"/>
        <w:rPr/>
      </w:pPr>
      <w:r>
        <w:rPr>
          <w:sz w:val="20"/>
        </w:rPr>
        <w:t>Simplified AXI4 for register access:</w:t>
      </w:r>
    </w:p>
    <w:p>
      <w:pPr>
        <w:pStyle w:val="Compact"/>
        <w:numPr>
          <w:ilvl w:val="0"/>
          <w:numId w:val="233"/>
        </w:numPr>
        <w:rPr/>
      </w:pPr>
      <w:r>
        <w:rPr>
          <w:b/>
          <w:bCs/>
        </w:rPr>
        <w:t>5 channels:</w:t>
      </w:r>
      <w:r>
        <w:rPr/>
        <w:t xml:space="preserve"> Same as AXI4</w:t>
      </w:r>
    </w:p>
    <w:p>
      <w:pPr>
        <w:pStyle w:val="Compact"/>
        <w:numPr>
          <w:ilvl w:val="0"/>
          <w:numId w:val="234"/>
        </w:numPr>
        <w:rPr/>
      </w:pPr>
      <w:r>
        <w:rPr>
          <w:b/>
          <w:bCs/>
        </w:rPr>
        <w:t>Single-beat only:</w:t>
      </w:r>
      <w:r>
        <w:rPr/>
        <w:t xml:space="preserve"> AWLEN/ARLEN = 0</w:t>
      </w:r>
    </w:p>
    <w:p>
      <w:pPr>
        <w:pStyle w:val="Compact"/>
        <w:numPr>
          <w:ilvl w:val="0"/>
          <w:numId w:val="235"/>
        </w:numPr>
        <w:rPr/>
      </w:pPr>
      <w:r>
        <w:rPr>
          <w:b/>
          <w:bCs/>
        </w:rPr>
        <w:t>No IDs:</w:t>
      </w:r>
      <w:r>
        <w:rPr/>
        <w:t xml:space="preserve"> Transaction ordering by channel</w:t>
      </w:r>
    </w:p>
    <w:p>
      <w:pPr>
        <w:pStyle w:val="Compact"/>
        <w:numPr>
          <w:ilvl w:val="0"/>
          <w:numId w:val="236"/>
        </w:numPr>
        <w:rPr/>
      </w:pPr>
      <w:r>
        <w:rPr>
          <w:b/>
          <w:bCs/>
        </w:rPr>
        <w:t>Fixed width:</w:t>
      </w:r>
      <w:r>
        <w:rPr/>
        <w:t xml:space="preserve"> Typically 32 or 64 bits</w:t>
      </w:r>
      <w:bookmarkEnd w:id="241"/>
    </w:p>
    <w:p>
      <w:pPr>
        <w:pStyle w:val="Heading3"/>
        <w:spacing w:before="200" w:after="80"/>
        <w:rPr/>
      </w:pPr>
      <w:bookmarkStart w:id="242" w:name="__RefHeading___Toc19654_3096529287"/>
      <w:bookmarkStart w:id="243" w:name="apb-advanced-peripheral-bus"/>
      <w:bookmarkEnd w:id="242"/>
      <w:r>
        <w:rPr>
          <w:rStyle w:val="SectionNumber"/>
          <w:b/>
          <w:color w:val="404040"/>
          <w:sz w:val="24"/>
        </w:rPr>
        <w:t>11.1.3</w:t>
      </w:r>
      <w:r>
        <w:rPr>
          <w:b/>
          <w:color w:val="404040"/>
          <w:sz w:val="24"/>
        </w:rPr>
        <w:tab/>
        <w:t>APB (Advanced Peripheral Bus)</w:t>
      </w:r>
    </w:p>
    <w:p>
      <w:pPr>
        <w:pStyle w:val="FirstParagraph"/>
        <w:rPr/>
      </w:pPr>
      <w:r>
        <w:rPr>
          <w:sz w:val="20"/>
        </w:rPr>
        <w:t>Low-power peripheral protocol:</w:t>
      </w:r>
    </w:p>
    <w:p>
      <w:pPr>
        <w:pStyle w:val="Compact"/>
        <w:numPr>
          <w:ilvl w:val="0"/>
          <w:numId w:val="237"/>
        </w:numPr>
        <w:rPr/>
      </w:pPr>
      <w:r>
        <w:rPr>
          <w:b/>
          <w:bCs/>
        </w:rPr>
        <w:t>Single channel:</w:t>
      </w:r>
      <w:r>
        <w:rPr/>
        <w:t xml:space="preserve"> Combined address and data</w:t>
      </w:r>
    </w:p>
    <w:p>
      <w:pPr>
        <w:pStyle w:val="Compact"/>
        <w:numPr>
          <w:ilvl w:val="0"/>
          <w:numId w:val="238"/>
        </w:numPr>
        <w:rPr/>
      </w:pPr>
      <w:r>
        <w:rPr>
          <w:b/>
          <w:bCs/>
        </w:rPr>
        <w:t>Simple handshake:</w:t>
      </w:r>
      <w:r>
        <w:rPr/>
        <w:t xml:space="preserve"> PSEL, PENABLE, PREADY</w:t>
      </w:r>
    </w:p>
    <w:p>
      <w:pPr>
        <w:pStyle w:val="Compact"/>
        <w:numPr>
          <w:ilvl w:val="0"/>
          <w:numId w:val="239"/>
        </w:numPr>
        <w:rPr/>
      </w:pPr>
      <w:r>
        <w:rPr>
          <w:b/>
          <w:bCs/>
        </w:rPr>
        <w:t>No bursts:</w:t>
      </w:r>
      <w:r>
        <w:rPr/>
        <w:t xml:space="preserve"> Single transfer per transaction</w:t>
      </w:r>
    </w:p>
    <w:p>
      <w:pPr>
        <w:pStyle w:val="Compact"/>
        <w:numPr>
          <w:ilvl w:val="0"/>
          <w:numId w:val="240"/>
        </w:numPr>
        <w:rPr/>
      </w:pPr>
      <w:r>
        <w:rPr>
          <w:b/>
          <w:bCs/>
        </w:rPr>
        <w:t>Low overhead:</w:t>
      </w:r>
      <w:r>
        <w:rPr/>
        <w:t xml:space="preserve"> Minimal logic for slow peripherals</w:t>
      </w:r>
      <w:bookmarkEnd w:id="237"/>
      <w:bookmarkEnd w:id="24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44" w:name="__RefHeading___Toc19656_3096529287"/>
      <w:bookmarkEnd w:id="244"/>
      <w:r>
        <w:rPr>
          <w:rStyle w:val="SectionNumber"/>
          <w:b/>
          <w:color w:val="228B22"/>
          <w:sz w:val="28"/>
        </w:rPr>
        <w:t>11.2</w:t>
      </w:r>
      <w:r>
        <w:rPr>
          <w:b/>
          <w:color w:val="228B22"/>
          <w:sz w:val="28"/>
        </w:rPr>
        <w:tab/>
        <w:t>Protocol Conversion Matrix</w:t>
      </w:r>
    </w:p>
    <w:p>
      <w:pPr>
        <w:pStyle w:val="TableCaption"/>
        <w:rPr/>
      </w:pPr>
      <w:bookmarkStart w:id="245" w:name="_Tab_11_Table_3_3__Protocol_"/>
      <w:r>
        <w:rPr/>
        <w:t>Table 3.3: Protocol Conversion Matrix</w:t>
      </w:r>
      <w:bookmarkEnd w:id="245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Master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Slave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Conversion Type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Direct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Width conversion if needed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AXI4-Lite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Downgrade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 split to single beats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Full convert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and timing conversion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AXI4-Lite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Upgrade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Single-beat pass-through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AXI4-Lite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AXI4-Lite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Direct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Width conversion if needed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AXI4-Lite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Convert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Simplified conversion</w:t>
            </w:r>
            <w:bookmarkStart w:id="246" w:name="protocol-conversion-matrix"/>
            <w:bookmarkEnd w:id="246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47" w:name="__RefHeading___Toc19658_3096529287"/>
      <w:bookmarkEnd w:id="247"/>
      <w:r>
        <w:rPr>
          <w:rStyle w:val="SectionNumber"/>
          <w:b/>
          <w:color w:val="228B22"/>
          <w:sz w:val="28"/>
        </w:rPr>
        <w:t>11.3</w:t>
      </w:r>
      <w:r>
        <w:rPr>
          <w:b/>
          <w:color w:val="228B22"/>
          <w:sz w:val="28"/>
        </w:rPr>
        <w:tab/>
        <w:t>AXI4 to APB Conversion</w:t>
      </w:r>
    </w:p>
    <w:p>
      <w:pPr>
        <w:pStyle w:val="Heading3"/>
        <w:spacing w:before="200" w:after="80"/>
        <w:rPr/>
      </w:pPr>
      <w:bookmarkStart w:id="248" w:name="__RefHeading___Toc19660_3096529287"/>
      <w:bookmarkStart w:id="249" w:name="conversion-process"/>
      <w:bookmarkEnd w:id="248"/>
      <w:r>
        <w:rPr>
          <w:rStyle w:val="SectionNumber"/>
          <w:b/>
          <w:color w:val="404040"/>
          <w:sz w:val="24"/>
        </w:rPr>
        <w:t>11.3.1</w:t>
      </w:r>
      <w:r>
        <w:rPr>
          <w:b/>
          <w:color w:val="404040"/>
          <w:sz w:val="24"/>
        </w:rPr>
        <w:tab/>
        <w:t>Conversion Process</w:t>
      </w:r>
      <w:bookmarkEnd w:id="249"/>
    </w:p>
    <w:p>
      <w:pPr>
        <w:pStyle w:val="Heading3"/>
        <w:spacing w:before="200" w:after="80"/>
        <w:rPr/>
      </w:pPr>
      <w:bookmarkStart w:id="250" w:name="__RefHeading___Toc19662_3096529287"/>
      <w:bookmarkStart w:id="251" w:name="X9ce8ea87e9d32f88b597feb292b6d0c093ba7e6"/>
      <w:bookmarkStart w:id="252" w:name="_Fig_7_AXI4_to_APB_Conversi"/>
      <w:bookmarkEnd w:id="250"/>
      <w:r>
        <w:rPr>
          <w:rStyle w:val="SectionNumber"/>
          <w:b/>
          <w:color w:val="404040"/>
          <w:sz w:val="24"/>
        </w:rPr>
        <w:t>11.3.2</w:t>
      </w:r>
      <w:r>
        <w:rPr>
          <w:b/>
          <w:color w:val="404040"/>
          <w:sz w:val="24"/>
        </w:rPr>
        <w:tab/>
        <w:t>Figure 3.1: AXI4 to APB Conversion Sequence</w:t>
      </w:r>
      <w:bookmarkEnd w:id="252"/>
    </w:p>
    <w:p>
      <w:pPr>
        <w:pStyle w:val="CaptionedFigure"/>
        <w:rPr/>
      </w:pPr>
      <w:r>
        <w:rPr/>
        <w:drawing>
          <wp:inline distT="0" distB="0" distL="0" distR="0">
            <wp:extent cx="5334000" cy="2847975"/>
            <wp:effectExtent l="0" t="0" r="0" b="0"/>
            <wp:docPr id="27" name="Image6" descr="AXI4 to APB Conver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6" descr="AXI4 to APB Conversion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253" w:name="X9ce8ea87e9d32f88b597feb292b6d0c093ba7e6"/>
      <w:r>
        <w:rPr/>
        <w:t>AXI4 to APB Conversion</w:t>
      </w:r>
      <w:bookmarkEnd w:id="253"/>
    </w:p>
    <w:p>
      <w:pPr>
        <w:pStyle w:val="Heading3"/>
        <w:spacing w:before="200" w:after="80"/>
        <w:rPr/>
      </w:pPr>
      <w:bookmarkStart w:id="254" w:name="__RefHeading___Toc19664_3096529287"/>
      <w:bookmarkStart w:id="255" w:name="burst-handling"/>
      <w:bookmarkEnd w:id="254"/>
      <w:r>
        <w:rPr>
          <w:rStyle w:val="SectionNumber"/>
          <w:b/>
          <w:color w:val="404040"/>
          <w:sz w:val="24"/>
        </w:rPr>
        <w:t>11.3.3</w:t>
      </w:r>
      <w:r>
        <w:rPr>
          <w:b/>
          <w:color w:val="404040"/>
          <w:sz w:val="24"/>
        </w:rPr>
        <w:tab/>
        <w:t>Burst Handling</w:t>
      </w:r>
    </w:p>
    <w:p>
      <w:pPr>
        <w:pStyle w:val="Compact"/>
        <w:numPr>
          <w:ilvl w:val="0"/>
          <w:numId w:val="241"/>
        </w:numPr>
        <w:rPr/>
      </w:pPr>
      <w:r>
        <w:rPr/>
        <w:t>AXI4 bursts split into individual APB transfers</w:t>
      </w:r>
    </w:p>
    <w:p>
      <w:pPr>
        <w:pStyle w:val="Compact"/>
        <w:numPr>
          <w:ilvl w:val="0"/>
          <w:numId w:val="242"/>
        </w:numPr>
        <w:rPr/>
      </w:pPr>
      <w:r>
        <w:rPr/>
        <w:t>WSTRB converted to per-byte enables</w:t>
      </w:r>
    </w:p>
    <w:p>
      <w:pPr>
        <w:pStyle w:val="Compact"/>
        <w:numPr>
          <w:ilvl w:val="0"/>
          <w:numId w:val="243"/>
        </w:numPr>
        <w:rPr/>
      </w:pPr>
      <w:bookmarkStart w:id="256" w:name="burst-handling"/>
      <w:r>
        <w:rPr/>
        <w:t>B response generated after all beats complete</w:t>
      </w:r>
      <w:bookmarkEnd w:id="256"/>
    </w:p>
    <w:p>
      <w:pPr>
        <w:pStyle w:val="Heading3"/>
        <w:spacing w:before="200" w:after="80"/>
        <w:rPr/>
      </w:pPr>
      <w:bookmarkStart w:id="257" w:name="__RefHeading___Toc19666_3096529287"/>
      <w:bookmarkStart w:id="258" w:name="timing-considerations"/>
      <w:bookmarkEnd w:id="257"/>
      <w:r>
        <w:rPr>
          <w:rStyle w:val="SectionNumber"/>
          <w:b/>
          <w:color w:val="404040"/>
          <w:sz w:val="24"/>
        </w:rPr>
        <w:t>11.3.4</w:t>
      </w:r>
      <w:r>
        <w:rPr>
          <w:b/>
          <w:color w:val="404040"/>
          <w:sz w:val="24"/>
        </w:rPr>
        <w:tab/>
        <w:t>Timing Considerations</w:t>
      </w:r>
    </w:p>
    <w:p>
      <w:pPr>
        <w:pStyle w:val="Compact"/>
        <w:numPr>
          <w:ilvl w:val="0"/>
          <w:numId w:val="244"/>
        </w:numPr>
        <w:rPr/>
      </w:pPr>
      <w:r>
        <w:rPr/>
        <w:t>APB is inherently slower (minimum 2 cycles per transfer)</w:t>
      </w:r>
    </w:p>
    <w:p>
      <w:pPr>
        <w:pStyle w:val="Compact"/>
        <w:numPr>
          <w:ilvl w:val="0"/>
          <w:numId w:val="245"/>
        </w:numPr>
        <w:rPr/>
      </w:pPr>
      <w:r>
        <w:rPr/>
        <w:t>Pipeline stalls during APB access</w:t>
      </w:r>
    </w:p>
    <w:p>
      <w:pPr>
        <w:pStyle w:val="Compact"/>
        <w:numPr>
          <w:ilvl w:val="0"/>
          <w:numId w:val="246"/>
        </w:numPr>
        <w:rPr/>
      </w:pPr>
      <w:bookmarkStart w:id="259" w:name="timing-considerations"/>
      <w:r>
        <w:rPr/>
        <w:t>Consider separate APB crossbar for multiple slow peripherals</w:t>
      </w:r>
      <w:bookmarkEnd w:id="25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60" w:name="__RefHeading___Toc19668_3096529287"/>
      <w:bookmarkStart w:id="261" w:name="width-conversion-1"/>
      <w:bookmarkEnd w:id="260"/>
      <w:r>
        <w:rPr>
          <w:rStyle w:val="SectionNumber"/>
          <w:b/>
          <w:color w:val="228B22"/>
          <w:sz w:val="28"/>
        </w:rPr>
        <w:t>11.4</w:t>
      </w:r>
      <w:r>
        <w:rPr>
          <w:b/>
          <w:color w:val="228B22"/>
          <w:sz w:val="28"/>
        </w:rPr>
        <w:tab/>
        <w:t>Width Conversion</w:t>
      </w:r>
    </w:p>
    <w:p>
      <w:pPr>
        <w:pStyle w:val="Heading3"/>
        <w:spacing w:before="200" w:after="80"/>
        <w:rPr/>
      </w:pPr>
      <w:bookmarkStart w:id="262" w:name="__RefHeading___Toc19670_3096529287"/>
      <w:bookmarkStart w:id="263" w:name="upsize-narrow-to-wide"/>
      <w:bookmarkEnd w:id="262"/>
      <w:r>
        <w:rPr>
          <w:rStyle w:val="SectionNumber"/>
          <w:b/>
          <w:color w:val="404040"/>
          <w:sz w:val="24"/>
        </w:rPr>
        <w:t>11.4.1</w:t>
      </w:r>
      <w:r>
        <w:rPr>
          <w:b/>
          <w:color w:val="404040"/>
          <w:sz w:val="24"/>
        </w:rPr>
        <w:tab/>
        <w:t>Upsize (Narrow to Wide)</w:t>
      </w:r>
      <w:bookmarkEnd w:id="263"/>
    </w:p>
    <w:p>
      <w:pPr>
        <w:pStyle w:val="Heading3"/>
        <w:spacing w:before="200" w:after="80"/>
        <w:rPr/>
      </w:pPr>
      <w:bookmarkStart w:id="264" w:name="__RefHeading___Toc19672_3096529287"/>
      <w:bookmarkStart w:id="265" w:name="figure-3.2-width-upsize-conversion"/>
      <w:bookmarkStart w:id="266" w:name="_Fig_8_Width_Upsize_Convers"/>
      <w:bookmarkEnd w:id="264"/>
      <w:r>
        <w:rPr>
          <w:rStyle w:val="SectionNumber"/>
          <w:b/>
          <w:color w:val="404040"/>
          <w:sz w:val="24"/>
        </w:rPr>
        <w:t>11.4.2</w:t>
      </w:r>
      <w:r>
        <w:rPr>
          <w:b/>
          <w:color w:val="404040"/>
          <w:sz w:val="24"/>
        </w:rPr>
        <w:tab/>
        <w:t>Figure 3.2: Width Upsize Conversion</w:t>
      </w:r>
      <w:bookmarkEnd w:id="266"/>
    </w:p>
    <w:p>
      <w:pPr>
        <w:pStyle w:val="CaptionedFigure"/>
        <w:rPr/>
      </w:pPr>
      <w:r>
        <w:rPr/>
        <w:drawing>
          <wp:inline distT="0" distB="0" distL="0" distR="0">
            <wp:extent cx="5334000" cy="5883275"/>
            <wp:effectExtent l="0" t="0" r="0" b="0"/>
            <wp:docPr id="28" name="Image7" descr="Width Up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7" descr="Width Upsiz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8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267" w:name="figure-3.2-width-upsize-conversion"/>
      <w:r>
        <w:rPr/>
        <w:t>Width Upsize</w:t>
      </w:r>
      <w:bookmarkEnd w:id="267"/>
    </w:p>
    <w:p>
      <w:pPr>
        <w:pStyle w:val="Heading3"/>
        <w:spacing w:before="200" w:after="80"/>
        <w:rPr/>
      </w:pPr>
      <w:bookmarkStart w:id="268" w:name="__RefHeading___Toc19674_3096529287"/>
      <w:bookmarkStart w:id="269" w:name="downsize-wide-to-narrow"/>
      <w:bookmarkEnd w:id="268"/>
      <w:r>
        <w:rPr>
          <w:rStyle w:val="SectionNumber"/>
          <w:b/>
          <w:color w:val="404040"/>
          <w:sz w:val="24"/>
        </w:rPr>
        <w:t>11.4.3</w:t>
      </w:r>
      <w:r>
        <w:rPr>
          <w:b/>
          <w:color w:val="404040"/>
          <w:sz w:val="24"/>
        </w:rPr>
        <w:tab/>
        <w:t>Downsize (Wide to Narrow)</w:t>
      </w:r>
      <w:bookmarkEnd w:id="269"/>
    </w:p>
    <w:p>
      <w:pPr>
        <w:pStyle w:val="Heading3"/>
        <w:spacing w:before="200" w:after="80"/>
        <w:rPr/>
      </w:pPr>
      <w:bookmarkStart w:id="270" w:name="__RefHeading___Toc19676_3096529287"/>
      <w:bookmarkStart w:id="271" w:name="figure-3.3-width-downsize-conversion"/>
      <w:bookmarkStart w:id="272" w:name="_Fig_9_Width_Downsize_Conve"/>
      <w:bookmarkEnd w:id="270"/>
      <w:r>
        <w:rPr>
          <w:rStyle w:val="SectionNumber"/>
          <w:b/>
          <w:color w:val="404040"/>
          <w:sz w:val="24"/>
        </w:rPr>
        <w:t>11.4.4</w:t>
      </w:r>
      <w:r>
        <w:rPr>
          <w:b/>
          <w:color w:val="404040"/>
          <w:sz w:val="24"/>
        </w:rPr>
        <w:tab/>
        <w:t>Figure 3.3: Width Downsize Conversion</w:t>
      </w:r>
      <w:bookmarkEnd w:id="272"/>
    </w:p>
    <w:p>
      <w:pPr>
        <w:pStyle w:val="CaptionedFigure"/>
        <w:rPr/>
      </w:pPr>
      <w:r>
        <w:rPr/>
        <w:drawing>
          <wp:inline distT="0" distB="0" distL="0" distR="0">
            <wp:extent cx="5334000" cy="5988050"/>
            <wp:effectExtent l="0" t="0" r="0" b="0"/>
            <wp:docPr id="29" name="Image8" descr="Width Down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8" descr="Width Downsiz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8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273" w:name="width-conversion-1"/>
      <w:bookmarkStart w:id="274" w:name="figure-3.3-width-downsize-conversion"/>
      <w:r>
        <w:rPr/>
        <w:t>Width Downsize</w:t>
      </w:r>
      <w:bookmarkEnd w:id="273"/>
      <w:bookmarkEnd w:id="27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75" w:name="__RefHeading___Toc19678_3096529287"/>
      <w:bookmarkStart w:id="276" w:name="channel-specific-protocol"/>
      <w:bookmarkEnd w:id="275"/>
      <w:r>
        <w:rPr>
          <w:rStyle w:val="SectionNumber"/>
          <w:b/>
          <w:color w:val="228B22"/>
          <w:sz w:val="28"/>
        </w:rPr>
        <w:t>11.5</w:t>
      </w:r>
      <w:r>
        <w:rPr>
          <w:b/>
          <w:color w:val="228B22"/>
          <w:sz w:val="28"/>
        </w:rPr>
        <w:tab/>
        <w:t>Channel-Specific Protocol</w:t>
      </w:r>
    </w:p>
    <w:p>
      <w:pPr>
        <w:pStyle w:val="Heading3"/>
        <w:spacing w:before="200" w:after="80"/>
        <w:rPr/>
      </w:pPr>
      <w:bookmarkStart w:id="277" w:name="__RefHeading___Toc19680_3096529287"/>
      <w:bookmarkStart w:id="278" w:name="write-only-masters"/>
      <w:bookmarkEnd w:id="277"/>
      <w:r>
        <w:rPr>
          <w:rStyle w:val="SectionNumber"/>
          <w:b/>
          <w:color w:val="404040"/>
          <w:sz w:val="24"/>
        </w:rPr>
        <w:t>11.5.1</w:t>
      </w:r>
      <w:r>
        <w:rPr>
          <w:b/>
          <w:color w:val="404040"/>
          <w:sz w:val="24"/>
        </w:rPr>
        <w:tab/>
        <w:t>Write-Only Masters</w:t>
      </w:r>
    </w:p>
    <w:p>
      <w:pPr>
        <w:pStyle w:val="FirstParagraph"/>
        <w:rPr/>
      </w:pPr>
      <w:r>
        <w:rPr>
          <w:sz w:val="20"/>
        </w:rPr>
        <w:t>Only AW, W, B channels active:</w:t>
      </w:r>
    </w:p>
    <w:p>
      <w:pPr>
        <w:pStyle w:val="Compact"/>
        <w:numPr>
          <w:ilvl w:val="0"/>
          <w:numId w:val="247"/>
        </w:numPr>
        <w:rPr/>
      </w:pPr>
      <w:r>
        <w:rPr/>
        <w:t>AR permanently deasserted</w:t>
      </w:r>
    </w:p>
    <w:p>
      <w:pPr>
        <w:pStyle w:val="Compact"/>
        <w:numPr>
          <w:ilvl w:val="0"/>
          <w:numId w:val="248"/>
        </w:numPr>
        <w:rPr/>
      </w:pPr>
      <w:r>
        <w:rPr/>
        <w:t>R channel ignored (no routing logic)</w:t>
      </w:r>
    </w:p>
    <w:p>
      <w:pPr>
        <w:pStyle w:val="Compact"/>
        <w:numPr>
          <w:ilvl w:val="0"/>
          <w:numId w:val="249"/>
        </w:numPr>
        <w:rPr/>
      </w:pPr>
      <w:bookmarkStart w:id="279" w:name="write-only-masters"/>
      <w:r>
        <w:rPr/>
        <w:t>Reduced signal count and logic</w:t>
      </w:r>
      <w:bookmarkEnd w:id="279"/>
    </w:p>
    <w:p>
      <w:pPr>
        <w:pStyle w:val="Heading3"/>
        <w:spacing w:before="200" w:after="80"/>
        <w:rPr/>
      </w:pPr>
      <w:bookmarkStart w:id="280" w:name="__RefHeading___Toc19682_3096529287"/>
      <w:bookmarkStart w:id="281" w:name="read-only-masters"/>
      <w:bookmarkEnd w:id="280"/>
      <w:r>
        <w:rPr>
          <w:rStyle w:val="SectionNumber"/>
          <w:b/>
          <w:color w:val="404040"/>
          <w:sz w:val="24"/>
        </w:rPr>
        <w:t>11.5.2</w:t>
      </w:r>
      <w:r>
        <w:rPr>
          <w:b/>
          <w:color w:val="404040"/>
          <w:sz w:val="24"/>
        </w:rPr>
        <w:tab/>
        <w:t>Read-Only Masters</w:t>
      </w:r>
    </w:p>
    <w:p>
      <w:pPr>
        <w:pStyle w:val="FirstParagraph"/>
        <w:rPr/>
      </w:pPr>
      <w:r>
        <w:rPr>
          <w:sz w:val="20"/>
        </w:rPr>
        <w:t>Only AR, R channels active:</w:t>
      </w:r>
    </w:p>
    <w:p>
      <w:pPr>
        <w:pStyle w:val="Compact"/>
        <w:numPr>
          <w:ilvl w:val="0"/>
          <w:numId w:val="250"/>
        </w:numPr>
        <w:rPr/>
      </w:pPr>
      <w:r>
        <w:rPr/>
        <w:t>AW, W, B channels ignored</w:t>
      </w:r>
    </w:p>
    <w:p>
      <w:pPr>
        <w:pStyle w:val="Compact"/>
        <w:numPr>
          <w:ilvl w:val="0"/>
          <w:numId w:val="251"/>
        </w:numPr>
        <w:rPr/>
      </w:pPr>
      <w:r>
        <w:rPr/>
        <w:t>No write arbitration for this master</w:t>
      </w:r>
    </w:p>
    <w:p>
      <w:pPr>
        <w:pStyle w:val="Compact"/>
        <w:numPr>
          <w:ilvl w:val="0"/>
          <w:numId w:val="252"/>
        </w:numPr>
        <w:rPr/>
      </w:pPr>
      <w:r>
        <w:rPr/>
        <w:t>Reduced signal count and logic</w:t>
      </w:r>
    </w:p>
    <w:p>
      <w:pPr>
        <w:pStyle w:val="FirstParagraph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282" w:name="protocol-support"/>
      <w:bookmarkStart w:id="283" w:name="channel-specific-protocol"/>
      <w:bookmarkStart w:id="284" w:name="read-only-master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82"/>
      <w:bookmarkEnd w:id="283"/>
      <w:bookmarkEnd w:id="284"/>
    </w:p>
    <w:p>
      <w:pPr>
        <w:pStyle w:val="Heading1"/>
        <w:shd w:val="clear" w:color="auto" w:fill="404040"/>
        <w:spacing w:before="360" w:after="120"/>
        <w:rPr/>
      </w:pPr>
      <w:bookmarkStart w:id="285" w:name="__RefHeading___Toc19684_3096529287"/>
      <w:bookmarkStart w:id="286" w:name="axi4-interface-overview"/>
      <w:bookmarkEnd w:id="285"/>
      <w:r>
        <w:rPr>
          <w:rStyle w:val="SectionNumber"/>
          <w:b/>
          <w:color w:val="FFFFFF"/>
          <w:sz w:val="32"/>
        </w:rPr>
        <w:t>12</w:t>
      </w:r>
      <w:r>
        <w:rPr>
          <w:b/>
          <w:color w:val="FFFFFF"/>
          <w:sz w:val="32"/>
        </w:rPr>
        <w:tab/>
        <w:t>AXI4 Interface Overview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87" w:name="__RefHeading___Toc19686_3096529287"/>
      <w:bookmarkEnd w:id="287"/>
      <w:r>
        <w:rPr>
          <w:rStyle w:val="SectionNumber"/>
          <w:b/>
          <w:color w:val="228B22"/>
          <w:sz w:val="28"/>
        </w:rPr>
        <w:t>12.1</w:t>
      </w:r>
      <w:r>
        <w:rPr>
          <w:b/>
          <w:color w:val="228B22"/>
          <w:sz w:val="28"/>
        </w:rPr>
        <w:tab/>
        <w:t>Interface Organization</w:t>
      </w:r>
    </w:p>
    <w:p>
      <w:pPr>
        <w:pStyle w:val="Heading3"/>
        <w:spacing w:before="200" w:after="80"/>
        <w:rPr/>
      </w:pPr>
      <w:bookmarkStart w:id="288" w:name="__RefHeading___Toc19688_3096529287"/>
      <w:bookmarkEnd w:id="288"/>
      <w:r>
        <w:rPr>
          <w:rStyle w:val="SectionNumber"/>
          <w:b/>
          <w:color w:val="404040"/>
          <w:sz w:val="24"/>
        </w:rPr>
        <w:t>12.1.1</w:t>
      </w:r>
      <w:r>
        <w:rPr>
          <w:b/>
          <w:color w:val="404040"/>
          <w:sz w:val="24"/>
        </w:rPr>
        <w:tab/>
        <w:t>Master-Side Interfaces</w:t>
      </w:r>
    </w:p>
    <w:p>
      <w:pPr>
        <w:pStyle w:val="FirstParagraph"/>
        <w:rPr/>
      </w:pPr>
      <w:r>
        <w:rPr>
          <w:sz w:val="20"/>
        </w:rPr>
        <w:t xml:space="preserve">Bridge presents </w:t>
      </w:r>
      <w:r>
        <w:rPr>
          <w:b/>
          <w:bCs/>
          <w:sz w:val="20"/>
        </w:rPr>
        <w:t>slave interfaces</w:t>
      </w:r>
      <w:r>
        <w:rPr>
          <w:sz w:val="20"/>
        </w:rPr>
        <w:t xml:space="preserve"> to upstream masters. Each master port includes:</w:t>
      </w:r>
    </w:p>
    <w:p>
      <w:pPr>
        <w:pStyle w:val="TableCaption"/>
        <w:rPr/>
      </w:pPr>
      <w:bookmarkStart w:id="289" w:name="_Tab_12_Table_4_9__Master_Si"/>
      <w:r>
        <w:rPr/>
        <w:t>Table 4.9: Master-Side Interface Channels</w:t>
      </w:r>
      <w:bookmarkEnd w:id="289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05"/>
        <w:gridCol w:w="2106"/>
        <w:gridCol w:w="5149"/>
      </w:tblGrid>
      <w:tr>
        <w:trPr>
          <w:tblHeader w:val="true"/>
        </w:trPr>
        <w:tc>
          <w:tcPr>
            <w:tcW w:w="210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Channel</w:t>
            </w:r>
          </w:p>
        </w:tc>
        <w:tc>
          <w:tcPr>
            <w:tcW w:w="210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Signals</w:t>
            </w:r>
          </w:p>
        </w:tc>
        <w:tc>
          <w:tcPr>
            <w:tcW w:w="514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Direction (to Bridge)</w:t>
            </w:r>
          </w:p>
        </w:tc>
      </w:tr>
      <w:tr>
        <w:trPr/>
        <w:tc>
          <w:tcPr>
            <w:tcW w:w="21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AW</w:t>
            </w:r>
          </w:p>
        </w:tc>
        <w:tc>
          <w:tcPr>
            <w:tcW w:w="21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AWVALID, AWREADY, AWADDR, AWID, AWLEN, AWSIZE, AWBURST, …</w:t>
            </w:r>
          </w:p>
        </w:tc>
        <w:tc>
          <w:tcPr>
            <w:tcW w:w="514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</w:tr>
      <w:tr>
        <w:trPr/>
        <w:tc>
          <w:tcPr>
            <w:tcW w:w="21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</w:t>
            </w:r>
          </w:p>
        </w:tc>
        <w:tc>
          <w:tcPr>
            <w:tcW w:w="21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WVALID, WREADY, WDATA, WSTRB, WLAST</w:t>
            </w:r>
          </w:p>
        </w:tc>
        <w:tc>
          <w:tcPr>
            <w:tcW w:w="514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</w:tr>
      <w:tr>
        <w:trPr/>
        <w:tc>
          <w:tcPr>
            <w:tcW w:w="21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</w:t>
            </w:r>
          </w:p>
        </w:tc>
        <w:tc>
          <w:tcPr>
            <w:tcW w:w="21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BVALID, BREADY, BID, BRESP</w:t>
            </w:r>
          </w:p>
        </w:tc>
        <w:tc>
          <w:tcPr>
            <w:tcW w:w="514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</w:tr>
      <w:tr>
        <w:trPr/>
        <w:tc>
          <w:tcPr>
            <w:tcW w:w="21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</w:t>
            </w:r>
          </w:p>
        </w:tc>
        <w:tc>
          <w:tcPr>
            <w:tcW w:w="21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ARVALID, ARREADY, ARADDR, ARID, ARLEN, ARSIZE, ARBURST, …</w:t>
            </w:r>
          </w:p>
        </w:tc>
        <w:tc>
          <w:tcPr>
            <w:tcW w:w="514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</w:tr>
      <w:tr>
        <w:trPr/>
        <w:tc>
          <w:tcPr>
            <w:tcW w:w="21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21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RVALID, RREADY, RDATA, RID, RRESP, RLAST</w:t>
            </w:r>
          </w:p>
        </w:tc>
        <w:tc>
          <w:tcPr>
            <w:tcW w:w="514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  <w:bookmarkStart w:id="290" w:name="master-side-interfaces"/>
            <w:bookmarkEnd w:id="290"/>
          </w:p>
        </w:tc>
      </w:tr>
    </w:tbl>
    <w:p>
      <w:pPr>
        <w:pStyle w:val="Heading3"/>
        <w:spacing w:before="200" w:after="80"/>
        <w:rPr/>
      </w:pPr>
      <w:bookmarkStart w:id="291" w:name="__RefHeading___Toc19690_3096529287"/>
      <w:bookmarkEnd w:id="291"/>
      <w:r>
        <w:rPr>
          <w:rStyle w:val="SectionNumber"/>
          <w:b/>
          <w:color w:val="404040"/>
          <w:sz w:val="24"/>
        </w:rPr>
        <w:t>12.1.2</w:t>
      </w:r>
      <w:r>
        <w:rPr>
          <w:b/>
          <w:color w:val="404040"/>
          <w:sz w:val="24"/>
        </w:rPr>
        <w:tab/>
        <w:t>Slave-Side Interfaces</w:t>
      </w:r>
    </w:p>
    <w:p>
      <w:pPr>
        <w:pStyle w:val="FirstParagraph"/>
        <w:rPr/>
      </w:pPr>
      <w:r>
        <w:rPr>
          <w:sz w:val="20"/>
        </w:rPr>
        <w:t xml:space="preserve">Bridge presents </w:t>
      </w:r>
      <w:r>
        <w:rPr>
          <w:b/>
          <w:bCs/>
          <w:sz w:val="20"/>
        </w:rPr>
        <w:t>master interfaces</w:t>
      </w:r>
      <w:r>
        <w:rPr>
          <w:sz w:val="20"/>
        </w:rPr>
        <w:t xml:space="preserve"> to downstream slaves. Each slave port includes:</w:t>
      </w:r>
    </w:p>
    <w:p>
      <w:pPr>
        <w:pStyle w:val="TableCaption"/>
        <w:rPr/>
      </w:pPr>
      <w:bookmarkStart w:id="292" w:name="_Tab_13_Table_4_10__Slave_Si"/>
      <w:r>
        <w:rPr/>
        <w:t>Table 4.10: Slave-Side Interface Channels</w:t>
      </w:r>
      <w:bookmarkEnd w:id="292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005"/>
        <w:gridCol w:w="2006"/>
        <w:gridCol w:w="5349"/>
      </w:tblGrid>
      <w:tr>
        <w:trPr>
          <w:tblHeader w:val="true"/>
        </w:trPr>
        <w:tc>
          <w:tcPr>
            <w:tcW w:w="200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Channel</w:t>
            </w:r>
          </w:p>
        </w:tc>
        <w:tc>
          <w:tcPr>
            <w:tcW w:w="200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Signals</w:t>
            </w:r>
          </w:p>
        </w:tc>
        <w:tc>
          <w:tcPr>
            <w:tcW w:w="534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Direction (from Bridge)</w:t>
            </w:r>
          </w:p>
        </w:tc>
      </w:tr>
      <w:tr>
        <w:trPr/>
        <w:tc>
          <w:tcPr>
            <w:tcW w:w="20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AW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AWVALID, AWREADY, AWADDR, AWID, AWLEN, AWSIZE, AWBURST, …</w:t>
            </w:r>
          </w:p>
        </w:tc>
        <w:tc>
          <w:tcPr>
            <w:tcW w:w="534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</w:tr>
      <w:tr>
        <w:trPr/>
        <w:tc>
          <w:tcPr>
            <w:tcW w:w="20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WVALID, WREADY, WDATA, WSTRB, WLAST</w:t>
            </w:r>
          </w:p>
        </w:tc>
        <w:tc>
          <w:tcPr>
            <w:tcW w:w="534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</w:tr>
      <w:tr>
        <w:trPr/>
        <w:tc>
          <w:tcPr>
            <w:tcW w:w="20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BVALID, BREADY, BID, BRESP</w:t>
            </w:r>
          </w:p>
        </w:tc>
        <w:tc>
          <w:tcPr>
            <w:tcW w:w="534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</w:tr>
      <w:tr>
        <w:trPr/>
        <w:tc>
          <w:tcPr>
            <w:tcW w:w="20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ARVALID, ARREADY, ARADDR, ARID, ARLEN, ARSIZE, ARBURST, …</w:t>
            </w:r>
          </w:p>
        </w:tc>
        <w:tc>
          <w:tcPr>
            <w:tcW w:w="534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</w:tr>
      <w:tr>
        <w:trPr/>
        <w:tc>
          <w:tcPr>
            <w:tcW w:w="20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RVALID, RREADY, RDATA, RID, RRESP, RLAST</w:t>
            </w:r>
          </w:p>
        </w:tc>
        <w:tc>
          <w:tcPr>
            <w:tcW w:w="534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  <w:bookmarkStart w:id="293" w:name="interface-organization"/>
            <w:bookmarkEnd w:id="293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94" w:name="__RefHeading___Toc19692_3096529287"/>
      <w:bookmarkEnd w:id="294"/>
      <w:r>
        <w:rPr>
          <w:rStyle w:val="SectionNumber"/>
          <w:b/>
          <w:color w:val="228B22"/>
          <w:sz w:val="28"/>
        </w:rPr>
        <w:t>12.2</w:t>
      </w:r>
      <w:r>
        <w:rPr>
          <w:b/>
          <w:color w:val="228B22"/>
          <w:sz w:val="28"/>
        </w:rPr>
        <w:tab/>
        <w:t>Signal Naming Convention</w:t>
      </w:r>
    </w:p>
    <w:p>
      <w:pPr>
        <w:pStyle w:val="Heading3"/>
        <w:spacing w:before="200" w:after="80"/>
        <w:rPr/>
      </w:pPr>
      <w:bookmarkStart w:id="295" w:name="__RefHeading___Toc19694_3096529287"/>
      <w:bookmarkStart w:id="296" w:name="custom-prefixes"/>
      <w:bookmarkEnd w:id="295"/>
      <w:r>
        <w:rPr>
          <w:rStyle w:val="SectionNumber"/>
          <w:b/>
          <w:color w:val="404040"/>
          <w:sz w:val="24"/>
        </w:rPr>
        <w:t>12.2.1</w:t>
      </w:r>
      <w:r>
        <w:rPr>
          <w:b/>
          <w:color w:val="404040"/>
          <w:sz w:val="24"/>
        </w:rPr>
        <w:tab/>
        <w:t>Custom Prefixes</w:t>
      </w:r>
    </w:p>
    <w:p>
      <w:pPr>
        <w:pStyle w:val="FirstParagraph"/>
        <w:rPr/>
      </w:pPr>
      <w:r>
        <w:rPr>
          <w:sz w:val="20"/>
        </w:rPr>
        <w:t>Each port uses a custom prefix for signal naming:</w:t>
      </w:r>
    </w:p>
    <w:p>
      <w:pPr>
        <w:pStyle w:val="SourceCode"/>
        <w:rPr/>
      </w:pPr>
      <w:r>
        <w:rPr>
          <w:rStyle w:val="CommentTok"/>
        </w:rPr>
        <w:t>// Example: Master 0 with prefix "cpu_m_axi_"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31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cpu_m_axi_awaddr,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3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cpu_m_axi_awid,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cpu_m_axi_awvalid,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cpu_m_axi_awready,</w:t>
      </w:r>
      <w:r>
        <w:rPr/>
        <w:br/>
      </w:r>
      <w:r>
        <w:rPr>
          <w:rStyle w:val="CommentTok"/>
        </w:rPr>
        <w:t>// ... remaining AW signals</w:t>
      </w:r>
      <w:r>
        <w:rPr/>
        <w:br/>
        <w:br/>
      </w:r>
      <w:r>
        <w:rPr>
          <w:rStyle w:val="CommentTok"/>
        </w:rPr>
        <w:t>// Example: Slave 0 with prefix "ddr_s_axi_"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31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ddr_s_axi_awaddr,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 ddr_s_axi_awid,  </w:t>
      </w:r>
      <w:r>
        <w:rPr>
          <w:rStyle w:val="CommentTok"/>
        </w:rPr>
        <w:t>// Extended ID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ddr_s_axi_awvalid,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ddr_s_axi_awready,</w:t>
      </w:r>
      <w:bookmarkEnd w:id="296"/>
    </w:p>
    <w:p>
      <w:pPr>
        <w:pStyle w:val="Heading3"/>
        <w:spacing w:before="200" w:after="80"/>
        <w:rPr/>
      </w:pPr>
      <w:bookmarkStart w:id="297" w:name="__RefHeading___Toc19696_3096529287"/>
      <w:bookmarkStart w:id="298" w:name="id-width-extension"/>
      <w:bookmarkEnd w:id="297"/>
      <w:r>
        <w:rPr>
          <w:rStyle w:val="SectionNumber"/>
          <w:b/>
          <w:color w:val="404040"/>
          <w:sz w:val="24"/>
        </w:rPr>
        <w:t>12.2.2</w:t>
      </w:r>
      <w:r>
        <w:rPr>
          <w:b/>
          <w:color w:val="404040"/>
          <w:sz w:val="24"/>
        </w:rPr>
        <w:tab/>
        <w:t>ID Width Extension</w:t>
      </w:r>
    </w:p>
    <w:p>
      <w:pPr>
        <w:pStyle w:val="FirstParagraph"/>
        <w:rPr/>
      </w:pPr>
      <w:r>
        <w:rPr>
          <w:sz w:val="20"/>
        </w:rPr>
        <w:t>Slave-side IDs are wider than master-side:</w:t>
      </w:r>
    </w:p>
    <w:p>
      <w:pPr>
        <w:pStyle w:val="SourceCode"/>
        <w:rPr/>
      </w:pPr>
      <w:r>
        <w:rPr>
          <w:rStyle w:val="VerbatimChar"/>
        </w:rPr>
        <w:t>Master ID Width: ID_WIDTH (configuration parameter)</w:t>
      </w:r>
      <w:r>
        <w:rPr/>
        <w:br/>
      </w:r>
      <w:r>
        <w:rPr>
          <w:rStyle w:val="VerbatimChar"/>
        </w:rPr>
        <w:t>Bridge ID Width: clog2(NUM_MASTERS)</w:t>
      </w:r>
      <w:r>
        <w:rPr/>
        <w:br/>
      </w:r>
      <w:r>
        <w:rPr>
          <w:rStyle w:val="VerbatimChar"/>
        </w:rPr>
        <w:t>Slave ID Width: ID_WIDTH + clog2(NUM_MASTERS)</w:t>
      </w:r>
      <w:bookmarkEnd w:id="29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99" w:name="__RefHeading___Toc19698_3096529287"/>
      <w:bookmarkStart w:id="300" w:name="channel-specific-interfaces"/>
      <w:bookmarkEnd w:id="299"/>
      <w:r>
        <w:rPr>
          <w:rStyle w:val="SectionNumber"/>
          <w:b/>
          <w:color w:val="228B22"/>
          <w:sz w:val="28"/>
        </w:rPr>
        <w:t>12.3</w:t>
      </w:r>
      <w:r>
        <w:rPr>
          <w:b/>
          <w:color w:val="228B22"/>
          <w:sz w:val="28"/>
        </w:rPr>
        <w:tab/>
        <w:t>Channel-Specific Interfaces</w:t>
      </w:r>
    </w:p>
    <w:p>
      <w:pPr>
        <w:pStyle w:val="Heading3"/>
        <w:spacing w:before="200" w:after="80"/>
        <w:rPr/>
      </w:pPr>
      <w:bookmarkStart w:id="301" w:name="__RefHeading___Toc19700_3096529287"/>
      <w:bookmarkStart w:id="302" w:name="write-only-master-wr"/>
      <w:bookmarkEnd w:id="301"/>
      <w:r>
        <w:rPr>
          <w:rStyle w:val="SectionNumber"/>
          <w:b/>
          <w:color w:val="404040"/>
          <w:sz w:val="24"/>
        </w:rPr>
        <w:t>12.3.1</w:t>
      </w:r>
      <w:r>
        <w:rPr>
          <w:b/>
          <w:color w:val="404040"/>
          <w:sz w:val="24"/>
        </w:rPr>
        <w:tab/>
        <w:t>Write-Only Master (wr)</w:t>
      </w:r>
    </w:p>
    <w:p>
      <w:pPr>
        <w:pStyle w:val="FirstParagraph"/>
        <w:rPr/>
      </w:pPr>
      <w:r>
        <w:rPr>
          <w:sz w:val="20"/>
        </w:rPr>
        <w:t>Only AW, W, B channels generated:</w:t>
      </w:r>
    </w:p>
    <w:p>
      <w:pPr>
        <w:pStyle w:val="SourceCode"/>
        <w:rPr/>
      </w:pPr>
      <w:r>
        <w:rPr>
          <w:rStyle w:val="CommentTok"/>
        </w:rPr>
        <w:t>// Write Address Channel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[ADDR_WIDTH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descr_m_axi_awaddr,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[ID_WIDTH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descr_m_axi_awid,</w:t>
      </w:r>
      <w:r>
        <w:rPr/>
        <w:br/>
      </w:r>
      <w:r>
        <w:rPr>
          <w:rStyle w:val="CommentTok"/>
        </w:rPr>
        <w:t>// ... full AW channel</w:t>
      </w:r>
      <w:r>
        <w:rPr/>
        <w:br/>
        <w:br/>
      </w:r>
      <w:r>
        <w:rPr>
          <w:rStyle w:val="CommentTok"/>
        </w:rPr>
        <w:t>// Write Data Channel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[DATA_WIDTH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descr_m_axi_wdata,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[STRB_WIDTH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descr_m_axi_wstrb,</w:t>
      </w:r>
      <w:r>
        <w:rPr/>
        <w:br/>
      </w:r>
      <w:r>
        <w:rPr>
          <w:rStyle w:val="CommentTok"/>
        </w:rPr>
        <w:t>// ... full W channel</w:t>
      </w:r>
      <w:r>
        <w:rPr/>
        <w:br/>
        <w:br/>
      </w:r>
      <w:r>
        <w:rPr>
          <w:rStyle w:val="CommentTok"/>
        </w:rPr>
        <w:t>// Write Response Channel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[ID_WIDTH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descr_m_axi_bid,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descr_m_axi_bresp,</w:t>
      </w:r>
      <w:r>
        <w:rPr/>
        <w:br/>
      </w:r>
      <w:r>
        <w:rPr>
          <w:rStyle w:val="CommentTok"/>
        </w:rPr>
        <w:t>// ... full B channel</w:t>
      </w:r>
      <w:r>
        <w:rPr/>
        <w:br/>
        <w:br/>
      </w:r>
      <w:r>
        <w:rPr>
          <w:rStyle w:val="CommentTok"/>
        </w:rPr>
        <w:t>// NO AR or R channels</w:t>
      </w:r>
      <w:bookmarkEnd w:id="302"/>
    </w:p>
    <w:p>
      <w:pPr>
        <w:pStyle w:val="Heading3"/>
        <w:spacing w:before="200" w:after="80"/>
        <w:rPr/>
      </w:pPr>
      <w:bookmarkStart w:id="303" w:name="__RefHeading___Toc19702_3096529287"/>
      <w:bookmarkStart w:id="304" w:name="read-only-master-rd"/>
      <w:bookmarkEnd w:id="303"/>
      <w:r>
        <w:rPr>
          <w:rStyle w:val="SectionNumber"/>
          <w:b/>
          <w:color w:val="404040"/>
          <w:sz w:val="24"/>
        </w:rPr>
        <w:t>12.3.2</w:t>
      </w:r>
      <w:r>
        <w:rPr>
          <w:b/>
          <w:color w:val="404040"/>
          <w:sz w:val="24"/>
        </w:rPr>
        <w:tab/>
        <w:t>Read-Only Master (rd)</w:t>
      </w:r>
    </w:p>
    <w:p>
      <w:pPr>
        <w:pStyle w:val="FirstParagraph"/>
        <w:rPr/>
      </w:pPr>
      <w:r>
        <w:rPr>
          <w:sz w:val="20"/>
        </w:rPr>
        <w:t>Only AR, R channels generated:</w:t>
      </w:r>
    </w:p>
    <w:p>
      <w:pPr>
        <w:pStyle w:val="SourceCode"/>
        <w:rPr/>
      </w:pPr>
      <w:r>
        <w:rPr>
          <w:rStyle w:val="CommentTok"/>
        </w:rPr>
        <w:t>// Read Address Channel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[ADDR_WIDTH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src_m_axi_araddr,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[ID_WIDTH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src_m_axi_arid,</w:t>
      </w:r>
      <w:r>
        <w:rPr/>
        <w:br/>
      </w:r>
      <w:r>
        <w:rPr>
          <w:rStyle w:val="CommentTok"/>
        </w:rPr>
        <w:t>// ... full AR channel</w:t>
      </w:r>
      <w:r>
        <w:rPr/>
        <w:br/>
        <w:br/>
      </w:r>
      <w:r>
        <w:rPr>
          <w:rStyle w:val="CommentTok"/>
        </w:rPr>
        <w:t>// Read Data Channel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[DATA_WIDTH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src_m_axi_rdata,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[ID_WIDTH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src_m_axi_rid,</w:t>
      </w:r>
      <w:r>
        <w:rPr/>
        <w:br/>
      </w:r>
      <w:r>
        <w:rPr>
          <w:rStyle w:val="CommentTok"/>
        </w:rPr>
        <w:t>// ... full R channel</w:t>
      </w:r>
      <w:r>
        <w:rPr/>
        <w:br/>
        <w:br/>
      </w:r>
      <w:r>
        <w:rPr>
          <w:rStyle w:val="CommentTok"/>
        </w:rPr>
        <w:t>// NO AW, W, or B channels</w:t>
      </w:r>
      <w:bookmarkEnd w:id="300"/>
      <w:bookmarkEnd w:id="30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05" w:name="__RefHeading___Toc19704_3096529287"/>
      <w:bookmarkStart w:id="306" w:name="handshake-protocol"/>
      <w:bookmarkEnd w:id="305"/>
      <w:r>
        <w:rPr>
          <w:rStyle w:val="SectionNumber"/>
          <w:b/>
          <w:color w:val="228B22"/>
          <w:sz w:val="28"/>
        </w:rPr>
        <w:t>12.4</w:t>
      </w:r>
      <w:r>
        <w:rPr>
          <w:b/>
          <w:color w:val="228B22"/>
          <w:sz w:val="28"/>
        </w:rPr>
        <w:tab/>
        <w:t>Handshake Protocol</w:t>
      </w:r>
    </w:p>
    <w:p>
      <w:pPr>
        <w:pStyle w:val="Heading3"/>
        <w:spacing w:before="200" w:after="80"/>
        <w:rPr/>
      </w:pPr>
      <w:bookmarkStart w:id="307" w:name="__RefHeading___Toc19706_3096529287"/>
      <w:bookmarkStart w:id="308" w:name="validready-handshake"/>
      <w:bookmarkEnd w:id="307"/>
      <w:r>
        <w:rPr>
          <w:rStyle w:val="SectionNumber"/>
          <w:b/>
          <w:color w:val="404040"/>
          <w:sz w:val="24"/>
        </w:rPr>
        <w:t>12.4.1</w:t>
      </w:r>
      <w:r>
        <w:rPr>
          <w:b/>
          <w:color w:val="404040"/>
          <w:sz w:val="24"/>
        </w:rPr>
        <w:tab/>
        <w:t>Valid/Ready Handshake</w:t>
      </w:r>
    </w:p>
    <w:p>
      <w:pPr>
        <w:pStyle w:val="FirstParagraph"/>
        <w:rPr/>
      </w:pPr>
      <w:r>
        <w:rPr>
          <w:sz w:val="20"/>
        </w:rPr>
        <w:t>All channels use AXI4 valid/ready handshake:</w:t>
      </w:r>
    </w:p>
    <w:p>
      <w:pPr>
        <w:pStyle w:val="SourceCode"/>
        <w:rPr/>
      </w:pPr>
      <w:bookmarkStart w:id="309" w:name="validready-handshake"/>
      <w:r>
        <w:rPr>
          <w:rStyle w:val="VerbatimChar"/>
        </w:rPr>
        <w:t>Transfer occurs when: VALID &amp;&amp; READY</w:t>
      </w:r>
      <w:bookmarkEnd w:id="309"/>
    </w:p>
    <w:p>
      <w:pPr>
        <w:pStyle w:val="Heading3"/>
        <w:spacing w:before="200" w:after="80"/>
        <w:rPr/>
      </w:pPr>
      <w:bookmarkStart w:id="310" w:name="__RefHeading___Toc19708_3096529287"/>
      <w:bookmarkStart w:id="311" w:name="backpressure"/>
      <w:bookmarkEnd w:id="310"/>
      <w:r>
        <w:rPr>
          <w:rStyle w:val="SectionNumber"/>
          <w:b/>
          <w:color w:val="404040"/>
          <w:sz w:val="24"/>
        </w:rPr>
        <w:t>12.4.2</w:t>
      </w:r>
      <w:r>
        <w:rPr>
          <w:b/>
          <w:color w:val="404040"/>
          <w:sz w:val="24"/>
        </w:rPr>
        <w:tab/>
        <w:t>Backpressure</w:t>
      </w:r>
    </w:p>
    <w:p>
      <w:pPr>
        <w:pStyle w:val="Compact"/>
        <w:numPr>
          <w:ilvl w:val="0"/>
          <w:numId w:val="253"/>
        </w:numPr>
        <w:rPr/>
      </w:pPr>
      <w:r>
        <w:rPr/>
        <w:t>Bridge asserts READY when able to accept</w:t>
      </w:r>
    </w:p>
    <w:p>
      <w:pPr>
        <w:pStyle w:val="Compact"/>
        <w:numPr>
          <w:ilvl w:val="0"/>
          <w:numId w:val="254"/>
        </w:numPr>
        <w:rPr/>
      </w:pPr>
      <w:r>
        <w:rPr/>
        <w:t>Masters must hold VALID until READY</w:t>
      </w:r>
    </w:p>
    <w:p>
      <w:pPr>
        <w:pStyle w:val="Compact"/>
        <w:numPr>
          <w:ilvl w:val="0"/>
          <w:numId w:val="255"/>
        </w:numPr>
        <w:rPr/>
      </w:pPr>
      <w:bookmarkStart w:id="312" w:name="handshake-protocol"/>
      <w:bookmarkStart w:id="313" w:name="backpressure"/>
      <w:r>
        <w:rPr/>
        <w:t>Bridge does not drop transactions</w:t>
      </w:r>
      <w:bookmarkEnd w:id="312"/>
      <w:bookmarkEnd w:id="31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14" w:name="__RefHeading___Toc19710_3096529287"/>
      <w:bookmarkStart w:id="315" w:name="burst-support"/>
      <w:bookmarkEnd w:id="314"/>
      <w:r>
        <w:rPr>
          <w:rStyle w:val="SectionNumber"/>
          <w:b/>
          <w:color w:val="228B22"/>
          <w:sz w:val="28"/>
        </w:rPr>
        <w:t>12.5</w:t>
      </w:r>
      <w:r>
        <w:rPr>
          <w:b/>
          <w:color w:val="228B22"/>
          <w:sz w:val="28"/>
        </w:rPr>
        <w:tab/>
        <w:t>Burst Support</w:t>
      </w:r>
    </w:p>
    <w:p>
      <w:pPr>
        <w:pStyle w:val="Heading3"/>
        <w:spacing w:before="200" w:after="80"/>
        <w:rPr/>
      </w:pPr>
      <w:bookmarkStart w:id="316" w:name="__RefHeading___Toc19712_3096529287"/>
      <w:bookmarkEnd w:id="316"/>
      <w:r>
        <w:rPr>
          <w:rStyle w:val="SectionNumber"/>
          <w:b/>
          <w:color w:val="404040"/>
          <w:sz w:val="24"/>
        </w:rPr>
        <w:t>12.5.1</w:t>
      </w:r>
      <w:r>
        <w:rPr>
          <w:b/>
          <w:color w:val="404040"/>
          <w:sz w:val="24"/>
        </w:rPr>
        <w:tab/>
        <w:t>Supported Burst Types</w:t>
      </w:r>
    </w:p>
    <w:p>
      <w:pPr>
        <w:pStyle w:val="TableCaption"/>
        <w:rPr/>
      </w:pPr>
      <w:bookmarkStart w:id="317" w:name="_Tab_14_Table_4_11__Supporte"/>
      <w:r>
        <w:rPr/>
        <w:t>Table 4.11: Supported Burst Types</w:t>
      </w:r>
      <w:bookmarkEnd w:id="317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AWBURST/ARBURST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Type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2’b00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FIXED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Same address each beat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2’b01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INCR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Incrementing address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2’b10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WRAP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Wrapping at boundary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2’b11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Not used</w:t>
            </w:r>
            <w:bookmarkStart w:id="318" w:name="supported-burst-types"/>
            <w:bookmarkEnd w:id="318"/>
          </w:p>
        </w:tc>
      </w:tr>
    </w:tbl>
    <w:p>
      <w:pPr>
        <w:pStyle w:val="Heading3"/>
        <w:spacing w:before="200" w:after="80"/>
        <w:rPr/>
      </w:pPr>
      <w:bookmarkStart w:id="319" w:name="__RefHeading___Toc19714_3096529287"/>
      <w:bookmarkEnd w:id="319"/>
      <w:r>
        <w:rPr>
          <w:rStyle w:val="SectionNumber"/>
          <w:b/>
          <w:color w:val="404040"/>
          <w:sz w:val="24"/>
        </w:rPr>
        <w:t>12.5.2</w:t>
      </w:r>
      <w:r>
        <w:rPr>
          <w:b/>
          <w:color w:val="404040"/>
          <w:sz w:val="24"/>
        </w:rPr>
        <w:tab/>
        <w:t>Burst Length</w:t>
      </w:r>
    </w:p>
    <w:p>
      <w:pPr>
        <w:pStyle w:val="Compact"/>
        <w:numPr>
          <w:ilvl w:val="0"/>
          <w:numId w:val="256"/>
        </w:numPr>
        <w:rPr/>
      </w:pPr>
      <w:r>
        <w:rPr/>
        <w:t>AWLEN/ARLEN: 8-bit field</w:t>
      </w:r>
    </w:p>
    <w:p>
      <w:pPr>
        <w:pStyle w:val="Compact"/>
        <w:numPr>
          <w:ilvl w:val="0"/>
          <w:numId w:val="257"/>
        </w:numPr>
        <w:rPr/>
      </w:pPr>
      <w:r>
        <w:rPr/>
        <w:t>Length = AXLEN + 1 (1 to 256 beats)</w:t>
      </w:r>
    </w:p>
    <w:p>
      <w:pPr>
        <w:pStyle w:val="Compact"/>
        <w:numPr>
          <w:ilvl w:val="0"/>
          <w:numId w:val="258"/>
        </w:numPr>
        <w:rPr/>
      </w:pPr>
      <w:r>
        <w:rPr/>
        <w:t>Burst does not cross 4KB boundary (AXI4 rule)</w:t>
      </w:r>
    </w:p>
    <w:p>
      <w:pPr>
        <w:pStyle w:val="FirstParagraph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320" w:name="axi4-interface-overview"/>
      <w:bookmarkStart w:id="321" w:name="burst-suppor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20"/>
      <w:bookmarkEnd w:id="321"/>
    </w:p>
    <w:p>
      <w:pPr>
        <w:pStyle w:val="Heading1"/>
        <w:shd w:val="clear" w:color="auto" w:fill="404040"/>
        <w:spacing w:before="360" w:after="120"/>
        <w:rPr/>
      </w:pPr>
      <w:bookmarkStart w:id="322" w:name="__RefHeading___Toc19716_3096529287"/>
      <w:bookmarkStart w:id="323" w:name="apb-interface-overview"/>
      <w:bookmarkEnd w:id="322"/>
      <w:r>
        <w:rPr>
          <w:rStyle w:val="SectionNumber"/>
          <w:b/>
          <w:color w:val="FFFFFF"/>
          <w:sz w:val="32"/>
        </w:rPr>
        <w:t>13</w:t>
      </w:r>
      <w:r>
        <w:rPr>
          <w:b/>
          <w:color w:val="FFFFFF"/>
          <w:sz w:val="32"/>
        </w:rPr>
        <w:tab/>
        <w:t>APB Interface Overview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24" w:name="__RefHeading___Toc19718_3096529287"/>
      <w:bookmarkEnd w:id="324"/>
      <w:r>
        <w:rPr>
          <w:rStyle w:val="SectionNumber"/>
          <w:b/>
          <w:color w:val="228B22"/>
          <w:sz w:val="28"/>
        </w:rPr>
        <w:t>13.1</w:t>
      </w:r>
      <w:r>
        <w:rPr>
          <w:b/>
          <w:color w:val="228B22"/>
          <w:sz w:val="28"/>
        </w:rPr>
        <w:tab/>
        <w:t>APB Protocol Summary</w:t>
      </w:r>
    </w:p>
    <w:p>
      <w:pPr>
        <w:pStyle w:val="Heading3"/>
        <w:spacing w:before="200" w:after="80"/>
        <w:rPr/>
      </w:pPr>
      <w:bookmarkStart w:id="325" w:name="__RefHeading___Toc19720_3096529287"/>
      <w:bookmarkEnd w:id="325"/>
      <w:r>
        <w:rPr>
          <w:rStyle w:val="SectionNumber"/>
          <w:b/>
          <w:color w:val="404040"/>
          <w:sz w:val="24"/>
        </w:rPr>
        <w:t>13.1.1</w:t>
      </w:r>
      <w:r>
        <w:rPr>
          <w:b/>
          <w:color w:val="404040"/>
          <w:sz w:val="24"/>
        </w:rPr>
        <w:tab/>
        <w:t>Signal Definition</w:t>
      </w:r>
    </w:p>
    <w:p>
      <w:pPr>
        <w:pStyle w:val="TableCaption"/>
        <w:rPr/>
      </w:pPr>
      <w:bookmarkStart w:id="326" w:name="_Tab_15_Table_4_1__APB_Signa"/>
      <w:r>
        <w:rPr/>
        <w:t>Table 4.1: APB Signal Definitions</w:t>
      </w:r>
      <w:bookmarkEnd w:id="326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Direction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PSEL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Slave select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PENABLE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Transaction phase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PADDR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ADDR_WIDTH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PWRITE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enable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PWDATA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DATA_WIDTH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data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PSTRB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DATA_WIDTH/8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Byte strobes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PPROT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PRDATA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DATA_WIDTH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data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PSLVERR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Slave error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PREADY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Slave ready</w:t>
            </w:r>
            <w:bookmarkStart w:id="327" w:name="apb-protocol-summary"/>
            <w:bookmarkStart w:id="328" w:name="signal-definition"/>
            <w:bookmarkEnd w:id="327"/>
            <w:bookmarkEnd w:id="328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29" w:name="__RefHeading___Toc19722_3096529287"/>
      <w:bookmarkEnd w:id="329"/>
      <w:r>
        <w:rPr>
          <w:rStyle w:val="SectionNumber"/>
          <w:b/>
          <w:color w:val="228B22"/>
          <w:sz w:val="28"/>
        </w:rPr>
        <w:t>13.2</w:t>
      </w:r>
      <w:r>
        <w:rPr>
          <w:b/>
          <w:color w:val="228B22"/>
          <w:sz w:val="28"/>
        </w:rPr>
        <w:tab/>
        <w:t>APB Slave Interface</w:t>
      </w:r>
    </w:p>
    <w:p>
      <w:pPr>
        <w:pStyle w:val="Heading3"/>
        <w:spacing w:before="200" w:after="80"/>
        <w:rPr/>
      </w:pPr>
      <w:bookmarkStart w:id="330" w:name="__RefHeading___Toc19724_3096529287"/>
      <w:bookmarkStart w:id="331" w:name="signal-naming-1"/>
      <w:bookmarkEnd w:id="330"/>
      <w:r>
        <w:rPr>
          <w:rStyle w:val="SectionNumber"/>
          <w:b/>
          <w:color w:val="404040"/>
          <w:sz w:val="24"/>
        </w:rPr>
        <w:t>13.2.1</w:t>
      </w:r>
      <w:r>
        <w:rPr>
          <w:b/>
          <w:color w:val="404040"/>
          <w:sz w:val="24"/>
        </w:rPr>
        <w:tab/>
        <w:t>Signal Naming</w:t>
      </w:r>
    </w:p>
    <w:p>
      <w:pPr>
        <w:pStyle w:val="FirstParagraph"/>
        <w:rPr/>
      </w:pPr>
      <w:r>
        <w:rPr>
          <w:sz w:val="20"/>
        </w:rPr>
        <w:t>APB slave ports use custom prefixes:</w:t>
      </w:r>
    </w:p>
    <w:p>
      <w:pPr>
        <w:pStyle w:val="SourceCode"/>
        <w:rPr/>
      </w:pPr>
      <w:r>
        <w:rPr>
          <w:rStyle w:val="CommentTok"/>
        </w:rPr>
        <w:t>// Example: APB slave with prefix "uart_apb_"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uart_apb_psel,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uart_apb_penable,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31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uart_apb_paddr,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uart_apb_pwrite,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31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uart_apb_pwdata,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3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uart_apb_pstrb,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uart_apb_pprot,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31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uart_apb_prdata,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uart_apb_pslverr,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uart_apb_pready</w:t>
      </w:r>
      <w:bookmarkEnd w:id="33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32" w:name="__RefHeading___Toc19726_3096529287"/>
      <w:bookmarkStart w:id="333" w:name="apb-transaction-timing"/>
      <w:bookmarkEnd w:id="332"/>
      <w:r>
        <w:rPr>
          <w:rStyle w:val="SectionNumber"/>
          <w:b/>
          <w:color w:val="228B22"/>
          <w:sz w:val="28"/>
        </w:rPr>
        <w:t>13.3</w:t>
      </w:r>
      <w:r>
        <w:rPr>
          <w:b/>
          <w:color w:val="228B22"/>
          <w:sz w:val="28"/>
        </w:rPr>
        <w:tab/>
        <w:t>APB Transaction Timing</w:t>
      </w:r>
    </w:p>
    <w:p>
      <w:pPr>
        <w:pStyle w:val="Heading3"/>
        <w:spacing w:before="200" w:after="80"/>
        <w:rPr/>
      </w:pPr>
      <w:bookmarkStart w:id="334" w:name="__RefHeading___Toc19728_3096529287"/>
      <w:bookmarkStart w:id="335" w:name="write-transaction"/>
      <w:bookmarkEnd w:id="334"/>
      <w:r>
        <w:rPr>
          <w:rStyle w:val="SectionNumber"/>
          <w:b/>
          <w:color w:val="404040"/>
          <w:sz w:val="24"/>
        </w:rPr>
        <w:t>13.3.1</w:t>
      </w:r>
      <w:r>
        <w:rPr>
          <w:b/>
          <w:color w:val="404040"/>
          <w:sz w:val="24"/>
        </w:rPr>
        <w:tab/>
        <w:t>Write Transaction</w:t>
      </w:r>
    </w:p>
    <w:p>
      <w:pPr>
        <w:pStyle w:val="SourceCode"/>
        <w:rPr/>
      </w:pPr>
      <w:r>
        <w:rPr>
          <w:rStyle w:val="VerbatimChar"/>
        </w:rPr>
        <w:t xml:space="preserve">        </w:t>
      </w:r>
      <w:r>
        <w:rPr>
          <w:rStyle w:val="VerbatimChar"/>
        </w:rPr>
        <w:t>___     ___     ___     ___</w:t>
      </w:r>
      <w:r>
        <w:rPr/>
        <w:br/>
      </w:r>
      <w:r>
        <w:rPr>
          <w:rStyle w:val="VerbatimChar"/>
        </w:rPr>
        <w:t>PCLK   |   |___|   |___|   |___|   |___</w:t>
      </w:r>
      <w:r>
        <w:rPr/>
        <w:br/>
      </w:r>
      <w:r>
        <w:rPr>
          <w:rStyle w:val="VerbatimChar"/>
        </w:rPr>
        <w:t xml:space="preserve">            _________</w:t>
      </w:r>
      <w:r>
        <w:rPr/>
        <w:br/>
      </w:r>
      <w:r>
        <w:rPr>
          <w:rStyle w:val="VerbatimChar"/>
        </w:rPr>
        <w:t>PSEL   ____|         |________________</w:t>
      </w:r>
      <w:r>
        <w:rPr/>
        <w:br/>
      </w:r>
      <w:r>
        <w:rPr>
          <w:rStyle w:val="VerbatimChar"/>
        </w:rPr>
        <w:t xml:space="preserve">                _____</w:t>
      </w:r>
      <w:r>
        <w:rPr/>
        <w:br/>
      </w:r>
      <w:r>
        <w:rPr>
          <w:rStyle w:val="VerbatimChar"/>
        </w:rPr>
        <w:t>PENABLE ________|    |________________</w:t>
      </w:r>
      <w:r>
        <w:rPr/>
        <w:br/>
      </w:r>
      <w:r>
        <w:rPr>
          <w:rStyle w:val="VerbatimChar"/>
        </w:rPr>
        <w:t xml:space="preserve">            _________</w:t>
      </w:r>
      <w:r>
        <w:rPr/>
        <w:br/>
      </w:r>
      <w:r>
        <w:rPr>
          <w:rStyle w:val="VerbatimChar"/>
        </w:rPr>
        <w:t>PWRITE  ____|        |________________</w:t>
      </w:r>
      <w:r>
        <w:rPr/>
        <w:br/>
      </w:r>
      <w:r>
        <w:rPr>
          <w:rStyle w:val="VerbatimChar"/>
        </w:rPr>
        <w:t xml:space="preserve">       xxxxxx|  ADDR |xxxxxxxxxxxxxxxx</w:t>
      </w:r>
      <w:r>
        <w:rPr/>
        <w:br/>
      </w:r>
      <w:r>
        <w:rPr>
          <w:rStyle w:val="VerbatimChar"/>
        </w:rPr>
        <w:t>PADDR  xxxxxx|_______|xxxxxxxxxxxxxxxx</w:t>
      </w:r>
      <w:r>
        <w:rPr/>
        <w:br/>
      </w:r>
      <w:r>
        <w:rPr>
          <w:rStyle w:val="VerbatimChar"/>
        </w:rPr>
        <w:t xml:space="preserve">       xxxxxx| WDATA |xxxxxxxxxxxxxxxx</w:t>
      </w:r>
      <w:r>
        <w:rPr/>
        <w:br/>
      </w:r>
      <w:r>
        <w:rPr>
          <w:rStyle w:val="VerbatimChar"/>
        </w:rPr>
        <w:t>PWDATA xxxxxx|_______|xxxxxxxxxxxxxxxx</w:t>
      </w:r>
      <w:r>
        <w:rPr/>
        <w:br/>
      </w:r>
      <w:r>
        <w:rPr>
          <w:rStyle w:val="VerbatimChar"/>
        </w:rPr>
        <w:t xml:space="preserve">                _____</w:t>
      </w:r>
      <w:r>
        <w:rPr/>
        <w:br/>
      </w:r>
      <w:r>
        <w:rPr>
          <w:rStyle w:val="VerbatimChar"/>
        </w:rPr>
        <w:t>PREADY  ________|    |________________</w:t>
      </w:r>
      <w:bookmarkEnd w:id="335"/>
    </w:p>
    <w:p>
      <w:pPr>
        <w:pStyle w:val="Heading3"/>
        <w:spacing w:before="200" w:after="80"/>
        <w:rPr/>
      </w:pPr>
      <w:bookmarkStart w:id="336" w:name="__RefHeading___Toc19730_3096529287"/>
      <w:bookmarkStart w:id="337" w:name="read-transaction"/>
      <w:bookmarkEnd w:id="336"/>
      <w:r>
        <w:rPr>
          <w:rStyle w:val="SectionNumber"/>
          <w:b/>
          <w:color w:val="404040"/>
          <w:sz w:val="24"/>
        </w:rPr>
        <w:t>13.3.2</w:t>
      </w:r>
      <w:r>
        <w:rPr>
          <w:b/>
          <w:color w:val="404040"/>
          <w:sz w:val="24"/>
        </w:rPr>
        <w:tab/>
        <w:t>Read Transaction</w:t>
      </w:r>
    </w:p>
    <w:p>
      <w:pPr>
        <w:pStyle w:val="SourceCode"/>
        <w:rPr/>
      </w:pPr>
      <w:r>
        <w:rPr>
          <w:rStyle w:val="VerbatimChar"/>
        </w:rPr>
        <w:t xml:space="preserve">        </w:t>
      </w:r>
      <w:r>
        <w:rPr>
          <w:rStyle w:val="VerbatimChar"/>
        </w:rPr>
        <w:t>___     ___     ___     ___</w:t>
      </w:r>
      <w:r>
        <w:rPr/>
        <w:br/>
      </w:r>
      <w:r>
        <w:rPr>
          <w:rStyle w:val="VerbatimChar"/>
        </w:rPr>
        <w:t>PCLK   |   |___|   |___|   |___|   |___</w:t>
      </w:r>
      <w:r>
        <w:rPr/>
        <w:br/>
      </w:r>
      <w:r>
        <w:rPr>
          <w:rStyle w:val="VerbatimChar"/>
        </w:rPr>
        <w:t xml:space="preserve">            _________</w:t>
      </w:r>
      <w:r>
        <w:rPr/>
        <w:br/>
      </w:r>
      <w:r>
        <w:rPr>
          <w:rStyle w:val="VerbatimChar"/>
        </w:rPr>
        <w:t>PSEL   ____|         |________________</w:t>
      </w:r>
      <w:r>
        <w:rPr/>
        <w:br/>
      </w:r>
      <w:r>
        <w:rPr>
          <w:rStyle w:val="VerbatimChar"/>
        </w:rPr>
        <w:t xml:space="preserve">                _____</w:t>
      </w:r>
      <w:r>
        <w:rPr/>
        <w:br/>
      </w:r>
      <w:r>
        <w:rPr>
          <w:rStyle w:val="VerbatimChar"/>
        </w:rPr>
        <w:t>PENABLE ________|    |________________</w:t>
      </w:r>
      <w:r>
        <w:rPr/>
        <w:br/>
      </w:r>
      <w:r>
        <w:rPr>
          <w:rStyle w:val="VerbatimChar"/>
        </w:rPr>
        <w:t>PWRITE  ______________________________</w:t>
      </w:r>
      <w:r>
        <w:rPr/>
        <w:br/>
      </w:r>
      <w:r>
        <w:rPr>
          <w:rStyle w:val="VerbatimChar"/>
        </w:rPr>
        <w:t xml:space="preserve">       xxxxxx|  ADDR |xxxxxxxxxxxxxxxx</w:t>
      </w:r>
      <w:r>
        <w:rPr/>
        <w:br/>
      </w:r>
      <w:r>
        <w:rPr>
          <w:rStyle w:val="VerbatimChar"/>
        </w:rPr>
        <w:t>PADDR  xxxxxx|_______|xxxxxxxxxxxxxxxx</w:t>
      </w:r>
      <w:r>
        <w:rPr/>
        <w:br/>
      </w:r>
      <w:r>
        <w:rPr>
          <w:rStyle w:val="VerbatimChar"/>
        </w:rPr>
        <w:t xml:space="preserve">                _____</w:t>
      </w:r>
      <w:r>
        <w:rPr/>
        <w:br/>
      </w:r>
      <w:r>
        <w:rPr>
          <w:rStyle w:val="VerbatimChar"/>
        </w:rPr>
        <w:t>PREADY  ________|    |________________</w:t>
      </w:r>
      <w:r>
        <w:rPr/>
        <w:br/>
      </w:r>
      <w:r>
        <w:rPr>
          <w:rStyle w:val="VerbatimChar"/>
        </w:rPr>
        <w:t xml:space="preserve">       xxxxxxxx|RDATA|xxxxxxxxxxxxxxxx</w:t>
      </w:r>
      <w:r>
        <w:rPr/>
        <w:br/>
      </w:r>
      <w:r>
        <w:rPr>
          <w:rStyle w:val="VerbatimChar"/>
        </w:rPr>
        <w:t>PRDATA xxxxxxxx|_____|xxxxxxxxxxxxxxxx</w:t>
      </w:r>
      <w:bookmarkEnd w:id="333"/>
      <w:bookmarkEnd w:id="33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38" w:name="__RefHeading___Toc19732_3096529287"/>
      <w:bookmarkEnd w:id="338"/>
      <w:r>
        <w:rPr>
          <w:rStyle w:val="SectionNumber"/>
          <w:b/>
          <w:color w:val="228B22"/>
          <w:sz w:val="28"/>
        </w:rPr>
        <w:t>13.4</w:t>
      </w:r>
      <w:r>
        <w:rPr>
          <w:b/>
          <w:color w:val="228B22"/>
          <w:sz w:val="28"/>
        </w:rPr>
        <w:tab/>
        <w:t>AXI4 to APB Conversion</w:t>
      </w:r>
    </w:p>
    <w:p>
      <w:pPr>
        <w:pStyle w:val="Heading3"/>
        <w:spacing w:before="200" w:after="80"/>
        <w:rPr/>
      </w:pPr>
      <w:bookmarkStart w:id="339" w:name="__RefHeading___Toc19734_3096529287"/>
      <w:bookmarkStart w:id="340" w:name="conversion-requirements"/>
      <w:bookmarkEnd w:id="339"/>
      <w:r>
        <w:rPr>
          <w:rStyle w:val="SectionNumber"/>
          <w:b/>
          <w:color w:val="404040"/>
          <w:sz w:val="24"/>
        </w:rPr>
        <w:t>13.4.1</w:t>
      </w:r>
      <w:r>
        <w:rPr>
          <w:b/>
          <w:color w:val="404040"/>
          <w:sz w:val="24"/>
        </w:rPr>
        <w:tab/>
        <w:t>Conversion Requirements</w:t>
      </w:r>
    </w:p>
    <w:p>
      <w:pPr>
        <w:pStyle w:val="FirstParagraph"/>
        <w:rPr/>
      </w:pPr>
      <w:r>
        <w:rPr>
          <w:sz w:val="20"/>
        </w:rPr>
        <w:t>When an AXI4 master accesses an APB slave, Bridge performs:</w:t>
      </w:r>
    </w:p>
    <w:p>
      <w:pPr>
        <w:pStyle w:val="Compact"/>
        <w:numPr>
          <w:ilvl w:val="0"/>
          <w:numId w:val="259"/>
        </w:numPr>
        <w:rPr/>
      </w:pPr>
      <w:r>
        <w:rPr>
          <w:b/>
          <w:bCs/>
        </w:rPr>
        <w:t>Burst splitting</w:t>
      </w:r>
      <w:r>
        <w:rPr/>
        <w:t xml:space="preserve"> - AXI4 bursts become multiple APB transfers</w:t>
      </w:r>
    </w:p>
    <w:p>
      <w:pPr>
        <w:pStyle w:val="Compact"/>
        <w:numPr>
          <w:ilvl w:val="0"/>
          <w:numId w:val="260"/>
        </w:numPr>
        <w:rPr/>
      </w:pPr>
      <w:r>
        <w:rPr>
          <w:b/>
          <w:bCs/>
        </w:rPr>
        <w:t>Channel mapping</w:t>
      </w:r>
      <w:r>
        <w:rPr/>
        <w:t xml:space="preserve"> - AW+W combined into PADDR+PWDATA</w:t>
      </w:r>
    </w:p>
    <w:p>
      <w:pPr>
        <w:pStyle w:val="Compact"/>
        <w:numPr>
          <w:ilvl w:val="0"/>
          <w:numId w:val="261"/>
        </w:numPr>
        <w:rPr/>
      </w:pPr>
      <w:r>
        <w:rPr>
          <w:b/>
          <w:bCs/>
        </w:rPr>
        <w:t>Response generation</w:t>
      </w:r>
      <w:r>
        <w:rPr/>
        <w:t xml:space="preserve"> - APB PSLVERR maps to AXI4 BRESP/RRESP</w:t>
      </w:r>
    </w:p>
    <w:p>
      <w:pPr>
        <w:pStyle w:val="Compact"/>
        <w:numPr>
          <w:ilvl w:val="0"/>
          <w:numId w:val="262"/>
        </w:numPr>
        <w:rPr/>
      </w:pPr>
      <w:r>
        <w:rPr>
          <w:b/>
          <w:bCs/>
        </w:rPr>
        <w:t>Timing adaptation</w:t>
      </w:r>
      <w:r>
        <w:rPr/>
        <w:t xml:space="preserve"> - Insert wait states as needed</w:t>
      </w:r>
      <w:bookmarkEnd w:id="340"/>
    </w:p>
    <w:p>
      <w:pPr>
        <w:pStyle w:val="Heading3"/>
        <w:spacing w:before="200" w:after="80"/>
        <w:rPr/>
      </w:pPr>
      <w:bookmarkStart w:id="341" w:name="__RefHeading___Toc19736_3096529287"/>
      <w:bookmarkEnd w:id="341"/>
      <w:r>
        <w:rPr>
          <w:rStyle w:val="SectionNumber"/>
          <w:b/>
          <w:color w:val="404040"/>
          <w:sz w:val="24"/>
        </w:rPr>
        <w:t>13.4.2</w:t>
      </w:r>
      <w:r>
        <w:rPr>
          <w:b/>
          <w:color w:val="404040"/>
          <w:sz w:val="24"/>
        </w:rPr>
        <w:tab/>
        <w:t>Burst Handling</w:t>
      </w:r>
    </w:p>
    <w:p>
      <w:pPr>
        <w:pStyle w:val="TableCaption"/>
        <w:rPr/>
      </w:pPr>
      <w:bookmarkStart w:id="342" w:name="_Tab_16_Table_4_2__AXI4_to_A"/>
      <w:r>
        <w:rPr/>
        <w:t>Table 4.2: AXI4 to APB Burst Conversion</w:t>
      </w:r>
      <w:bookmarkEnd w:id="342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AXI4 AWLEN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APB Transfers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 (1 beat)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transfer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(2 beats)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 transfers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 (N+1 beats)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N+1 transfers</w:t>
            </w:r>
            <w:bookmarkStart w:id="343" w:name="burst-handling-1"/>
            <w:bookmarkEnd w:id="343"/>
          </w:p>
        </w:tc>
      </w:tr>
    </w:tbl>
    <w:p>
      <w:pPr>
        <w:pStyle w:val="Heading3"/>
        <w:spacing w:before="200" w:after="80"/>
        <w:rPr/>
      </w:pPr>
      <w:bookmarkStart w:id="344" w:name="__RefHeading___Toc19738_3096529287"/>
      <w:bookmarkEnd w:id="344"/>
      <w:r>
        <w:rPr>
          <w:rStyle w:val="SectionNumber"/>
          <w:b/>
          <w:color w:val="404040"/>
          <w:sz w:val="24"/>
        </w:rPr>
        <w:t>13.4.3</w:t>
      </w:r>
      <w:r>
        <w:rPr>
          <w:b/>
          <w:color w:val="404040"/>
          <w:sz w:val="24"/>
        </w:rPr>
        <w:tab/>
        <w:t>Error Mapping</w:t>
      </w:r>
    </w:p>
    <w:p>
      <w:pPr>
        <w:pStyle w:val="TableCaption"/>
        <w:rPr/>
      </w:pPr>
      <w:bookmarkStart w:id="345" w:name="_Tab_17_Table_4_3__APB_to_AX"/>
      <w:r>
        <w:rPr/>
        <w:t>Table 4.3: APB to AXI4 Error Mapping</w:t>
      </w:r>
      <w:bookmarkEnd w:id="345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APB PSLVERR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AXI4 BRESP/RRESP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 (OK)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2’b00 (OKAY)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(Error)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2’b10 (SLVERR)</w:t>
            </w:r>
            <w:bookmarkStart w:id="346" w:name="axi4-to-apb-conversion-1"/>
            <w:bookmarkEnd w:id="346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47" w:name="__RefHeading___Toc19740_3096529287"/>
      <w:bookmarkEnd w:id="347"/>
      <w:r>
        <w:rPr>
          <w:rStyle w:val="SectionNumber"/>
          <w:b/>
          <w:color w:val="228B22"/>
          <w:sz w:val="28"/>
        </w:rPr>
        <w:t>13.5</w:t>
      </w:r>
      <w:r>
        <w:rPr>
          <w:b/>
          <w:color w:val="228B22"/>
          <w:sz w:val="28"/>
        </w:rPr>
        <w:tab/>
        <w:t>Performance Implications</w:t>
      </w:r>
    </w:p>
    <w:p>
      <w:pPr>
        <w:pStyle w:val="Heading3"/>
        <w:spacing w:before="200" w:after="80"/>
        <w:rPr/>
      </w:pPr>
      <w:bookmarkStart w:id="348" w:name="__RefHeading___Toc19742_3096529287"/>
      <w:bookmarkStart w:id="349" w:name="apb-limitations"/>
      <w:bookmarkEnd w:id="348"/>
      <w:r>
        <w:rPr>
          <w:rStyle w:val="SectionNumber"/>
          <w:b/>
          <w:color w:val="404040"/>
          <w:sz w:val="24"/>
        </w:rPr>
        <w:t>13.5.1</w:t>
      </w:r>
      <w:r>
        <w:rPr>
          <w:b/>
          <w:color w:val="404040"/>
          <w:sz w:val="24"/>
        </w:rPr>
        <w:tab/>
        <w:t>APB Limitations</w:t>
      </w:r>
    </w:p>
    <w:p>
      <w:pPr>
        <w:pStyle w:val="Compact"/>
        <w:numPr>
          <w:ilvl w:val="0"/>
          <w:numId w:val="263"/>
        </w:numPr>
        <w:rPr/>
      </w:pPr>
      <w:r>
        <w:rPr>
          <w:b/>
          <w:bCs/>
        </w:rPr>
        <w:t>Minimum 2 cycles per transfer</w:t>
      </w:r>
      <w:r>
        <w:rPr/>
        <w:t xml:space="preserve"> (setup + access phase)</w:t>
      </w:r>
    </w:p>
    <w:p>
      <w:pPr>
        <w:pStyle w:val="Compact"/>
        <w:numPr>
          <w:ilvl w:val="0"/>
          <w:numId w:val="264"/>
        </w:numPr>
        <w:rPr/>
      </w:pPr>
      <w:r>
        <w:rPr>
          <w:b/>
          <w:bCs/>
        </w:rPr>
        <w:t>No pipelining</w:t>
      </w:r>
      <w:r>
        <w:rPr/>
        <w:t xml:space="preserve"> (sequential transfers only)</w:t>
      </w:r>
    </w:p>
    <w:p>
      <w:pPr>
        <w:pStyle w:val="Compact"/>
        <w:numPr>
          <w:ilvl w:val="0"/>
          <w:numId w:val="265"/>
        </w:numPr>
        <w:rPr/>
      </w:pPr>
      <w:r>
        <w:rPr>
          <w:b/>
          <w:bCs/>
        </w:rPr>
        <w:t>No bursts</w:t>
      </w:r>
      <w:r>
        <w:rPr/>
        <w:t xml:space="preserve"> (each beat requires full handshake)</w:t>
      </w:r>
      <w:bookmarkEnd w:id="349"/>
    </w:p>
    <w:p>
      <w:pPr>
        <w:pStyle w:val="Heading3"/>
        <w:spacing w:before="200" w:after="80"/>
        <w:rPr/>
      </w:pPr>
      <w:bookmarkStart w:id="350" w:name="__RefHeading___Toc19744_3096529287"/>
      <w:bookmarkStart w:id="351" w:name="design-recommendations"/>
      <w:bookmarkEnd w:id="350"/>
      <w:r>
        <w:rPr>
          <w:rStyle w:val="SectionNumber"/>
          <w:b/>
          <w:color w:val="404040"/>
          <w:sz w:val="24"/>
        </w:rPr>
        <w:t>13.5.2</w:t>
      </w:r>
      <w:r>
        <w:rPr>
          <w:b/>
          <w:color w:val="404040"/>
          <w:sz w:val="24"/>
        </w:rPr>
        <w:tab/>
        <w:t>Design Recommendations</w:t>
      </w:r>
    </w:p>
    <w:p>
      <w:pPr>
        <w:pStyle w:val="Compact"/>
        <w:numPr>
          <w:ilvl w:val="0"/>
          <w:numId w:val="266"/>
        </w:numPr>
        <w:rPr/>
      </w:pPr>
      <w:r>
        <w:rPr/>
        <w:t>Use APB only for slow peripherals (UART, GPIO, config registers)</w:t>
      </w:r>
    </w:p>
    <w:p>
      <w:pPr>
        <w:pStyle w:val="Compact"/>
        <w:numPr>
          <w:ilvl w:val="0"/>
          <w:numId w:val="267"/>
        </w:numPr>
        <w:rPr/>
      </w:pPr>
      <w:r>
        <w:rPr/>
        <w:t>Group APB slaves behind dedicated sub-crossbar</w:t>
      </w:r>
    </w:p>
    <w:p>
      <w:pPr>
        <w:pStyle w:val="Compact"/>
        <w:numPr>
          <w:ilvl w:val="0"/>
          <w:numId w:val="268"/>
        </w:numPr>
        <w:rPr/>
      </w:pPr>
      <w:r>
        <w:rPr/>
        <w:t>Use AXI4/AXI4-Lite for higher-bandwidth slaves</w:t>
      </w:r>
    </w:p>
    <w:p>
      <w:pPr>
        <w:pStyle w:val="FirstParagraph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352" w:name="apb-interface-overview"/>
      <w:bookmarkStart w:id="353" w:name="design-recommendation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52"/>
      <w:bookmarkEnd w:id="353"/>
    </w:p>
    <w:p>
      <w:pPr>
        <w:pStyle w:val="Heading1"/>
        <w:shd w:val="clear" w:color="auto" w:fill="404040"/>
        <w:spacing w:before="360" w:after="120"/>
        <w:rPr/>
      </w:pPr>
      <w:bookmarkStart w:id="354" w:name="__RefHeading___Toc19746_3096529287"/>
      <w:bookmarkStart w:id="355" w:name="clock-and-reset-1"/>
      <w:bookmarkEnd w:id="354"/>
      <w:r>
        <w:rPr>
          <w:rStyle w:val="SectionNumber"/>
          <w:b/>
          <w:color w:val="FFFFFF"/>
          <w:sz w:val="32"/>
        </w:rPr>
        <w:t>14</w:t>
      </w:r>
      <w:r>
        <w:rPr>
          <w:b/>
          <w:color w:val="FFFFFF"/>
          <w:sz w:val="32"/>
        </w:rPr>
        <w:tab/>
        <w:t>Clock and Reset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56" w:name="__RefHeading___Toc19748_3096529287"/>
      <w:bookmarkStart w:id="357" w:name="clock-requirements"/>
      <w:bookmarkEnd w:id="356"/>
      <w:r>
        <w:rPr>
          <w:rStyle w:val="SectionNumber"/>
          <w:b/>
          <w:color w:val="228B22"/>
          <w:sz w:val="28"/>
        </w:rPr>
        <w:t>14.1</w:t>
      </w:r>
      <w:r>
        <w:rPr>
          <w:b/>
          <w:color w:val="228B22"/>
          <w:sz w:val="28"/>
        </w:rPr>
        <w:tab/>
        <w:t>Clock Requirements</w:t>
      </w:r>
    </w:p>
    <w:p>
      <w:pPr>
        <w:pStyle w:val="Heading3"/>
        <w:spacing w:before="200" w:after="80"/>
        <w:rPr/>
      </w:pPr>
      <w:bookmarkStart w:id="358" w:name="__RefHeading___Toc19750_3096529287"/>
      <w:bookmarkEnd w:id="358"/>
      <w:r>
        <w:rPr>
          <w:rStyle w:val="SectionNumber"/>
          <w:b/>
          <w:color w:val="404040"/>
          <w:sz w:val="24"/>
        </w:rPr>
        <w:t>14.1.1</w:t>
      </w:r>
      <w:r>
        <w:rPr>
          <w:b/>
          <w:color w:val="404040"/>
          <w:sz w:val="24"/>
        </w:rPr>
        <w:tab/>
        <w:t>Single Clock Domain</w:t>
      </w:r>
    </w:p>
    <w:p>
      <w:pPr>
        <w:pStyle w:val="FirstParagraph"/>
        <w:rPr/>
      </w:pPr>
      <w:r>
        <w:rPr>
          <w:sz w:val="20"/>
        </w:rPr>
        <w:t>Bridge operates in a single synchronous clock domain:</w:t>
      </w:r>
    </w:p>
    <w:p>
      <w:pPr>
        <w:pStyle w:val="TableCaption"/>
        <w:rPr/>
      </w:pPr>
      <w:bookmarkStart w:id="359" w:name="_Tab_18_Table_4_4__Clock_Req"/>
      <w:r>
        <w:rPr/>
        <w:t>Table 4.4: Clock Requirements</w:t>
      </w:r>
      <w:bookmarkEnd w:id="359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Requirements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aclk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System clock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interfaces synchronous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Frequency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Operating frequency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Design-dependent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Duty cycle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Clock duty cycle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40-60% typical</w:t>
            </w:r>
            <w:bookmarkStart w:id="360" w:name="single-clock-domain"/>
            <w:bookmarkEnd w:id="360"/>
          </w:p>
        </w:tc>
      </w:tr>
    </w:tbl>
    <w:p>
      <w:pPr>
        <w:pStyle w:val="Heading3"/>
        <w:spacing w:before="200" w:after="80"/>
        <w:rPr/>
      </w:pPr>
      <w:bookmarkStart w:id="361" w:name="__RefHeading___Toc19752_3096529287"/>
      <w:bookmarkStart w:id="362" w:name="_Fig_10_Clock_Distribution"/>
      <w:bookmarkEnd w:id="361"/>
      <w:r>
        <w:rPr>
          <w:rStyle w:val="SectionNumber"/>
          <w:b/>
          <w:color w:val="404040"/>
          <w:sz w:val="24"/>
        </w:rPr>
        <w:t>14.1.2</w:t>
      </w:r>
      <w:r>
        <w:rPr>
          <w:b/>
          <w:color w:val="404040"/>
          <w:sz w:val="24"/>
        </w:rPr>
        <w:tab/>
        <w:t>Figure 4.1: Clock Distribution</w:t>
      </w:r>
      <w:bookmarkEnd w:id="362"/>
    </w:p>
    <w:p>
      <w:pPr>
        <w:pStyle w:val="CaptionedFigure"/>
        <w:rPr/>
      </w:pPr>
      <w:r>
        <w:rPr/>
        <w:drawing>
          <wp:inline distT="0" distB="0" distL="0" distR="0">
            <wp:extent cx="5334000" cy="1978660"/>
            <wp:effectExtent l="0" t="0" r="0" b="0"/>
            <wp:docPr id="36" name="Image9" descr="Clock Distrib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9" descr="Clock Distribution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Clock Distribution</w:t>
      </w:r>
    </w:p>
    <w:p>
      <w:pPr>
        <w:pStyle w:val="BodyText"/>
        <w:rPr/>
      </w:pPr>
      <w:r>
        <w:rPr>
          <w:sz w:val="20"/>
        </w:rPr>
        <w:t>All masters and slaves must be in the same clock domain as Bridge.</w:t>
      </w:r>
    </w:p>
    <w:p>
      <w:pPr>
        <w:pStyle w:val="Heading3"/>
        <w:spacing w:before="200" w:after="80"/>
        <w:rPr/>
      </w:pPr>
      <w:bookmarkStart w:id="363" w:name="__RefHeading___Toc19754_3096529287"/>
      <w:bookmarkStart w:id="364" w:name="no-clock-domain-crossing"/>
      <w:bookmarkEnd w:id="363"/>
      <w:r>
        <w:rPr>
          <w:rStyle w:val="SectionNumber"/>
          <w:b/>
          <w:color w:val="404040"/>
          <w:sz w:val="24"/>
        </w:rPr>
        <w:t>14.1.3</w:t>
      </w:r>
      <w:r>
        <w:rPr>
          <w:b/>
          <w:color w:val="404040"/>
          <w:sz w:val="24"/>
        </w:rPr>
        <w:tab/>
        <w:t>No Clock Domain Crossing</w:t>
      </w:r>
    </w:p>
    <w:p>
      <w:pPr>
        <w:pStyle w:val="FirstParagraph"/>
        <w:rPr/>
      </w:pPr>
      <w:r>
        <w:rPr>
          <w:sz w:val="20"/>
        </w:rPr>
        <w:t>Bridge does not include CDC logic:</w:t>
      </w:r>
    </w:p>
    <w:p>
      <w:pPr>
        <w:pStyle w:val="Compact"/>
        <w:numPr>
          <w:ilvl w:val="0"/>
          <w:numId w:val="269"/>
        </w:numPr>
        <w:rPr/>
      </w:pPr>
      <w:r>
        <w:rPr/>
        <w:t>All inputs sampled on aclk rising edge</w:t>
      </w:r>
    </w:p>
    <w:p>
      <w:pPr>
        <w:pStyle w:val="Compact"/>
        <w:numPr>
          <w:ilvl w:val="0"/>
          <w:numId w:val="270"/>
        </w:numPr>
        <w:rPr/>
      </w:pPr>
      <w:r>
        <w:rPr/>
        <w:t>All outputs generated on aclk rising edge</w:t>
      </w:r>
    </w:p>
    <w:p>
      <w:pPr>
        <w:pStyle w:val="Compact"/>
        <w:numPr>
          <w:ilvl w:val="0"/>
          <w:numId w:val="271"/>
        </w:numPr>
        <w:rPr/>
      </w:pPr>
      <w:bookmarkStart w:id="365" w:name="clock-requirements"/>
      <w:bookmarkStart w:id="366" w:name="no-clock-domain-crossing"/>
      <w:r>
        <w:rPr/>
        <w:t>External CDC required if masters/slaves use different clocks</w:t>
      </w:r>
      <w:bookmarkEnd w:id="365"/>
      <w:bookmarkEnd w:id="36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67" w:name="__RefHeading___Toc19756_3096529287"/>
      <w:bookmarkStart w:id="368" w:name="reset-requirements"/>
      <w:bookmarkEnd w:id="367"/>
      <w:r>
        <w:rPr>
          <w:rStyle w:val="SectionNumber"/>
          <w:b/>
          <w:color w:val="228B22"/>
          <w:sz w:val="28"/>
        </w:rPr>
        <w:t>14.2</w:t>
      </w:r>
      <w:r>
        <w:rPr>
          <w:b/>
          <w:color w:val="228B22"/>
          <w:sz w:val="28"/>
        </w:rPr>
        <w:tab/>
        <w:t>Reset Requirements</w:t>
      </w:r>
    </w:p>
    <w:p>
      <w:pPr>
        <w:pStyle w:val="Heading3"/>
        <w:spacing w:before="200" w:after="80"/>
        <w:rPr/>
      </w:pPr>
      <w:bookmarkStart w:id="369" w:name="__RefHeading___Toc19758_3096529287"/>
      <w:bookmarkEnd w:id="369"/>
      <w:r>
        <w:rPr>
          <w:rStyle w:val="SectionNumber"/>
          <w:b/>
          <w:color w:val="404040"/>
          <w:sz w:val="24"/>
        </w:rPr>
        <w:t>14.2.1</w:t>
      </w:r>
      <w:r>
        <w:rPr>
          <w:b/>
          <w:color w:val="404040"/>
          <w:sz w:val="24"/>
        </w:rPr>
        <w:tab/>
        <w:t>Asynchronous Active-Low Reset</w:t>
      </w:r>
    </w:p>
    <w:p>
      <w:pPr>
        <w:pStyle w:val="TableCaption"/>
        <w:rPr/>
      </w:pPr>
      <w:bookmarkStart w:id="370" w:name="_Tab_19_Table_4_5__Reset_Sig"/>
      <w:r>
        <w:rPr/>
        <w:t>Table 4.5: Reset Signal</w:t>
      </w:r>
      <w:bookmarkEnd w:id="370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Polarity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aresetn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Async reset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Active-low</w:t>
            </w:r>
            <w:bookmarkStart w:id="371" w:name="asynchronous-active-low-reset"/>
            <w:bookmarkEnd w:id="371"/>
          </w:p>
        </w:tc>
      </w:tr>
    </w:tbl>
    <w:p>
      <w:pPr>
        <w:pStyle w:val="Heading3"/>
        <w:spacing w:before="200" w:after="80"/>
        <w:rPr/>
      </w:pPr>
      <w:bookmarkStart w:id="372" w:name="__RefHeading___Toc19760_3096529287"/>
      <w:bookmarkStart w:id="373" w:name="reset-behavior"/>
      <w:bookmarkEnd w:id="372"/>
      <w:r>
        <w:rPr>
          <w:rStyle w:val="SectionNumber"/>
          <w:b/>
          <w:color w:val="404040"/>
          <w:sz w:val="24"/>
        </w:rPr>
        <w:t>14.2.2</w:t>
      </w:r>
      <w:r>
        <w:rPr>
          <w:b/>
          <w:color w:val="404040"/>
          <w:sz w:val="24"/>
        </w:rPr>
        <w:tab/>
        <w:t>Reset Behavior</w:t>
      </w:r>
      <w:bookmarkEnd w:id="373"/>
    </w:p>
    <w:p>
      <w:pPr>
        <w:pStyle w:val="Heading3"/>
        <w:spacing w:before="200" w:after="80"/>
        <w:rPr/>
      </w:pPr>
      <w:bookmarkStart w:id="374" w:name="__RefHeading___Toc19762_3096529287"/>
      <w:bookmarkStart w:id="375" w:name="figure-4.3-reset-timing"/>
      <w:bookmarkStart w:id="376" w:name="_Fig_11_Reset_Timing"/>
      <w:bookmarkEnd w:id="374"/>
      <w:r>
        <w:rPr>
          <w:rStyle w:val="SectionNumber"/>
          <w:b/>
          <w:color w:val="404040"/>
          <w:sz w:val="24"/>
        </w:rPr>
        <w:t>14.2.3</w:t>
      </w:r>
      <w:r>
        <w:rPr>
          <w:b/>
          <w:color w:val="404040"/>
          <w:sz w:val="24"/>
        </w:rPr>
        <w:tab/>
        <w:t>Figure 4.3: Reset Timing</w:t>
      </w:r>
      <w:bookmarkEnd w:id="376"/>
    </w:p>
    <w:p>
      <w:pPr>
        <w:pStyle w:val="CaptionedFigure"/>
        <w:rPr/>
      </w:pPr>
      <w:r>
        <w:rPr/>
        <w:drawing>
          <wp:inline distT="0" distB="0" distL="0" distR="0">
            <wp:extent cx="5334000" cy="1450975"/>
            <wp:effectExtent l="0" t="0" r="0" b="0"/>
            <wp:docPr id="37" name="Image10" descr="Reset Tim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10" descr="Reset Timi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Reset Timing</w:t>
      </w:r>
    </w:p>
    <w:p>
      <w:pPr>
        <w:pStyle w:val="BodyText"/>
        <w:rPr/>
      </w:pPr>
      <w:r>
        <w:rPr>
          <w:sz w:val="20"/>
        </w:rPr>
        <w:t xml:space="preserve">The diagram shows the relationship between clock and reset signals. Reset is active-low, meaning the system is in reset when </w:t>
      </w:r>
      <w:r>
        <w:rPr>
          <w:rStyle w:val="VerbatimChar"/>
          <w:sz w:val="20"/>
        </w:rPr>
        <w:t>aresetn = 0</w:t>
      </w:r>
      <w:r>
        <w:rPr>
          <w:sz w:val="20"/>
        </w:rPr>
        <w:t>.</w:t>
      </w:r>
      <w:bookmarkEnd w:id="375"/>
    </w:p>
    <w:p>
      <w:pPr>
        <w:pStyle w:val="Heading3"/>
        <w:spacing w:before="200" w:after="80"/>
        <w:rPr/>
      </w:pPr>
      <w:bookmarkStart w:id="377" w:name="__RefHeading___Toc19764_3096529287"/>
      <w:bookmarkEnd w:id="377"/>
      <w:r>
        <w:rPr>
          <w:rStyle w:val="SectionNumber"/>
          <w:b/>
          <w:color w:val="404040"/>
          <w:sz w:val="24"/>
        </w:rPr>
        <w:t>14.2.4</w:t>
      </w:r>
      <w:r>
        <w:rPr>
          <w:b/>
          <w:color w:val="404040"/>
          <w:sz w:val="24"/>
        </w:rPr>
        <w:tab/>
        <w:t>Reset Effects</w:t>
      </w:r>
    </w:p>
    <w:p>
      <w:pPr>
        <w:pStyle w:val="FirstParagraph"/>
        <w:rPr/>
      </w:pPr>
      <w:r>
        <w:rPr>
          <w:sz w:val="20"/>
        </w:rPr>
        <w:t>During reset (aresetn = 0):</w:t>
      </w:r>
    </w:p>
    <w:p>
      <w:pPr>
        <w:pStyle w:val="TableCaption"/>
        <w:rPr/>
      </w:pPr>
      <w:bookmarkStart w:id="378" w:name="_Tab_20_Table_4_6__Reset_Eff"/>
      <w:r>
        <w:rPr/>
        <w:t>Table 4.6: Reset Effects</w:t>
      </w:r>
      <w:bookmarkEnd w:id="378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Component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State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Arbiters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Cleared (no grants)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 tables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Cleared (no outstanding)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FIFOs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Emptied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Deasserted (VALID = 0)</w:t>
            </w:r>
            <w:bookmarkStart w:id="379" w:name="reset-effects"/>
            <w:bookmarkEnd w:id="379"/>
          </w:p>
        </w:tc>
      </w:tr>
    </w:tbl>
    <w:p>
      <w:pPr>
        <w:pStyle w:val="Heading3"/>
        <w:spacing w:before="200" w:after="80"/>
        <w:rPr/>
      </w:pPr>
      <w:bookmarkStart w:id="380" w:name="__RefHeading___Toc19766_3096529287"/>
      <w:bookmarkEnd w:id="380"/>
      <w:r>
        <w:rPr>
          <w:rStyle w:val="SectionNumber"/>
          <w:b/>
          <w:color w:val="404040"/>
          <w:sz w:val="24"/>
        </w:rPr>
        <w:t>14.2.5</w:t>
      </w:r>
      <w:r>
        <w:rPr>
          <w:b/>
          <w:color w:val="404040"/>
          <w:sz w:val="24"/>
        </w:rPr>
        <w:tab/>
        <w:t>Outstanding Transactions</w:t>
      </w:r>
    </w:p>
    <w:p>
      <w:pPr>
        <w:pStyle w:val="FirstParagraph"/>
        <w:rPr/>
      </w:pPr>
      <w:r>
        <w:rPr>
          <w:b/>
          <w:bCs/>
          <w:sz w:val="20"/>
        </w:rPr>
        <w:t>Warning:</w:t>
      </w:r>
      <w:r>
        <w:rPr>
          <w:sz w:val="20"/>
        </w:rPr>
        <w:t xml:space="preserve"> Transactions in flight during reset are lost:</w:t>
      </w:r>
    </w:p>
    <w:p>
      <w:pPr>
        <w:pStyle w:val="Compact"/>
        <w:numPr>
          <w:ilvl w:val="0"/>
          <w:numId w:val="272"/>
        </w:numPr>
        <w:rPr/>
      </w:pPr>
      <w:r>
        <w:rPr/>
        <w:t>Master may see timeout (no response)</w:t>
      </w:r>
    </w:p>
    <w:p>
      <w:pPr>
        <w:pStyle w:val="Compact"/>
        <w:numPr>
          <w:ilvl w:val="0"/>
          <w:numId w:val="273"/>
        </w:numPr>
        <w:rPr/>
      </w:pPr>
      <w:r>
        <w:rPr/>
        <w:t>Slave may receive partial transaction</w:t>
      </w:r>
    </w:p>
    <w:p>
      <w:pPr>
        <w:pStyle w:val="Compact"/>
        <w:numPr>
          <w:ilvl w:val="0"/>
          <w:numId w:val="274"/>
        </w:numPr>
        <w:rPr/>
      </w:pPr>
      <w:r>
        <w:rPr/>
        <w:t>System must ensure quiescence before reset</w:t>
      </w:r>
    </w:p>
    <w:p>
      <w:pPr>
        <w:pStyle w:val="Heading3"/>
        <w:spacing w:before="200" w:after="80"/>
        <w:rPr/>
      </w:pPr>
      <w:bookmarkStart w:id="381" w:name="__RefHeading___Toc19768_3096529287"/>
      <w:bookmarkStart w:id="382" w:name="reset-release"/>
      <w:bookmarkEnd w:id="381"/>
      <w:r>
        <w:rPr>
          <w:rStyle w:val="SectionNumber"/>
          <w:b/>
          <w:color w:val="404040"/>
          <w:sz w:val="24"/>
        </w:rPr>
        <w:t>14.2.6</w:t>
      </w:r>
      <w:r>
        <w:rPr>
          <w:b/>
          <w:color w:val="404040"/>
          <w:sz w:val="24"/>
        </w:rPr>
        <w:tab/>
        <w:t>Reset Release</w:t>
      </w:r>
    </w:p>
    <w:p>
      <w:pPr>
        <w:pStyle w:val="FirstParagraph"/>
        <w:rPr/>
      </w:pPr>
      <w:r>
        <w:rPr>
          <w:sz w:val="20"/>
        </w:rPr>
        <w:t>After reset release (aresetn = 1):</w:t>
      </w:r>
    </w:p>
    <w:p>
      <w:pPr>
        <w:pStyle w:val="Compact"/>
        <w:numPr>
          <w:ilvl w:val="0"/>
          <w:numId w:val="275"/>
        </w:numPr>
        <w:rPr/>
      </w:pPr>
      <w:r>
        <w:rPr/>
        <w:t>Bridge accepts new transactions after 1 cycle</w:t>
      </w:r>
    </w:p>
    <w:p>
      <w:pPr>
        <w:pStyle w:val="Compact"/>
        <w:numPr>
          <w:ilvl w:val="0"/>
          <w:numId w:val="276"/>
        </w:numPr>
        <w:rPr/>
      </w:pPr>
      <w:r>
        <w:rPr/>
        <w:t>All state machines start in IDLE</w:t>
      </w:r>
    </w:p>
    <w:p>
      <w:pPr>
        <w:pStyle w:val="Compact"/>
        <w:numPr>
          <w:ilvl w:val="0"/>
          <w:numId w:val="277"/>
        </w:numPr>
        <w:rPr/>
      </w:pPr>
      <w:bookmarkStart w:id="383" w:name="reset-requirements"/>
      <w:bookmarkStart w:id="384" w:name="reset-release"/>
      <w:r>
        <w:rPr/>
        <w:t>No residual grants or locks</w:t>
      </w:r>
      <w:bookmarkEnd w:id="383"/>
      <w:bookmarkEnd w:id="38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85" w:name="__RefHeading___Toc19770_3096529287"/>
      <w:bookmarkStart w:id="386" w:name="timing-constraints"/>
      <w:bookmarkEnd w:id="385"/>
      <w:r>
        <w:rPr>
          <w:rStyle w:val="SectionNumber"/>
          <w:b/>
          <w:color w:val="228B22"/>
          <w:sz w:val="28"/>
        </w:rPr>
        <w:t>14.3</w:t>
      </w:r>
      <w:r>
        <w:rPr>
          <w:b/>
          <w:color w:val="228B22"/>
          <w:sz w:val="28"/>
        </w:rPr>
        <w:tab/>
        <w:t>Timing Constraints</w:t>
      </w:r>
    </w:p>
    <w:p>
      <w:pPr>
        <w:pStyle w:val="Heading3"/>
        <w:spacing w:before="200" w:after="80"/>
        <w:rPr/>
      </w:pPr>
      <w:bookmarkStart w:id="387" w:name="__RefHeading___Toc19772_3096529287"/>
      <w:bookmarkEnd w:id="387"/>
      <w:r>
        <w:rPr>
          <w:rStyle w:val="SectionNumber"/>
          <w:b/>
          <w:color w:val="404040"/>
          <w:sz w:val="24"/>
        </w:rPr>
        <w:t>14.3.1</w:t>
      </w:r>
      <w:r>
        <w:rPr>
          <w:b/>
          <w:color w:val="404040"/>
          <w:sz w:val="24"/>
        </w:rPr>
        <w:tab/>
        <w:t>Setup and Hold</w:t>
      </w:r>
    </w:p>
    <w:p>
      <w:pPr>
        <w:pStyle w:val="FirstParagraph"/>
        <w:rPr/>
      </w:pPr>
      <w:r>
        <w:rPr>
          <w:sz w:val="20"/>
        </w:rPr>
        <w:t>All inputs must meet setup/hold relative to aclk:</w:t>
      </w:r>
    </w:p>
    <w:p>
      <w:pPr>
        <w:pStyle w:val="TableCaption"/>
        <w:rPr/>
      </w:pPr>
      <w:bookmarkStart w:id="388" w:name="_Tab_21_Table_4_7__Timing_Co"/>
      <w:r>
        <w:rPr/>
        <w:t>Table 4.7: Timing Constraints</w:t>
      </w:r>
      <w:bookmarkEnd w:id="388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Constraint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Typical Value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Setup time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Process-dependent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Hold time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Process-dependent</w:t>
            </w:r>
            <w:bookmarkStart w:id="389" w:name="setup-and-hold"/>
            <w:bookmarkEnd w:id="389"/>
          </w:p>
        </w:tc>
      </w:tr>
    </w:tbl>
    <w:p>
      <w:pPr>
        <w:pStyle w:val="Heading3"/>
        <w:spacing w:before="200" w:after="80"/>
        <w:rPr/>
      </w:pPr>
      <w:bookmarkStart w:id="390" w:name="__RefHeading___Toc19774_3096529287"/>
      <w:bookmarkEnd w:id="390"/>
      <w:r>
        <w:rPr>
          <w:rStyle w:val="SectionNumber"/>
          <w:b/>
          <w:color w:val="404040"/>
          <w:sz w:val="24"/>
        </w:rPr>
        <w:t>14.3.2</w:t>
      </w:r>
      <w:r>
        <w:rPr>
          <w:b/>
          <w:color w:val="404040"/>
          <w:sz w:val="24"/>
        </w:rPr>
        <w:tab/>
        <w:t>Clock-to-Output</w:t>
      </w:r>
    </w:p>
    <w:p>
      <w:pPr>
        <w:pStyle w:val="FirstParagraph"/>
        <w:rPr/>
      </w:pPr>
      <w:r>
        <w:rPr>
          <w:sz w:val="20"/>
        </w:rPr>
        <w:t>All outputs appear after aclk rising edge:</w:t>
      </w:r>
    </w:p>
    <w:p>
      <w:pPr>
        <w:pStyle w:val="TableCaption"/>
        <w:rPr/>
      </w:pPr>
      <w:bookmarkStart w:id="391" w:name="_Tab_22_Table_4_8__Clock_to_"/>
      <w:r>
        <w:rPr/>
        <w:t>Table 4.8: Clock-to-Output Delays</w:t>
      </w:r>
      <w:bookmarkEnd w:id="391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Path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Typical Delay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aclk to VALID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cycle (registered)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aclk to READY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Combinational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aclk to DATA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cycle (registered)</w:t>
            </w:r>
          </w:p>
        </w:tc>
      </w:tr>
    </w:tbl>
    <w:p>
      <w:pPr>
        <w:pStyle w:val="Heading3"/>
        <w:spacing w:before="200" w:after="80"/>
        <w:rPr/>
      </w:pPr>
      <w:bookmarkStart w:id="392" w:name="__RefHeading___Toc19776_3096529287"/>
      <w:bookmarkEnd w:id="392"/>
      <w:r>
        <w:rPr>
          <w:rStyle w:val="SectionNumber"/>
          <w:b/>
          <w:color w:val="404040"/>
          <w:sz w:val="24"/>
        </w:rPr>
        <w:t>14.3.3</w:t>
      </w:r>
      <w:r>
        <w:rPr>
          <w:b/>
          <w:color w:val="404040"/>
          <w:sz w:val="24"/>
        </w:rPr>
        <w:tab/>
        <w:t>Recommended Constraints</w:t>
      </w:r>
    </w:p>
    <w:p>
      <w:pPr>
        <w:pStyle w:val="SourceCode"/>
        <w:rPr/>
      </w:pPr>
      <w:r>
        <w:rPr>
          <w:rStyle w:val="CommentTok"/>
        </w:rPr>
        <w:t># Example SDC constraints</w:t>
      </w:r>
      <w:r>
        <w:rPr/>
        <w:br/>
      </w:r>
      <w:r>
        <w:rPr>
          <w:rStyle w:val="NormalTok"/>
        </w:rPr>
        <w:t>create_clock</w:t>
      </w:r>
      <w:r>
        <w:rPr>
          <w:rStyle w:val="OtherTok"/>
        </w:rPr>
        <w:t xml:space="preserve"> -period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 </w:t>
      </w:r>
      <w:r>
        <w:rPr>
          <w:rStyle w:val="KeywordTok"/>
        </w:rPr>
        <w:t>[</w:t>
      </w:r>
      <w:r>
        <w:rPr>
          <w:rStyle w:val="NormalTok"/>
        </w:rPr>
        <w:t>get_ports aclk</w:t>
      </w:r>
      <w:r>
        <w:rPr>
          <w:rStyle w:val="KeywordTok"/>
        </w:rPr>
        <w:t>]</w:t>
      </w:r>
      <w:r>
        <w:rPr>
          <w:rStyle w:val="NormalTok"/>
        </w:rPr>
        <w:t xml:space="preserve">  ;</w:t>
      </w:r>
      <w:r>
        <w:rPr>
          <w:rStyle w:val="CommentTok"/>
        </w:rPr>
        <w:t># 100 MHz</w:t>
      </w:r>
      <w:r>
        <w:rPr/>
        <w:br/>
        <w:br/>
      </w:r>
      <w:r>
        <w:rPr>
          <w:rStyle w:val="CommentTok"/>
        </w:rPr>
        <w:t># Reset is async - synchronize externally</w:t>
      </w:r>
      <w:r>
        <w:rPr/>
        <w:br/>
      </w:r>
      <w:r>
        <w:rPr>
          <w:rStyle w:val="NormalTok"/>
        </w:rPr>
        <w:t>set_false_path</w:t>
      </w:r>
      <w:r>
        <w:rPr>
          <w:rStyle w:val="OtherTok"/>
        </w:rPr>
        <w:t xml:space="preserve"> -from</w:t>
      </w:r>
      <w:r>
        <w:rPr>
          <w:rStyle w:val="NormalTok"/>
        </w:rPr>
        <w:t xml:space="preserve"> </w:t>
      </w:r>
      <w:r>
        <w:rPr>
          <w:rStyle w:val="KeywordTok"/>
        </w:rPr>
        <w:t>[</w:t>
      </w:r>
      <w:r>
        <w:rPr>
          <w:rStyle w:val="NormalTok"/>
        </w:rPr>
        <w:t>get_ports aresetn</w:t>
      </w:r>
      <w:r>
        <w:rPr>
          <w:rStyle w:val="KeywordTok"/>
        </w:rPr>
        <w:t>]</w:t>
      </w:r>
      <w:bookmarkEnd w:id="38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93" w:name="__RefHeading___Toc19778_3096529287"/>
      <w:bookmarkStart w:id="394" w:name="multi-clock-systems"/>
      <w:bookmarkEnd w:id="393"/>
      <w:r>
        <w:rPr>
          <w:rStyle w:val="SectionNumber"/>
          <w:b/>
          <w:color w:val="228B22"/>
          <w:sz w:val="28"/>
        </w:rPr>
        <w:t>14.4</w:t>
      </w:r>
      <w:r>
        <w:rPr>
          <w:b/>
          <w:color w:val="228B22"/>
          <w:sz w:val="28"/>
        </w:rPr>
        <w:tab/>
        <w:t>Multi-Clock Systems</w:t>
      </w:r>
    </w:p>
    <w:p>
      <w:pPr>
        <w:pStyle w:val="Heading3"/>
        <w:spacing w:before="200" w:after="80"/>
        <w:rPr/>
      </w:pPr>
      <w:bookmarkStart w:id="395" w:name="__RefHeading___Toc19780_3096529287"/>
      <w:bookmarkStart w:id="396" w:name="external-cdc-required"/>
      <w:bookmarkEnd w:id="395"/>
      <w:r>
        <w:rPr>
          <w:rStyle w:val="SectionNumber"/>
          <w:b/>
          <w:color w:val="404040"/>
          <w:sz w:val="24"/>
        </w:rPr>
        <w:t>14.4.1</w:t>
      </w:r>
      <w:r>
        <w:rPr>
          <w:b/>
          <w:color w:val="404040"/>
          <w:sz w:val="24"/>
        </w:rPr>
        <w:tab/>
        <w:t>External CDC Required</w:t>
      </w:r>
    </w:p>
    <w:p>
      <w:pPr>
        <w:pStyle w:val="FirstParagraph"/>
        <w:rPr/>
      </w:pPr>
      <w:bookmarkStart w:id="397" w:name="external-cdc-required"/>
      <w:r>
        <w:rPr>
          <w:sz w:val="20"/>
        </w:rPr>
        <w:t>For systems with multiple clock domains:</w:t>
      </w:r>
      <w:bookmarkEnd w:id="397"/>
    </w:p>
    <w:p>
      <w:pPr>
        <w:pStyle w:val="Heading3"/>
        <w:spacing w:before="200" w:after="80"/>
        <w:rPr/>
      </w:pPr>
      <w:bookmarkStart w:id="398" w:name="__RefHeading___Toc19782_3096529287"/>
      <w:bookmarkStart w:id="399" w:name="figure-4.2-multi-clock-cdc"/>
      <w:bookmarkStart w:id="400" w:name="_Fig_12_Multi_Clock_CDC"/>
      <w:bookmarkEnd w:id="398"/>
      <w:r>
        <w:rPr>
          <w:rStyle w:val="SectionNumber"/>
          <w:b/>
          <w:color w:val="404040"/>
          <w:sz w:val="24"/>
        </w:rPr>
        <w:t>14.4.2</w:t>
      </w:r>
      <w:r>
        <w:rPr>
          <w:b/>
          <w:color w:val="404040"/>
          <w:sz w:val="24"/>
        </w:rPr>
        <w:tab/>
        <w:t>Figure 4.2: Multi-Clock CDC</w:t>
      </w:r>
      <w:bookmarkEnd w:id="400"/>
    </w:p>
    <w:p>
      <w:pPr>
        <w:pStyle w:val="CaptionedFigure"/>
        <w:rPr/>
      </w:pPr>
      <w:r>
        <w:rPr/>
        <w:drawing>
          <wp:inline distT="0" distB="0" distL="0" distR="0">
            <wp:extent cx="5334000" cy="695325"/>
            <wp:effectExtent l="0" t="0" r="0" b="0"/>
            <wp:docPr id="38" name="Image11" descr="Multi-Clock C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1" descr="Multi-Clock CDC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401" w:name="figure-4.2-multi-clock-cdc"/>
      <w:r>
        <w:rPr/>
        <w:t>Multi-Clock CDC</w:t>
      </w:r>
      <w:bookmarkEnd w:id="401"/>
    </w:p>
    <w:p>
      <w:pPr>
        <w:pStyle w:val="Heading3"/>
        <w:spacing w:before="200" w:after="80"/>
        <w:rPr/>
      </w:pPr>
      <w:bookmarkStart w:id="402" w:name="__RefHeading___Toc19784_3096529287"/>
      <w:bookmarkStart w:id="403" w:name="cdc-recommendations"/>
      <w:bookmarkEnd w:id="402"/>
      <w:r>
        <w:rPr>
          <w:rStyle w:val="SectionNumber"/>
          <w:b/>
          <w:color w:val="404040"/>
          <w:sz w:val="24"/>
        </w:rPr>
        <w:t>14.4.3</w:t>
      </w:r>
      <w:r>
        <w:rPr>
          <w:b/>
          <w:color w:val="404040"/>
          <w:sz w:val="24"/>
        </w:rPr>
        <w:tab/>
        <w:t>CDC Recommendations</w:t>
      </w:r>
    </w:p>
    <w:p>
      <w:pPr>
        <w:pStyle w:val="Compact"/>
        <w:numPr>
          <w:ilvl w:val="0"/>
          <w:numId w:val="278"/>
        </w:numPr>
        <w:rPr/>
      </w:pPr>
      <w:r>
        <w:rPr/>
        <w:t>Use AXI4 async FIFO bridges</w:t>
      </w:r>
    </w:p>
    <w:p>
      <w:pPr>
        <w:pStyle w:val="Compact"/>
        <w:numPr>
          <w:ilvl w:val="0"/>
          <w:numId w:val="279"/>
        </w:numPr>
        <w:rPr/>
      </w:pPr>
      <w:r>
        <w:rPr/>
        <w:t>Consider AXI4 clock converter IP</w:t>
      </w:r>
    </w:p>
    <w:p>
      <w:pPr>
        <w:pStyle w:val="Compact"/>
        <w:numPr>
          <w:ilvl w:val="0"/>
          <w:numId w:val="280"/>
        </w:numPr>
        <w:rPr/>
      </w:pPr>
      <w:r>
        <w:rPr/>
        <w:t>Ensure proper gray-coding for pointers</w:t>
      </w:r>
    </w:p>
    <w:p>
      <w:pPr>
        <w:pStyle w:val="FirstParagraph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404" w:name="clock-and-reset-1"/>
      <w:bookmarkStart w:id="405" w:name="multi-clock-systems"/>
      <w:bookmarkStart w:id="406" w:name="cdc-recommendation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04"/>
      <w:bookmarkEnd w:id="405"/>
      <w:bookmarkEnd w:id="406"/>
    </w:p>
    <w:p>
      <w:pPr>
        <w:pStyle w:val="Heading1"/>
        <w:shd w:val="clear" w:color="auto" w:fill="404040"/>
        <w:spacing w:before="360" w:after="120"/>
        <w:rPr/>
      </w:pPr>
      <w:bookmarkStart w:id="407" w:name="__RefHeading___Toc19786_3096529287"/>
      <w:bookmarkStart w:id="408" w:name="throughput-characteristics"/>
      <w:bookmarkEnd w:id="407"/>
      <w:r>
        <w:rPr>
          <w:rStyle w:val="SectionNumber"/>
          <w:b/>
          <w:color w:val="FFFFFF"/>
          <w:sz w:val="32"/>
        </w:rPr>
        <w:t>15</w:t>
      </w:r>
      <w:r>
        <w:rPr>
          <w:b/>
          <w:color w:val="FFFFFF"/>
          <w:sz w:val="32"/>
        </w:rPr>
        <w:tab/>
        <w:t>Throughput Characteristics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09" w:name="__RefHeading___Toc19788_3096529287"/>
      <w:bookmarkStart w:id="410" w:name="peak-throughput"/>
      <w:bookmarkEnd w:id="409"/>
      <w:r>
        <w:rPr>
          <w:rStyle w:val="SectionNumber"/>
          <w:b/>
          <w:color w:val="228B22"/>
          <w:sz w:val="28"/>
        </w:rPr>
        <w:t>15.1</w:t>
      </w:r>
      <w:r>
        <w:rPr>
          <w:b/>
          <w:color w:val="228B22"/>
          <w:sz w:val="28"/>
        </w:rPr>
        <w:tab/>
        <w:t>Peak Throughput</w:t>
      </w:r>
    </w:p>
    <w:p>
      <w:pPr>
        <w:pStyle w:val="Heading3"/>
        <w:spacing w:before="200" w:after="80"/>
        <w:rPr/>
      </w:pPr>
      <w:bookmarkStart w:id="411" w:name="__RefHeading___Toc19790_3096529287"/>
      <w:bookmarkEnd w:id="411"/>
      <w:r>
        <w:rPr>
          <w:rStyle w:val="SectionNumber"/>
          <w:b/>
          <w:color w:val="404040"/>
          <w:sz w:val="24"/>
        </w:rPr>
        <w:t>15.1.1</w:t>
      </w:r>
      <w:r>
        <w:rPr>
          <w:b/>
          <w:color w:val="404040"/>
          <w:sz w:val="24"/>
        </w:rPr>
        <w:tab/>
        <w:t>Single Master to Single Slave</w:t>
      </w:r>
    </w:p>
    <w:p>
      <w:pPr>
        <w:pStyle w:val="TableCaption"/>
        <w:rPr/>
      </w:pPr>
      <w:bookmarkStart w:id="412" w:name="_Tab_23_Table_5_1__Peak_Thro"/>
      <w:r>
        <w:rPr/>
        <w:t>Table 5.1: Peak Throughput by Data Width</w:t>
      </w:r>
      <w:bookmarkEnd w:id="412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Data Width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Frequency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Peak Throughput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32-bit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 MHz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400 MB/s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64-bit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 MHz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800 MB/s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128-bit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 MHz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1.6 GB/s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256-bit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 MHz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3.2 GB/s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512-bit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 MHz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6.4 GB/s</w:t>
            </w:r>
            <w:bookmarkStart w:id="413" w:name="single-master-to-single-slave"/>
            <w:bookmarkEnd w:id="413"/>
          </w:p>
        </w:tc>
      </w:tr>
    </w:tbl>
    <w:p>
      <w:pPr>
        <w:pStyle w:val="Heading3"/>
        <w:spacing w:before="200" w:after="80"/>
        <w:rPr/>
      </w:pPr>
      <w:bookmarkStart w:id="414" w:name="__RefHeading___Toc19792_3096529287"/>
      <w:bookmarkEnd w:id="414"/>
      <w:r>
        <w:rPr>
          <w:rStyle w:val="SectionNumber"/>
          <w:b/>
          <w:color w:val="404040"/>
          <w:sz w:val="24"/>
        </w:rPr>
        <w:t>15.1.2</w:t>
      </w:r>
      <w:r>
        <w:rPr>
          <w:b/>
          <w:color w:val="404040"/>
          <w:sz w:val="24"/>
        </w:rPr>
        <w:tab/>
        <w:t>Formula</w:t>
      </w:r>
    </w:p>
    <w:p>
      <w:pPr>
        <w:pStyle w:val="SourceCode"/>
        <w:rPr/>
      </w:pPr>
      <w:bookmarkStart w:id="415" w:name="peak-throughput"/>
      <w:r>
        <w:rPr>
          <w:rStyle w:val="VerbatimChar"/>
        </w:rPr>
        <w:t>Peak Throughput = DATA_WIDTH (bits) × Frequency (Hz) / 8 bytes/bit</w:t>
      </w:r>
      <w:bookmarkEnd w:id="41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16" w:name="__RefHeading___Toc19794_3096529287"/>
      <w:bookmarkStart w:id="417" w:name="sustained-throughput"/>
      <w:bookmarkEnd w:id="416"/>
      <w:r>
        <w:rPr>
          <w:rStyle w:val="SectionNumber"/>
          <w:b/>
          <w:color w:val="228B22"/>
          <w:sz w:val="28"/>
        </w:rPr>
        <w:t>15.2</w:t>
      </w:r>
      <w:r>
        <w:rPr>
          <w:b/>
          <w:color w:val="228B22"/>
          <w:sz w:val="28"/>
        </w:rPr>
        <w:tab/>
        <w:t>Sustained Throughput</w:t>
      </w:r>
    </w:p>
    <w:p>
      <w:pPr>
        <w:pStyle w:val="Heading3"/>
        <w:spacing w:before="200" w:after="80"/>
        <w:rPr/>
      </w:pPr>
      <w:bookmarkStart w:id="418" w:name="__RefHeading___Toc19796_3096529287"/>
      <w:bookmarkEnd w:id="418"/>
      <w:r>
        <w:rPr>
          <w:rStyle w:val="SectionNumber"/>
          <w:b/>
          <w:color w:val="404040"/>
          <w:sz w:val="24"/>
        </w:rPr>
        <w:t>15.2.1</w:t>
      </w:r>
      <w:r>
        <w:rPr>
          <w:b/>
          <w:color w:val="404040"/>
          <w:sz w:val="24"/>
        </w:rPr>
        <w:tab/>
        <w:t>Factors Affecting Throughput</w:t>
      </w:r>
    </w:p>
    <w:p>
      <w:pPr>
        <w:pStyle w:val="TableCaption"/>
        <w:rPr/>
      </w:pPr>
      <w:bookmarkStart w:id="419" w:name="_Tab_24_Table_5_2__Factors_A"/>
      <w:r>
        <w:rPr/>
        <w:t>Table 5.2: Factors Affecting Throughput</w:t>
      </w:r>
      <w:bookmarkEnd w:id="419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74"/>
        <w:gridCol w:w="2674"/>
        <w:gridCol w:w="4012"/>
      </w:tblGrid>
      <w:tr>
        <w:trPr>
          <w:tblHeader w:val="true"/>
        </w:trPr>
        <w:tc>
          <w:tcPr>
            <w:tcW w:w="267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Factor</w:t>
            </w:r>
          </w:p>
        </w:tc>
        <w:tc>
          <w:tcPr>
            <w:tcW w:w="267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Impact</w:t>
            </w:r>
          </w:p>
        </w:tc>
        <w:tc>
          <w:tcPr>
            <w:tcW w:w="401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Mitigation</w:t>
            </w:r>
          </w:p>
        </w:tc>
      </w:tr>
      <w:tr>
        <w:trPr/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Arbitration contention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Reduces per-master throughput</w:t>
            </w:r>
          </w:p>
        </w:tc>
        <w:tc>
          <w:tcPr>
            <w:tcW w:w="40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Increase slave ports</w:t>
            </w:r>
          </w:p>
        </w:tc>
      </w:tr>
      <w:tr>
        <w:trPr/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Width conversion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1-cycle penalty per direction</w:t>
            </w:r>
          </w:p>
        </w:tc>
        <w:tc>
          <w:tcPr>
            <w:tcW w:w="40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Match widths where possible</w:t>
            </w:r>
          </w:p>
        </w:tc>
      </w:tr>
      <w:tr>
        <w:trPr/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Protocol conversion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2+ cycles for APB</w:t>
            </w:r>
          </w:p>
        </w:tc>
        <w:tc>
          <w:tcPr>
            <w:tcW w:w="40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Use AXI4 for high-bandwidth</w:t>
            </w:r>
          </w:p>
        </w:tc>
      </w:tr>
      <w:tr>
        <w:trPr/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Response routing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Minimal (pipelined)</w:t>
            </w:r>
          </w:p>
        </w:tc>
        <w:tc>
          <w:tcPr>
            <w:tcW w:w="40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N/A</w:t>
            </w:r>
            <w:bookmarkStart w:id="420" w:name="factors-affecting-throughput"/>
            <w:bookmarkEnd w:id="420"/>
          </w:p>
        </w:tc>
      </w:tr>
    </w:tbl>
    <w:p>
      <w:pPr>
        <w:pStyle w:val="Heading3"/>
        <w:spacing w:before="200" w:after="80"/>
        <w:rPr/>
      </w:pPr>
      <w:bookmarkStart w:id="421" w:name="__RefHeading___Toc19798_3096529287"/>
      <w:bookmarkEnd w:id="421"/>
      <w:r>
        <w:rPr>
          <w:rStyle w:val="SectionNumber"/>
          <w:b/>
          <w:color w:val="404040"/>
          <w:sz w:val="24"/>
        </w:rPr>
        <w:t>15.2.2</w:t>
      </w:r>
      <w:r>
        <w:rPr>
          <w:b/>
          <w:color w:val="404040"/>
          <w:sz w:val="24"/>
        </w:rPr>
        <w:tab/>
        <w:t>Multi-Master Scaling</w:t>
      </w:r>
    </w:p>
    <w:p>
      <w:pPr>
        <w:pStyle w:val="FirstParagraph"/>
        <w:rPr/>
      </w:pPr>
      <w:r>
        <w:rPr>
          <w:sz w:val="20"/>
        </w:rPr>
        <w:t>With fair round-robin arbitration:</w:t>
      </w:r>
    </w:p>
    <w:p>
      <w:pPr>
        <w:pStyle w:val="SourceCode"/>
        <w:rPr/>
      </w:pPr>
      <w:r>
        <w:rPr>
          <w:rStyle w:val="VerbatimChar"/>
        </w:rPr>
        <w:t>Per-Master Throughput = Peak Throughput / Active Masters (to same slave)</w:t>
      </w:r>
    </w:p>
    <w:p>
      <w:pPr>
        <w:pStyle w:val="Heading3"/>
        <w:spacing w:before="200" w:after="80"/>
        <w:rPr/>
      </w:pPr>
      <w:bookmarkStart w:id="422" w:name="__RefHeading___Toc19800_3096529287"/>
      <w:bookmarkStart w:id="423" w:name="example-4-masters-2-slaves"/>
      <w:bookmarkEnd w:id="422"/>
      <w:r>
        <w:rPr>
          <w:rStyle w:val="SectionNumber"/>
          <w:b/>
          <w:color w:val="404040"/>
          <w:sz w:val="24"/>
        </w:rPr>
        <w:t>15.2.3</w:t>
      </w:r>
      <w:r>
        <w:rPr>
          <w:b/>
          <w:color w:val="404040"/>
          <w:sz w:val="24"/>
        </w:rPr>
        <w:tab/>
        <w:t>Example: 4 Masters, 2 Slaves</w:t>
      </w:r>
    </w:p>
    <w:p>
      <w:pPr>
        <w:pStyle w:val="SourceCode"/>
        <w:rPr/>
      </w:pPr>
      <w:r>
        <w:rPr>
          <w:rStyle w:val="VerbatimChar"/>
        </w:rPr>
        <w:t>All 4 masters accessing Slave 0:</w:t>
      </w:r>
      <w:r>
        <w:rPr/>
        <w:br/>
      </w:r>
      <w:r>
        <w:rPr>
          <w:rStyle w:val="VerbatimChar"/>
        </w:rPr>
        <w:t xml:space="preserve">  Per-master = Peak / 4</w:t>
      </w:r>
      <w:r>
        <w:rPr/>
        <w:br/>
        <w:br/>
      </w:r>
      <w:r>
        <w:rPr>
          <w:rStyle w:val="VerbatimChar"/>
        </w:rPr>
        <w:t>2 masters to Slave 0, 2 masters to Slave 1:</w:t>
      </w:r>
      <w:r>
        <w:rPr/>
        <w:br/>
      </w:r>
      <w:r>
        <w:rPr>
          <w:rStyle w:val="VerbatimChar"/>
        </w:rPr>
        <w:t xml:space="preserve">  Per-master = Peak / 2 (full parallelism)</w:t>
      </w:r>
      <w:bookmarkEnd w:id="417"/>
      <w:bookmarkEnd w:id="42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24" w:name="__RefHeading___Toc19802_3096529287"/>
      <w:bookmarkStart w:id="425" w:name="burst-efficiency"/>
      <w:bookmarkEnd w:id="424"/>
      <w:r>
        <w:rPr>
          <w:rStyle w:val="SectionNumber"/>
          <w:b/>
          <w:color w:val="228B22"/>
          <w:sz w:val="28"/>
        </w:rPr>
        <w:t>15.3</w:t>
      </w:r>
      <w:r>
        <w:rPr>
          <w:b/>
          <w:color w:val="228B22"/>
          <w:sz w:val="28"/>
        </w:rPr>
        <w:tab/>
        <w:t>Burst Efficiency</w:t>
      </w:r>
    </w:p>
    <w:p>
      <w:pPr>
        <w:pStyle w:val="Heading3"/>
        <w:spacing w:before="200" w:after="80"/>
        <w:rPr/>
      </w:pPr>
      <w:bookmarkStart w:id="426" w:name="__RefHeading___Toc19804_3096529287"/>
      <w:bookmarkEnd w:id="426"/>
      <w:r>
        <w:rPr>
          <w:rStyle w:val="SectionNumber"/>
          <w:b/>
          <w:color w:val="404040"/>
          <w:sz w:val="24"/>
        </w:rPr>
        <w:t>15.3.1</w:t>
      </w:r>
      <w:r>
        <w:rPr>
          <w:b/>
          <w:color w:val="404040"/>
          <w:sz w:val="24"/>
        </w:rPr>
        <w:tab/>
        <w:t>Burst vs Single-Beat</w:t>
      </w:r>
    </w:p>
    <w:p>
      <w:pPr>
        <w:pStyle w:val="TableCaption"/>
        <w:rPr/>
      </w:pPr>
      <w:bookmarkStart w:id="427" w:name="_Tab_25_Table_5_3__Burst_Eff"/>
      <w:r>
        <w:rPr/>
        <w:t>Table 5.3: Burst Efficiency Comparison</w:t>
      </w:r>
      <w:bookmarkEnd w:id="427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Transaction Type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Overhead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Efficiency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beat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cycle address + 1 cycle data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50%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4-beat burst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cycle address + 4 cycle data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80%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16-beat burst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cycle address + 16 cycle data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94%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256-beat burst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cycle address + 256 cycle data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99.6%</w:t>
            </w:r>
            <w:bookmarkStart w:id="428" w:name="burst-vs-single-beat"/>
            <w:bookmarkEnd w:id="428"/>
          </w:p>
        </w:tc>
      </w:tr>
    </w:tbl>
    <w:p>
      <w:pPr>
        <w:pStyle w:val="Heading3"/>
        <w:spacing w:before="200" w:after="80"/>
        <w:rPr/>
      </w:pPr>
      <w:bookmarkStart w:id="429" w:name="__RefHeading___Toc19806_3096529287"/>
      <w:bookmarkEnd w:id="429"/>
      <w:r>
        <w:rPr>
          <w:rStyle w:val="SectionNumber"/>
          <w:b/>
          <w:color w:val="404040"/>
          <w:sz w:val="24"/>
        </w:rPr>
        <w:t>15.3.2</w:t>
      </w:r>
      <w:r>
        <w:rPr>
          <w:b/>
          <w:color w:val="404040"/>
          <w:sz w:val="24"/>
        </w:rPr>
        <w:tab/>
        <w:t>Recommendation</w:t>
      </w:r>
    </w:p>
    <w:p>
      <w:pPr>
        <w:pStyle w:val="Compact"/>
        <w:numPr>
          <w:ilvl w:val="0"/>
          <w:numId w:val="281"/>
        </w:numPr>
        <w:rPr/>
      </w:pPr>
      <w:r>
        <w:rPr/>
        <w:t>Use bursts whenever possible</w:t>
      </w:r>
    </w:p>
    <w:p>
      <w:pPr>
        <w:pStyle w:val="Compact"/>
        <w:numPr>
          <w:ilvl w:val="0"/>
          <w:numId w:val="282"/>
        </w:numPr>
        <w:rPr/>
      </w:pPr>
      <w:r>
        <w:rPr/>
        <w:t>AXI4 supports up to 256 beats per burst</w:t>
      </w:r>
    </w:p>
    <w:p>
      <w:pPr>
        <w:pStyle w:val="Compact"/>
        <w:numPr>
          <w:ilvl w:val="0"/>
          <w:numId w:val="283"/>
        </w:numPr>
        <w:rPr/>
      </w:pPr>
      <w:bookmarkStart w:id="430" w:name="burst-efficiency"/>
      <w:r>
        <w:rPr/>
        <w:t>APB does not support bursts (split internally)</w:t>
      </w:r>
      <w:bookmarkEnd w:id="43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31" w:name="__RefHeading___Toc19808_3096529287"/>
      <w:bookmarkStart w:id="432" w:name="width-conversion-impact"/>
      <w:bookmarkEnd w:id="431"/>
      <w:r>
        <w:rPr>
          <w:rStyle w:val="SectionNumber"/>
          <w:b/>
          <w:color w:val="228B22"/>
          <w:sz w:val="28"/>
        </w:rPr>
        <w:t>15.4</w:t>
      </w:r>
      <w:r>
        <w:rPr>
          <w:b/>
          <w:color w:val="228B22"/>
          <w:sz w:val="28"/>
        </w:rPr>
        <w:tab/>
        <w:t>Width Conversion Impact</w:t>
      </w:r>
    </w:p>
    <w:p>
      <w:pPr>
        <w:pStyle w:val="Heading3"/>
        <w:spacing w:before="200" w:after="80"/>
        <w:rPr/>
      </w:pPr>
      <w:bookmarkStart w:id="433" w:name="__RefHeading___Toc19810_3096529287"/>
      <w:bookmarkStart w:id="434" w:name="upsize-narrow-to-wide-1"/>
      <w:bookmarkEnd w:id="433"/>
      <w:r>
        <w:rPr>
          <w:rStyle w:val="SectionNumber"/>
          <w:b/>
          <w:color w:val="404040"/>
          <w:sz w:val="24"/>
        </w:rPr>
        <w:t>15.4.1</w:t>
      </w:r>
      <w:r>
        <w:rPr>
          <w:b/>
          <w:color w:val="404040"/>
          <w:sz w:val="24"/>
        </w:rPr>
        <w:tab/>
        <w:t>Upsize (Narrow to Wide)</w:t>
      </w:r>
    </w:p>
    <w:p>
      <w:pPr>
        <w:pStyle w:val="SourceCode"/>
        <w:rPr/>
      </w:pPr>
      <w:r>
        <w:rPr>
          <w:rStyle w:val="VerbatimChar"/>
        </w:rPr>
        <w:t>64-bit to 512-bit (8:1 ratio):</w:t>
      </w:r>
      <w:r>
        <w:rPr/>
        <w:br/>
      </w:r>
      <w:r>
        <w:rPr>
          <w:rStyle w:val="VerbatimChar"/>
        </w:rPr>
        <w:t xml:space="preserve">  Input: 8 beats × 64 bits = 512 bits</w:t>
      </w:r>
      <w:r>
        <w:rPr/>
        <w:br/>
      </w:r>
      <w:r>
        <w:rPr>
          <w:rStyle w:val="VerbatimChar"/>
        </w:rPr>
        <w:t xml:space="preserve">  Output: 1 beat × 512 bits = 512 bits</w:t>
      </w:r>
      <w:r>
        <w:rPr/>
        <w:br/>
        <w:br/>
      </w:r>
      <w:r>
        <w:rPr>
          <w:rStyle w:val="VerbatimChar"/>
        </w:rPr>
        <w:t>Throughput: Preserved (same data, fewer beats)</w:t>
      </w:r>
      <w:r>
        <w:rPr/>
        <w:br/>
      </w:r>
      <w:r>
        <w:rPr>
          <w:rStyle w:val="VerbatimChar"/>
        </w:rPr>
        <w:t>Latency: +1 cycle (packing delay)</w:t>
      </w:r>
      <w:bookmarkEnd w:id="434"/>
    </w:p>
    <w:p>
      <w:pPr>
        <w:pStyle w:val="Heading3"/>
        <w:spacing w:before="200" w:after="80"/>
        <w:rPr/>
      </w:pPr>
      <w:bookmarkStart w:id="435" w:name="__RefHeading___Toc19812_3096529287"/>
      <w:bookmarkStart w:id="436" w:name="downsize-wide-to-narrow-1"/>
      <w:bookmarkEnd w:id="435"/>
      <w:r>
        <w:rPr>
          <w:rStyle w:val="SectionNumber"/>
          <w:b/>
          <w:color w:val="404040"/>
          <w:sz w:val="24"/>
        </w:rPr>
        <w:t>15.4.2</w:t>
      </w:r>
      <w:r>
        <w:rPr>
          <w:b/>
          <w:color w:val="404040"/>
          <w:sz w:val="24"/>
        </w:rPr>
        <w:tab/>
        <w:t>Downsize (Wide to Narrow)</w:t>
      </w:r>
    </w:p>
    <w:p>
      <w:pPr>
        <w:pStyle w:val="SourceCode"/>
        <w:rPr/>
      </w:pPr>
      <w:r>
        <w:rPr>
          <w:rStyle w:val="VerbatimChar"/>
        </w:rPr>
        <w:t>512-bit to 64-bit (8:1 ratio):</w:t>
      </w:r>
      <w:r>
        <w:rPr/>
        <w:br/>
      </w:r>
      <w:r>
        <w:rPr>
          <w:rStyle w:val="VerbatimChar"/>
        </w:rPr>
        <w:t xml:space="preserve">  Input: 1 beat × 512 bits = 512 bits</w:t>
      </w:r>
      <w:r>
        <w:rPr/>
        <w:br/>
      </w:r>
      <w:r>
        <w:rPr>
          <w:rStyle w:val="VerbatimChar"/>
        </w:rPr>
        <w:t xml:space="preserve">  Output: 8 beats × 64 bits = 512 bits</w:t>
      </w:r>
      <w:r>
        <w:rPr/>
        <w:br/>
        <w:br/>
      </w:r>
      <w:r>
        <w:rPr>
          <w:rStyle w:val="VerbatimChar"/>
        </w:rPr>
        <w:t>Throughput: Preserved (same data, more beats)</w:t>
      </w:r>
      <w:r>
        <w:rPr/>
        <w:br/>
      </w:r>
      <w:r>
        <w:rPr>
          <w:rStyle w:val="VerbatimChar"/>
        </w:rPr>
        <w:t>Latency: +7 cycles (sequential output)</w:t>
      </w:r>
      <w:bookmarkEnd w:id="432"/>
      <w:bookmarkEnd w:id="43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37" w:name="__RefHeading___Toc19814_3096529287"/>
      <w:bookmarkStart w:id="438" w:name="protocol-conversion-impact"/>
      <w:bookmarkEnd w:id="437"/>
      <w:r>
        <w:rPr>
          <w:rStyle w:val="SectionNumber"/>
          <w:b/>
          <w:color w:val="228B22"/>
          <w:sz w:val="28"/>
        </w:rPr>
        <w:t>15.5</w:t>
      </w:r>
      <w:r>
        <w:rPr>
          <w:b/>
          <w:color w:val="228B22"/>
          <w:sz w:val="28"/>
        </w:rPr>
        <w:tab/>
        <w:t>Protocol Conversion Impact</w:t>
      </w:r>
    </w:p>
    <w:p>
      <w:pPr>
        <w:pStyle w:val="Heading3"/>
        <w:spacing w:before="200" w:after="80"/>
        <w:rPr/>
      </w:pPr>
      <w:bookmarkStart w:id="439" w:name="__RefHeading___Toc19816_3096529287"/>
      <w:bookmarkEnd w:id="439"/>
      <w:r>
        <w:rPr>
          <w:rStyle w:val="SectionNumber"/>
          <w:b/>
          <w:color w:val="404040"/>
          <w:sz w:val="24"/>
        </w:rPr>
        <w:t>15.5.1</w:t>
      </w:r>
      <w:r>
        <w:rPr>
          <w:b/>
          <w:color w:val="404040"/>
          <w:sz w:val="24"/>
        </w:rPr>
        <w:tab/>
        <w:t>AXI4 to APB</w:t>
      </w:r>
    </w:p>
    <w:p>
      <w:pPr>
        <w:pStyle w:val="TableCaption"/>
        <w:rPr/>
      </w:pPr>
      <w:bookmarkStart w:id="440" w:name="_Tab_26_Table_5_4__AXI4_vs_A"/>
      <w:r>
        <w:rPr/>
        <w:t>Table 5.4: AXI4 vs APB Protocol Impact</w:t>
      </w:r>
      <w:bookmarkEnd w:id="440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Metric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AXI4 Direct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AXI4 to APB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Min cycles/transfer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 support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(split)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Pipeline depth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1+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Peak throughput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DATA_WIDTH/cycle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DATA_WIDTH/2 cycles</w:t>
            </w:r>
            <w:bookmarkStart w:id="441" w:name="axi4-to-apb"/>
            <w:bookmarkEnd w:id="441"/>
          </w:p>
        </w:tc>
      </w:tr>
    </w:tbl>
    <w:p>
      <w:pPr>
        <w:pStyle w:val="Heading3"/>
        <w:spacing w:before="200" w:after="80"/>
        <w:rPr/>
      </w:pPr>
      <w:bookmarkStart w:id="442" w:name="__RefHeading___Toc19818_3096529287"/>
      <w:bookmarkEnd w:id="442"/>
      <w:r>
        <w:rPr>
          <w:rStyle w:val="SectionNumber"/>
          <w:b/>
          <w:color w:val="404040"/>
          <w:sz w:val="24"/>
        </w:rPr>
        <w:t>15.5.2</w:t>
      </w:r>
      <w:r>
        <w:rPr>
          <w:b/>
          <w:color w:val="404040"/>
          <w:sz w:val="24"/>
        </w:rPr>
        <w:tab/>
        <w:t>Recommendation</w:t>
      </w:r>
    </w:p>
    <w:p>
      <w:pPr>
        <w:pStyle w:val="Compact"/>
        <w:numPr>
          <w:ilvl w:val="0"/>
          <w:numId w:val="284"/>
        </w:numPr>
        <w:rPr/>
      </w:pPr>
      <w:r>
        <w:rPr/>
        <w:t>Keep high-bandwidth traffic on AXI4 paths</w:t>
      </w:r>
    </w:p>
    <w:p>
      <w:pPr>
        <w:pStyle w:val="Compact"/>
        <w:numPr>
          <w:ilvl w:val="0"/>
          <w:numId w:val="285"/>
        </w:numPr>
        <w:rPr/>
      </w:pPr>
      <w:r>
        <w:rPr/>
        <w:t>Use APB only for low-bandwidth peripherals</w:t>
      </w:r>
    </w:p>
    <w:p>
      <w:pPr>
        <w:pStyle w:val="Compact"/>
        <w:numPr>
          <w:ilvl w:val="0"/>
          <w:numId w:val="286"/>
        </w:numPr>
        <w:rPr/>
      </w:pPr>
      <w:r>
        <w:rPr/>
        <w:t>Group APB slaves to avoid impacting AXI4 traffic</w:t>
      </w:r>
    </w:p>
    <w:p>
      <w:pPr>
        <w:pStyle w:val="FirstParagraph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443" w:name="throughput-characteristics"/>
      <w:bookmarkStart w:id="444" w:name="protocol-conversion-impac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43"/>
      <w:bookmarkEnd w:id="444"/>
    </w:p>
    <w:p>
      <w:pPr>
        <w:pStyle w:val="Heading1"/>
        <w:shd w:val="clear" w:color="auto" w:fill="404040"/>
        <w:spacing w:before="360" w:after="120"/>
        <w:rPr/>
      </w:pPr>
      <w:bookmarkStart w:id="445" w:name="__RefHeading___Toc19820_3096529287"/>
      <w:bookmarkStart w:id="446" w:name="latency-analysis"/>
      <w:bookmarkEnd w:id="445"/>
      <w:r>
        <w:rPr>
          <w:rStyle w:val="SectionNumber"/>
          <w:b/>
          <w:color w:val="FFFFFF"/>
          <w:sz w:val="32"/>
        </w:rPr>
        <w:t>16</w:t>
      </w:r>
      <w:r>
        <w:rPr>
          <w:b/>
          <w:color w:val="FFFFFF"/>
          <w:sz w:val="32"/>
        </w:rPr>
        <w:tab/>
        <w:t>Latency Analysis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47" w:name="__RefHeading___Toc19822_3096529287"/>
      <w:bookmarkEnd w:id="447"/>
      <w:r>
        <w:rPr>
          <w:rStyle w:val="SectionNumber"/>
          <w:b/>
          <w:color w:val="228B22"/>
          <w:sz w:val="28"/>
        </w:rPr>
        <w:t>16.1</w:t>
      </w:r>
      <w:r>
        <w:rPr>
          <w:b/>
          <w:color w:val="228B22"/>
          <w:sz w:val="28"/>
        </w:rPr>
        <w:tab/>
        <w:t>Latency Components</w:t>
      </w:r>
    </w:p>
    <w:p>
      <w:pPr>
        <w:pStyle w:val="Heading3"/>
        <w:spacing w:before="200" w:after="80"/>
        <w:rPr/>
      </w:pPr>
      <w:bookmarkStart w:id="448" w:name="__RefHeading___Toc19824_3096529287"/>
      <w:bookmarkEnd w:id="448"/>
      <w:r>
        <w:rPr>
          <w:rStyle w:val="SectionNumber"/>
          <w:b/>
          <w:color w:val="404040"/>
          <w:sz w:val="24"/>
        </w:rPr>
        <w:t>16.1.1</w:t>
      </w:r>
      <w:r>
        <w:rPr>
          <w:b/>
          <w:color w:val="404040"/>
          <w:sz w:val="24"/>
        </w:rPr>
        <w:tab/>
        <w:t>Address Path Latency</w:t>
      </w:r>
    </w:p>
    <w:p>
      <w:pPr>
        <w:pStyle w:val="TableCaption"/>
        <w:rPr/>
      </w:pPr>
      <w:bookmarkStart w:id="449" w:name="_Tab_27_Table_5_5__Address_P"/>
      <w:r>
        <w:rPr/>
        <w:t>Table 5.5: Address Path Latency</w:t>
      </w:r>
      <w:bookmarkEnd w:id="449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Stage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Cycles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Master Adapter (skid)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Pipeline registration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Decode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Combinational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Arbitration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0-1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 if no contention, 1 if arbitrate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Slave Router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Pipeline registration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Total Address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2-3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Best/worst case</w:t>
            </w:r>
            <w:bookmarkStart w:id="450" w:name="address-path-latency"/>
            <w:bookmarkEnd w:id="450"/>
          </w:p>
        </w:tc>
      </w:tr>
    </w:tbl>
    <w:p>
      <w:pPr>
        <w:pStyle w:val="Heading3"/>
        <w:spacing w:before="200" w:after="80"/>
        <w:rPr/>
      </w:pPr>
      <w:bookmarkStart w:id="451" w:name="__RefHeading___Toc19826_3096529287"/>
      <w:bookmarkEnd w:id="451"/>
      <w:r>
        <w:rPr>
          <w:rStyle w:val="SectionNumber"/>
          <w:b/>
          <w:color w:val="404040"/>
          <w:sz w:val="24"/>
        </w:rPr>
        <w:t>16.1.2</w:t>
      </w:r>
      <w:r>
        <w:rPr>
          <w:b/>
          <w:color w:val="404040"/>
          <w:sz w:val="24"/>
        </w:rPr>
        <w:tab/>
        <w:t>Data Path Latency</w:t>
      </w:r>
    </w:p>
    <w:p>
      <w:pPr>
        <w:pStyle w:val="TableCaption"/>
        <w:rPr/>
      </w:pPr>
      <w:bookmarkStart w:id="452" w:name="_Tab_28_Table_5_6__Data_Path"/>
      <w:r>
        <w:rPr/>
        <w:t>Table 5.6: Data Path Latency</w:t>
      </w:r>
      <w:bookmarkEnd w:id="452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Stage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Cycles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 follows AW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Same grant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Width conversion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0-1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 if match, 1 if convert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Protocol conversion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0-2+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 for AXI4, 2+ for APB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Total Data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0-3+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Best/worst case</w:t>
            </w:r>
          </w:p>
        </w:tc>
      </w:tr>
    </w:tbl>
    <w:p>
      <w:pPr>
        <w:pStyle w:val="Heading3"/>
        <w:spacing w:before="200" w:after="80"/>
        <w:rPr/>
      </w:pPr>
      <w:bookmarkStart w:id="453" w:name="__RefHeading___Toc19828_3096529287"/>
      <w:bookmarkEnd w:id="453"/>
      <w:r>
        <w:rPr>
          <w:rStyle w:val="SectionNumber"/>
          <w:b/>
          <w:color w:val="404040"/>
          <w:sz w:val="24"/>
        </w:rPr>
        <w:t>16.1.3</w:t>
      </w:r>
      <w:r>
        <w:rPr>
          <w:b/>
          <w:color w:val="404040"/>
          <w:sz w:val="24"/>
        </w:rPr>
        <w:tab/>
        <w:t>Response Path Latency</w:t>
      </w:r>
    </w:p>
    <w:p>
      <w:pPr>
        <w:pStyle w:val="TableCaption"/>
        <w:rPr/>
      </w:pPr>
      <w:bookmarkStart w:id="454" w:name="_Tab_29_Table_5_7__Response_"/>
      <w:r>
        <w:rPr/>
        <w:t>Table 5.7: Response Path Latency</w:t>
      </w:r>
      <w:bookmarkEnd w:id="454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Stage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Cycles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Slave response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Variable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Slave-dependent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 extraction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Combinational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Response routing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Pipeline registration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Master delivery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Direct connection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Total Response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1 + slave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Plus slave latency</w:t>
            </w:r>
            <w:bookmarkStart w:id="455" w:name="latency-components"/>
            <w:bookmarkEnd w:id="455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56" w:name="__RefHeading___Toc19830_3096529287"/>
      <w:bookmarkEnd w:id="456"/>
      <w:r>
        <w:rPr>
          <w:rStyle w:val="SectionNumber"/>
          <w:b/>
          <w:color w:val="228B22"/>
          <w:sz w:val="28"/>
        </w:rPr>
        <w:t>16.2</w:t>
      </w:r>
      <w:r>
        <w:rPr>
          <w:b/>
          <w:color w:val="228B22"/>
          <w:sz w:val="28"/>
        </w:rPr>
        <w:tab/>
        <w:t>End-to-End Latency</w:t>
      </w:r>
    </w:p>
    <w:p>
      <w:pPr>
        <w:pStyle w:val="Heading3"/>
        <w:spacing w:before="200" w:after="80"/>
        <w:rPr/>
      </w:pPr>
      <w:bookmarkStart w:id="457" w:name="__RefHeading___Toc19832_3096529287"/>
      <w:bookmarkStart w:id="458" w:name="write-transaction-best-case"/>
      <w:bookmarkEnd w:id="457"/>
      <w:r>
        <w:rPr>
          <w:rStyle w:val="SectionNumber"/>
          <w:b/>
          <w:color w:val="404040"/>
          <w:sz w:val="24"/>
        </w:rPr>
        <w:t>16.2.1</w:t>
      </w:r>
      <w:r>
        <w:rPr>
          <w:b/>
          <w:color w:val="404040"/>
          <w:sz w:val="24"/>
        </w:rPr>
        <w:tab/>
        <w:t>Write Transaction (Best Case)</w:t>
      </w:r>
    </w:p>
    <w:p>
      <w:pPr>
        <w:pStyle w:val="SourceCode"/>
        <w:rPr/>
      </w:pPr>
      <w:r>
        <w:rPr>
          <w:rStyle w:val="VerbatimChar"/>
        </w:rPr>
        <w:t>Cycle 0: AW arrives at Bridge</w:t>
      </w:r>
      <w:r>
        <w:rPr/>
        <w:br/>
      </w:r>
      <w:r>
        <w:rPr>
          <w:rStyle w:val="VerbatimChar"/>
        </w:rPr>
        <w:t>Cycle 1: AW exits to Slave (skid buffer)</w:t>
      </w:r>
      <w:r>
        <w:rPr/>
        <w:br/>
      </w:r>
      <w:r>
        <w:rPr>
          <w:rStyle w:val="VerbatimChar"/>
        </w:rPr>
        <w:t>Cycle 2: Slave receives AW</w:t>
      </w:r>
      <w:r>
        <w:rPr/>
        <w:br/>
      </w:r>
      <w:r>
        <w:rPr>
          <w:rStyle w:val="VerbatimChar"/>
        </w:rPr>
        <w:t>Cycle 1: W arrives (same cycle as AW skid)</w:t>
      </w:r>
      <w:r>
        <w:rPr/>
        <w:br/>
      </w:r>
      <w:r>
        <w:rPr>
          <w:rStyle w:val="VerbatimChar"/>
        </w:rPr>
        <w:t>Cycle 2: W exits to Slave</w:t>
      </w:r>
      <w:r>
        <w:rPr/>
        <w:br/>
      </w:r>
      <w:r>
        <w:rPr>
          <w:rStyle w:val="VerbatimChar"/>
        </w:rPr>
        <w:t>Cycle 3: Slave receives W, generates B</w:t>
      </w:r>
      <w:r>
        <w:rPr/>
        <w:br/>
      </w:r>
      <w:r>
        <w:rPr>
          <w:rStyle w:val="VerbatimChar"/>
        </w:rPr>
        <w:t>Cycle 4: B routed back to Master</w:t>
      </w:r>
      <w:r>
        <w:rPr/>
        <w:br/>
        <w:br/>
      </w:r>
      <w:r>
        <w:rPr>
          <w:rStyle w:val="VerbatimChar"/>
        </w:rPr>
        <w:t>Total: 4 cycles (minimum)</w:t>
      </w:r>
      <w:bookmarkEnd w:id="458"/>
    </w:p>
    <w:p>
      <w:pPr>
        <w:pStyle w:val="Heading3"/>
        <w:spacing w:before="200" w:after="80"/>
        <w:rPr/>
      </w:pPr>
      <w:bookmarkStart w:id="459" w:name="__RefHeading___Toc19834_3096529287"/>
      <w:bookmarkStart w:id="460" w:name="read-transaction-best-case"/>
      <w:bookmarkEnd w:id="459"/>
      <w:r>
        <w:rPr>
          <w:rStyle w:val="SectionNumber"/>
          <w:b/>
          <w:color w:val="404040"/>
          <w:sz w:val="24"/>
        </w:rPr>
        <w:t>16.2.2</w:t>
      </w:r>
      <w:r>
        <w:rPr>
          <w:b/>
          <w:color w:val="404040"/>
          <w:sz w:val="24"/>
        </w:rPr>
        <w:tab/>
        <w:t>Read Transaction (Best Case)</w:t>
      </w:r>
    </w:p>
    <w:p>
      <w:pPr>
        <w:pStyle w:val="SourceCode"/>
        <w:rPr/>
      </w:pPr>
      <w:r>
        <w:rPr>
          <w:rStyle w:val="VerbatimChar"/>
        </w:rPr>
        <w:t>Cycle 0: AR arrives at Bridge</w:t>
      </w:r>
      <w:r>
        <w:rPr/>
        <w:br/>
      </w:r>
      <w:r>
        <w:rPr>
          <w:rStyle w:val="VerbatimChar"/>
        </w:rPr>
        <w:t>Cycle 1: AR exits to Slave (skid buffer)</w:t>
      </w:r>
      <w:r>
        <w:rPr/>
        <w:br/>
      </w:r>
      <w:r>
        <w:rPr>
          <w:rStyle w:val="VerbatimChar"/>
        </w:rPr>
        <w:t>Cycle 2: Slave receives AR, generates R</w:t>
      </w:r>
      <w:r>
        <w:rPr/>
        <w:br/>
      </w:r>
      <w:r>
        <w:rPr>
          <w:rStyle w:val="VerbatimChar"/>
        </w:rPr>
        <w:t>Cycle 3: R routed back to Master</w:t>
      </w:r>
      <w:r>
        <w:rPr/>
        <w:br/>
        <w:br/>
      </w:r>
      <w:r>
        <w:rPr>
          <w:rStyle w:val="VerbatimChar"/>
        </w:rPr>
        <w:t>Total: 3 cycles (minimum)</w:t>
      </w:r>
      <w:bookmarkEnd w:id="460"/>
    </w:p>
    <w:p>
      <w:pPr>
        <w:pStyle w:val="Heading3"/>
        <w:spacing w:before="200" w:after="80"/>
        <w:rPr/>
      </w:pPr>
      <w:bookmarkStart w:id="461" w:name="__RefHeading___Toc19836_3096529287"/>
      <w:bookmarkStart w:id="462" w:name="contention-latency"/>
      <w:bookmarkEnd w:id="461"/>
      <w:r>
        <w:rPr>
          <w:rStyle w:val="SectionNumber"/>
          <w:b/>
          <w:color w:val="404040"/>
          <w:sz w:val="24"/>
        </w:rPr>
        <w:t>16.2.3</w:t>
      </w:r>
      <w:r>
        <w:rPr>
          <w:b/>
          <w:color w:val="404040"/>
          <w:sz w:val="24"/>
        </w:rPr>
        <w:tab/>
        <w:t>Contention Latency</w:t>
      </w:r>
    </w:p>
    <w:p>
      <w:pPr>
        <w:pStyle w:val="FirstParagraph"/>
        <w:rPr/>
      </w:pPr>
      <w:r>
        <w:rPr>
          <w:sz w:val="20"/>
        </w:rPr>
        <w:t>When multiple masters contend for same slave:</w:t>
      </w:r>
    </w:p>
    <w:p>
      <w:pPr>
        <w:pStyle w:val="SourceCode"/>
        <w:rPr/>
      </w:pPr>
      <w:r>
        <w:rPr>
          <w:rStyle w:val="VerbatimChar"/>
        </w:rPr>
        <w:t>Arbitration adds 1 cycle per contending master</w:t>
      </w:r>
      <w:r>
        <w:rPr/>
        <w:br/>
        <w:br/>
      </w:r>
      <w:r>
        <w:rPr>
          <w:rStyle w:val="VerbatimChar"/>
        </w:rPr>
        <w:t>Example: 4 masters requesting same slave</w:t>
      </w:r>
      <w:r>
        <w:rPr/>
        <w:br/>
      </w:r>
      <w:r>
        <w:rPr>
          <w:rStyle w:val="VerbatimChar"/>
        </w:rPr>
        <w:t xml:space="preserve">  Worst case: Wait for 3 other masters = 3 extra cycles</w:t>
      </w:r>
      <w:r>
        <w:rPr/>
        <w:br/>
      </w:r>
      <w:r>
        <w:rPr>
          <w:rStyle w:val="VerbatimChar"/>
        </w:rPr>
        <w:t xml:space="preserve">  Average case: Wait for 1.5 masters = 1-2 extra cycles</w:t>
      </w:r>
      <w:bookmarkEnd w:id="46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63" w:name="__RefHeading___Toc19838_3096529287"/>
      <w:bookmarkEnd w:id="463"/>
      <w:r>
        <w:rPr>
          <w:rStyle w:val="SectionNumber"/>
          <w:b/>
          <w:color w:val="228B22"/>
          <w:sz w:val="28"/>
        </w:rPr>
        <w:t>16.3</w:t>
      </w:r>
      <w:r>
        <w:rPr>
          <w:b/>
          <w:color w:val="228B22"/>
          <w:sz w:val="28"/>
        </w:rPr>
        <w:tab/>
        <w:t>Width Conversion Latency</w:t>
      </w:r>
    </w:p>
    <w:p>
      <w:pPr>
        <w:pStyle w:val="Heading3"/>
        <w:spacing w:before="200" w:after="80"/>
        <w:rPr/>
      </w:pPr>
      <w:bookmarkStart w:id="464" w:name="__RefHeading___Toc19840_3096529287"/>
      <w:bookmarkEnd w:id="464"/>
      <w:r>
        <w:rPr>
          <w:rStyle w:val="SectionNumber"/>
          <w:b/>
          <w:color w:val="404040"/>
          <w:sz w:val="24"/>
        </w:rPr>
        <w:t>16.3.1</w:t>
      </w:r>
      <w:r>
        <w:rPr>
          <w:b/>
          <w:color w:val="404040"/>
          <w:sz w:val="24"/>
        </w:rPr>
        <w:tab/>
        <w:t>Upsize Latency</w:t>
      </w:r>
    </w:p>
    <w:p>
      <w:pPr>
        <w:pStyle w:val="TableCaption"/>
        <w:rPr/>
      </w:pPr>
      <w:bookmarkStart w:id="465" w:name="_Tab_30_Table_5_8__Upsize_La"/>
      <w:r>
        <w:rPr/>
        <w:t>Table 5.8: Upsize Latency by Ratio</w:t>
      </w:r>
      <w:bookmarkEnd w:id="465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Ratio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Extra Cycles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1:1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conversion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2:1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Pack on fly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4:1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Pack on fly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8:1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0-1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May need accumulation</w:t>
            </w:r>
            <w:bookmarkStart w:id="466" w:name="upsize-latency"/>
            <w:bookmarkEnd w:id="466"/>
          </w:p>
        </w:tc>
      </w:tr>
    </w:tbl>
    <w:p>
      <w:pPr>
        <w:pStyle w:val="Heading3"/>
        <w:spacing w:before="200" w:after="80"/>
        <w:rPr/>
      </w:pPr>
      <w:bookmarkStart w:id="467" w:name="__RefHeading___Toc19842_3096529287"/>
      <w:bookmarkEnd w:id="467"/>
      <w:r>
        <w:rPr>
          <w:rStyle w:val="SectionNumber"/>
          <w:b/>
          <w:color w:val="404040"/>
          <w:sz w:val="24"/>
        </w:rPr>
        <w:t>16.3.2</w:t>
      </w:r>
      <w:r>
        <w:rPr>
          <w:b/>
          <w:color w:val="404040"/>
          <w:sz w:val="24"/>
        </w:rPr>
        <w:tab/>
        <w:t>Downsize Latency</w:t>
      </w:r>
    </w:p>
    <w:p>
      <w:pPr>
        <w:pStyle w:val="TableCaption"/>
        <w:rPr/>
      </w:pPr>
      <w:bookmarkStart w:id="468" w:name="_Tab_31_Table_5_9__Downsize_"/>
      <w:r>
        <w:rPr/>
        <w:t>Table 5.9: Downsize Latency by Ratio</w:t>
      </w:r>
      <w:bookmarkEnd w:id="468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Ratio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Extra Cycles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1:1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conversion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1:2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 output beats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1:4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output beats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1:8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+7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 output beats</w:t>
            </w:r>
            <w:bookmarkStart w:id="469" w:name="width-conversion-latency"/>
            <w:bookmarkEnd w:id="469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70" w:name="__RefHeading___Toc19844_3096529287"/>
      <w:bookmarkEnd w:id="470"/>
      <w:r>
        <w:rPr>
          <w:rStyle w:val="SectionNumber"/>
          <w:b/>
          <w:color w:val="228B22"/>
          <w:sz w:val="28"/>
        </w:rPr>
        <w:t>16.4</w:t>
      </w:r>
      <w:r>
        <w:rPr>
          <w:b/>
          <w:color w:val="228B22"/>
          <w:sz w:val="28"/>
        </w:rPr>
        <w:tab/>
        <w:t>Protocol Conversion Latency</w:t>
      </w:r>
    </w:p>
    <w:p>
      <w:pPr>
        <w:pStyle w:val="Heading3"/>
        <w:spacing w:before="200" w:after="80"/>
        <w:rPr/>
      </w:pPr>
      <w:bookmarkStart w:id="471" w:name="__RefHeading___Toc19846_3096529287"/>
      <w:bookmarkEnd w:id="471"/>
      <w:r>
        <w:rPr>
          <w:rStyle w:val="SectionNumber"/>
          <w:b/>
          <w:color w:val="404040"/>
          <w:sz w:val="24"/>
        </w:rPr>
        <w:t>16.4.1</w:t>
      </w:r>
      <w:r>
        <w:rPr>
          <w:b/>
          <w:color w:val="404040"/>
          <w:sz w:val="24"/>
        </w:rPr>
        <w:tab/>
        <w:t>AXI4 to APB</w:t>
      </w:r>
    </w:p>
    <w:p>
      <w:pPr>
        <w:pStyle w:val="TableCaption"/>
        <w:rPr/>
      </w:pPr>
      <w:bookmarkStart w:id="472" w:name="_Tab_32_Table_5_10__AXI4_to_"/>
      <w:r>
        <w:rPr/>
        <w:t>Table 5.10: AXI4 to APB Conversion Latency</w:t>
      </w:r>
      <w:bookmarkEnd w:id="472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Phase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Cycles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 AW decode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 setup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 access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1+ (PREADY)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 generation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Total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4+ cycles</w:t>
            </w:r>
            <w:bookmarkStart w:id="473" w:name="axi4-to-apb-1"/>
            <w:bookmarkEnd w:id="473"/>
          </w:p>
        </w:tc>
      </w:tr>
    </w:tbl>
    <w:p>
      <w:pPr>
        <w:pStyle w:val="Heading3"/>
        <w:spacing w:before="200" w:after="80"/>
        <w:rPr/>
      </w:pPr>
      <w:bookmarkStart w:id="474" w:name="__RefHeading___Toc19848_3096529287"/>
      <w:bookmarkEnd w:id="474"/>
      <w:r>
        <w:rPr>
          <w:rStyle w:val="SectionNumber"/>
          <w:b/>
          <w:color w:val="404040"/>
          <w:sz w:val="24"/>
        </w:rPr>
        <w:t>16.4.2</w:t>
      </w:r>
      <w:r>
        <w:rPr>
          <w:b/>
          <w:color w:val="404040"/>
          <w:sz w:val="24"/>
        </w:rPr>
        <w:tab/>
        <w:t>APB Wait States</w:t>
      </w:r>
    </w:p>
    <w:p>
      <w:pPr>
        <w:pStyle w:val="FirstParagraph"/>
        <w:rPr/>
      </w:pPr>
      <w:r>
        <w:rPr>
          <w:sz w:val="20"/>
        </w:rPr>
        <w:t>APB slaves may insert wait states:</w:t>
      </w:r>
    </w:p>
    <w:p>
      <w:pPr>
        <w:pStyle w:val="SourceCode"/>
        <w:rPr/>
      </w:pPr>
      <w:r>
        <w:rPr>
          <w:rStyle w:val="VerbatimChar"/>
        </w:rPr>
        <w:t>PREADY deasserted: +1 cycle per wait</w:t>
      </w:r>
      <w:r>
        <w:rPr/>
        <w:br/>
      </w:r>
      <w:r>
        <w:rPr>
          <w:rStyle w:val="VerbatimChar"/>
        </w:rPr>
        <w:t>Typical UART/GPIO: 0-2 wait states</w:t>
      </w:r>
      <w:r>
        <w:rPr/>
        <w:br/>
      </w:r>
      <w:r>
        <w:rPr>
          <w:rStyle w:val="VerbatimChar"/>
        </w:rPr>
        <w:t>Slow peripherals: May have many wait states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75" w:name="__RefHeading___Toc19850_3096529287"/>
      <w:bookmarkStart w:id="476" w:name="latency-optimization"/>
      <w:bookmarkEnd w:id="475"/>
      <w:r>
        <w:rPr>
          <w:rStyle w:val="SectionNumber"/>
          <w:b/>
          <w:color w:val="228B22"/>
          <w:sz w:val="28"/>
        </w:rPr>
        <w:t>16.5</w:t>
      </w:r>
      <w:r>
        <w:rPr>
          <w:b/>
          <w:color w:val="228B22"/>
          <w:sz w:val="28"/>
        </w:rPr>
        <w:tab/>
        <w:t>Latency Optimization</w:t>
      </w:r>
    </w:p>
    <w:p>
      <w:pPr>
        <w:pStyle w:val="Heading3"/>
        <w:spacing w:before="200" w:after="80"/>
        <w:rPr/>
      </w:pPr>
      <w:bookmarkStart w:id="477" w:name="__RefHeading___Toc19852_3096529287"/>
      <w:bookmarkStart w:id="478" w:name="design-recommendations-1"/>
      <w:bookmarkEnd w:id="477"/>
      <w:r>
        <w:rPr>
          <w:rStyle w:val="SectionNumber"/>
          <w:b/>
          <w:color w:val="404040"/>
          <w:sz w:val="24"/>
        </w:rPr>
        <w:t>16.5.1</w:t>
      </w:r>
      <w:r>
        <w:rPr>
          <w:b/>
          <w:color w:val="404040"/>
          <w:sz w:val="24"/>
        </w:rPr>
        <w:tab/>
        <w:t>Design Recommendations</w:t>
      </w:r>
    </w:p>
    <w:p>
      <w:pPr>
        <w:pStyle w:val="Compact"/>
        <w:numPr>
          <w:ilvl w:val="0"/>
          <w:numId w:val="287"/>
        </w:numPr>
        <w:rPr/>
      </w:pPr>
      <w:r>
        <w:rPr>
          <w:b/>
          <w:bCs/>
        </w:rPr>
        <w:t>Match data widths</w:t>
      </w:r>
      <w:r>
        <w:rPr/>
        <w:t xml:space="preserve"> - Avoid conversion latency</w:t>
      </w:r>
    </w:p>
    <w:p>
      <w:pPr>
        <w:pStyle w:val="Compact"/>
        <w:numPr>
          <w:ilvl w:val="0"/>
          <w:numId w:val="288"/>
        </w:numPr>
        <w:rPr/>
      </w:pPr>
      <w:r>
        <w:rPr>
          <w:b/>
          <w:bCs/>
        </w:rPr>
        <w:t>Use AXI4 for fast paths</w:t>
      </w:r>
      <w:r>
        <w:rPr/>
        <w:t xml:space="preserve"> - Avoid APB latency</w:t>
      </w:r>
    </w:p>
    <w:p>
      <w:pPr>
        <w:pStyle w:val="Compact"/>
        <w:numPr>
          <w:ilvl w:val="0"/>
          <w:numId w:val="289"/>
        </w:numPr>
        <w:rPr/>
      </w:pPr>
      <w:r>
        <w:rPr>
          <w:b/>
          <w:bCs/>
        </w:rPr>
        <w:t>Minimize contention</w:t>
      </w:r>
      <w:r>
        <w:rPr/>
        <w:t xml:space="preserve"> - Spread traffic across slaves</w:t>
      </w:r>
    </w:p>
    <w:p>
      <w:pPr>
        <w:pStyle w:val="Compact"/>
        <w:numPr>
          <w:ilvl w:val="0"/>
          <w:numId w:val="290"/>
        </w:numPr>
        <w:rPr/>
      </w:pPr>
      <w:r>
        <w:rPr>
          <w:b/>
          <w:bCs/>
        </w:rPr>
        <w:t>Use bursts</w:t>
      </w:r>
      <w:r>
        <w:rPr/>
        <w:t xml:space="preserve"> - Amortize address latency</w:t>
      </w:r>
    </w:p>
    <w:p>
      <w:pPr>
        <w:pStyle w:val="Compact"/>
        <w:numPr>
          <w:ilvl w:val="0"/>
          <w:numId w:val="291"/>
        </w:numPr>
        <w:rPr/>
      </w:pPr>
      <w:r>
        <w:rPr>
          <w:b/>
          <w:bCs/>
        </w:rPr>
        <w:t>Pipeline responses</w:t>
      </w:r>
      <w:r>
        <w:rPr/>
        <w:t xml:space="preserve"> - Don’t block on slow slaves</w:t>
      </w:r>
    </w:p>
    <w:p>
      <w:pPr>
        <w:pStyle w:val="FirstParagraph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479" w:name="latency-analysis"/>
      <w:bookmarkStart w:id="480" w:name="latency-optimization"/>
      <w:bookmarkStart w:id="481" w:name="design-recommendations-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79"/>
      <w:bookmarkEnd w:id="480"/>
      <w:bookmarkEnd w:id="481"/>
    </w:p>
    <w:p>
      <w:pPr>
        <w:pStyle w:val="Heading1"/>
        <w:shd w:val="clear" w:color="auto" w:fill="404040"/>
        <w:spacing w:before="360" w:after="120"/>
        <w:rPr/>
      </w:pPr>
      <w:bookmarkStart w:id="482" w:name="__RefHeading___Toc19854_3096529287"/>
      <w:bookmarkStart w:id="483" w:name="resource-estimates"/>
      <w:bookmarkEnd w:id="482"/>
      <w:r>
        <w:rPr>
          <w:rStyle w:val="SectionNumber"/>
          <w:b/>
          <w:color w:val="FFFFFF"/>
          <w:sz w:val="32"/>
        </w:rPr>
        <w:t>17</w:t>
      </w:r>
      <w:r>
        <w:rPr>
          <w:b/>
          <w:color w:val="FFFFFF"/>
          <w:sz w:val="32"/>
        </w:rPr>
        <w:tab/>
        <w:t>Resource Estimates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84" w:name="__RefHeading___Toc19856_3096529287"/>
      <w:bookmarkEnd w:id="484"/>
      <w:r>
        <w:rPr>
          <w:rStyle w:val="SectionNumber"/>
          <w:b/>
          <w:color w:val="228B22"/>
          <w:sz w:val="28"/>
        </w:rPr>
        <w:t>17.1</w:t>
      </w:r>
      <w:r>
        <w:rPr>
          <w:b/>
          <w:color w:val="228B22"/>
          <w:sz w:val="28"/>
        </w:rPr>
        <w:tab/>
        <w:t>FPGA Resource Summary</w:t>
      </w:r>
    </w:p>
    <w:p>
      <w:pPr>
        <w:pStyle w:val="Heading3"/>
        <w:spacing w:before="200" w:after="80"/>
        <w:rPr/>
      </w:pPr>
      <w:bookmarkStart w:id="485" w:name="__RefHeading___Toc19858_3096529287"/>
      <w:bookmarkEnd w:id="485"/>
      <w:r>
        <w:rPr>
          <w:rStyle w:val="SectionNumber"/>
          <w:b/>
          <w:color w:val="404040"/>
          <w:sz w:val="24"/>
        </w:rPr>
        <w:t>17.1.1</w:t>
      </w:r>
      <w:r>
        <w:rPr>
          <w:b/>
          <w:color w:val="404040"/>
          <w:sz w:val="24"/>
        </w:rPr>
        <w:tab/>
        <w:t>Baseline Configuration (2x2, 64-bit)</w:t>
      </w:r>
    </w:p>
    <w:p>
      <w:pPr>
        <w:pStyle w:val="TableCaption"/>
        <w:rPr/>
      </w:pPr>
      <w:bookmarkStart w:id="486" w:name="_Tab_33_Table_5_11__Baseline"/>
      <w:r>
        <w:rPr/>
        <w:t>Table 5.11: Baseline Resource Requirements</w:t>
      </w:r>
      <w:bookmarkEnd w:id="486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Resource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Count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LUTs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~2,000-3,000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Logic and routing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~1,500-2,000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Pipeline stages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Block RAM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0-1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Optional ID CAM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DSP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arithmetic</w:t>
            </w:r>
            <w:bookmarkStart w:id="487" w:name="baseline-configuration-2x2-64-bit"/>
            <w:bookmarkEnd w:id="487"/>
          </w:p>
        </w:tc>
      </w:tr>
    </w:tbl>
    <w:p>
      <w:pPr>
        <w:pStyle w:val="Heading3"/>
        <w:spacing w:before="200" w:after="80"/>
        <w:rPr/>
      </w:pPr>
      <w:bookmarkStart w:id="488" w:name="__RefHeading___Toc19860_3096529287"/>
      <w:bookmarkEnd w:id="488"/>
      <w:r>
        <w:rPr>
          <w:rStyle w:val="SectionNumber"/>
          <w:b/>
          <w:color w:val="404040"/>
          <w:sz w:val="24"/>
        </w:rPr>
        <w:t>17.1.2</w:t>
      </w:r>
      <w:r>
        <w:rPr>
          <w:b/>
          <w:color w:val="404040"/>
          <w:sz w:val="24"/>
        </w:rPr>
        <w:tab/>
        <w:t>Scaling Factors</w:t>
      </w:r>
    </w:p>
    <w:p>
      <w:pPr>
        <w:pStyle w:val="TableCaption"/>
        <w:rPr/>
      </w:pPr>
      <w:bookmarkStart w:id="489" w:name="_Tab_34_Table_5_12__Resource"/>
      <w:r>
        <w:rPr/>
        <w:t>Table 5.12: Resource Scaling Factors</w:t>
      </w:r>
      <w:bookmarkEnd w:id="489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Component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Scaling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Crossbar core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O(M x N)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Master adapters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O(M)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Slave routers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O(N)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 tracking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O(M x Outstanding)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Width converters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O(per-path ratio)</w:t>
            </w:r>
            <w:bookmarkStart w:id="490" w:name="fpga-resource-summary"/>
            <w:bookmarkEnd w:id="490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91" w:name="__RefHeading___Toc19862_3096529287"/>
      <w:bookmarkEnd w:id="491"/>
      <w:r>
        <w:rPr>
          <w:rStyle w:val="SectionNumber"/>
          <w:b/>
          <w:color w:val="228B22"/>
          <w:sz w:val="28"/>
        </w:rPr>
        <w:t>17.2</w:t>
      </w:r>
      <w:r>
        <w:rPr>
          <w:b/>
          <w:color w:val="228B22"/>
          <w:sz w:val="28"/>
        </w:rPr>
        <w:tab/>
        <w:t>Component Breakdown</w:t>
      </w:r>
    </w:p>
    <w:p>
      <w:pPr>
        <w:pStyle w:val="Heading3"/>
        <w:spacing w:before="200" w:after="80"/>
        <w:rPr/>
      </w:pPr>
      <w:bookmarkStart w:id="492" w:name="__RefHeading___Toc19864_3096529287"/>
      <w:bookmarkEnd w:id="492"/>
      <w:r>
        <w:rPr>
          <w:rStyle w:val="SectionNumber"/>
          <w:b/>
          <w:color w:val="404040"/>
          <w:sz w:val="24"/>
        </w:rPr>
        <w:t>17.2.1</w:t>
      </w:r>
      <w:r>
        <w:rPr>
          <w:b/>
          <w:color w:val="404040"/>
          <w:sz w:val="24"/>
        </w:rPr>
        <w:tab/>
        <w:t>Per-Master Resources</w:t>
      </w:r>
    </w:p>
    <w:p>
      <w:pPr>
        <w:pStyle w:val="TableCaption"/>
        <w:rPr/>
      </w:pPr>
      <w:bookmarkStart w:id="493" w:name="_Tab_35_Table_5_13__Per_Mast"/>
      <w:r>
        <w:rPr/>
        <w:t>Table 5.13: Per-Master Resource Breakdown</w:t>
      </w:r>
      <w:bookmarkEnd w:id="493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Component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LUTs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Skid buffer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~50-100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~DATA_WIDTH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 extension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~20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~ID_WIDTH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mux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~50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Per Master Total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~200-300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~DATA_WIDTH + 100</w:t>
            </w:r>
            <w:bookmarkStart w:id="494" w:name="per-master-resources"/>
            <w:bookmarkEnd w:id="494"/>
          </w:p>
        </w:tc>
      </w:tr>
    </w:tbl>
    <w:p>
      <w:pPr>
        <w:pStyle w:val="Heading3"/>
        <w:spacing w:before="200" w:after="80"/>
        <w:rPr/>
      </w:pPr>
      <w:bookmarkStart w:id="495" w:name="__RefHeading___Toc19866_3096529287"/>
      <w:bookmarkEnd w:id="495"/>
      <w:r>
        <w:rPr>
          <w:rStyle w:val="SectionNumber"/>
          <w:b/>
          <w:color w:val="404040"/>
          <w:sz w:val="24"/>
        </w:rPr>
        <w:t>17.2.2</w:t>
      </w:r>
      <w:r>
        <w:rPr>
          <w:b/>
          <w:color w:val="404040"/>
          <w:sz w:val="24"/>
        </w:rPr>
        <w:tab/>
        <w:t>Per-Slave Resources</w:t>
      </w:r>
    </w:p>
    <w:p>
      <w:pPr>
        <w:pStyle w:val="TableCaption"/>
        <w:rPr/>
      </w:pPr>
      <w:bookmarkStart w:id="496" w:name="_Tab_36_Table_5_14__Per_Slav"/>
      <w:r>
        <w:rPr/>
        <w:t>Table 5.14: Per-Slave Resource Breakdown</w:t>
      </w:r>
      <w:bookmarkEnd w:id="496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Component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LUTs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decode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~50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Arbiter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~100-200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~50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Response mux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~50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Per Slave Total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~250-350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~100</w:t>
            </w:r>
          </w:p>
        </w:tc>
      </w:tr>
    </w:tbl>
    <w:p>
      <w:pPr>
        <w:pStyle w:val="Heading3"/>
        <w:spacing w:before="200" w:after="80"/>
        <w:rPr/>
      </w:pPr>
      <w:bookmarkStart w:id="497" w:name="__RefHeading___Toc19868_3096529287"/>
      <w:bookmarkEnd w:id="497"/>
      <w:r>
        <w:rPr>
          <w:rStyle w:val="SectionNumber"/>
          <w:b/>
          <w:color w:val="404040"/>
          <w:sz w:val="24"/>
        </w:rPr>
        <w:t>17.2.3</w:t>
      </w:r>
      <w:r>
        <w:rPr>
          <w:b/>
          <w:color w:val="404040"/>
          <w:sz w:val="24"/>
        </w:rPr>
        <w:tab/>
        <w:t>Crossbar Core</w:t>
      </w:r>
    </w:p>
    <w:p>
      <w:pPr>
        <w:pStyle w:val="TableCaption"/>
        <w:rPr/>
      </w:pPr>
      <w:bookmarkStart w:id="498" w:name="_Tab_37_Table_5_15__Crossbar"/>
      <w:r>
        <w:rPr/>
        <w:t>Table 5.15: Crossbar Core Resources</w:t>
      </w:r>
      <w:bookmarkEnd w:id="498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Component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LUTs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AW mux (N-way)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~100 x 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~50 x 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 mux (N-way)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~100 x 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~50 x 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 demux (M-way)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~50 x M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~50 x M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 mux (N-way)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~100 x 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~50 x 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 demux (M-way)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~50 x M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~50 x M</w:t>
            </w:r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99" w:name="__RefHeading___Toc19870_3096529287"/>
      <w:bookmarkEnd w:id="499"/>
      <w:r>
        <w:rPr>
          <w:rStyle w:val="SectionNumber"/>
          <w:b/>
          <w:color w:val="228B22"/>
          <w:sz w:val="28"/>
        </w:rPr>
        <w:t>17.3</w:t>
      </w:r>
      <w:r>
        <w:rPr>
          <w:b/>
          <w:color w:val="228B22"/>
          <w:sz w:val="28"/>
        </w:rPr>
        <w:tab/>
        <w:t>Width Converter Resources</w:t>
      </w:r>
    </w:p>
    <w:p>
      <w:pPr>
        <w:pStyle w:val="TableCaption"/>
        <w:rPr/>
      </w:pPr>
      <w:bookmarkStart w:id="500" w:name="_Tab_38_Table_5_16__Width_Co"/>
      <w:r>
        <w:rPr/>
        <w:t>Table 5.16: Width Converter Resources</w:t>
      </w:r>
      <w:bookmarkEnd w:id="500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Ratio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LUTs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Registers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1:2 upsize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~200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~DATA_IN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Pack logic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1:4 upsize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~300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~DATA_IN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Pack logic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1:8 upsize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~400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~DATA_IN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Pack logic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2:1 downsize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~200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~DATA_OUT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Split logic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4:1 downsize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~300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~DATA_OUT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Split logic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8:1 downsize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~400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~DATA_OUT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Split logic</w:t>
            </w:r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01" w:name="__RefHeading___Toc19872_3096529287"/>
      <w:bookmarkEnd w:id="501"/>
      <w:r>
        <w:rPr>
          <w:rStyle w:val="SectionNumber"/>
          <w:b/>
          <w:color w:val="228B22"/>
          <w:sz w:val="28"/>
        </w:rPr>
        <w:t>17.4</w:t>
      </w:r>
      <w:r>
        <w:rPr>
          <w:b/>
          <w:color w:val="228B22"/>
          <w:sz w:val="28"/>
        </w:rPr>
        <w:tab/>
        <w:t>Protocol Converter Resources</w:t>
      </w:r>
    </w:p>
    <w:p>
      <w:pPr>
        <w:pStyle w:val="Heading3"/>
        <w:spacing w:before="200" w:after="80"/>
        <w:rPr/>
      </w:pPr>
      <w:bookmarkStart w:id="502" w:name="__RefHeading___Toc19874_3096529287"/>
      <w:bookmarkEnd w:id="502"/>
      <w:r>
        <w:rPr>
          <w:rStyle w:val="SectionNumber"/>
          <w:b/>
          <w:color w:val="404040"/>
          <w:sz w:val="24"/>
        </w:rPr>
        <w:t>17.4.1</w:t>
      </w:r>
      <w:r>
        <w:rPr>
          <w:b/>
          <w:color w:val="404040"/>
          <w:sz w:val="24"/>
        </w:rPr>
        <w:tab/>
        <w:t>AXI4 to APB</w:t>
      </w:r>
    </w:p>
    <w:p>
      <w:pPr>
        <w:pStyle w:val="TableCaption"/>
        <w:rPr/>
      </w:pPr>
      <w:bookmarkStart w:id="503" w:name="_Tab_39_Table_5_17__AXI4_to_"/>
      <w:r>
        <w:rPr/>
        <w:t>Table 5.17: AXI4 to APB Converter Resources</w:t>
      </w:r>
      <w:bookmarkEnd w:id="503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Component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LUTs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FSM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~20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 counter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~50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~8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buffer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~DATA_WIDTH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Response logic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~50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Total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~300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~DATA_WIDTH + 50</w:t>
            </w:r>
            <w:bookmarkStart w:id="504" w:name="axi4-to-apb-2"/>
            <w:bookmarkEnd w:id="504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05" w:name="__RefHeading___Toc19876_3096529287"/>
      <w:bookmarkEnd w:id="505"/>
      <w:r>
        <w:rPr>
          <w:rStyle w:val="SectionNumber"/>
          <w:b/>
          <w:color w:val="228B22"/>
          <w:sz w:val="28"/>
        </w:rPr>
        <w:t>17.5</w:t>
      </w:r>
      <w:r>
        <w:rPr>
          <w:b/>
          <w:color w:val="228B22"/>
          <w:sz w:val="28"/>
        </w:rPr>
        <w:tab/>
        <w:t>Example Configurations</w:t>
      </w:r>
    </w:p>
    <w:p>
      <w:pPr>
        <w:pStyle w:val="TableCaption"/>
        <w:rPr/>
      </w:pPr>
      <w:bookmarkStart w:id="506" w:name="_Tab_40_Table_5_18__Complete"/>
      <w:r>
        <w:rPr/>
        <w:t>Table 5.18: Complete Bridge Resource Estimates</w:t>
      </w:r>
      <w:bookmarkEnd w:id="506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320"/>
        <w:gridCol w:w="1319"/>
        <w:gridCol w:w="1321"/>
        <w:gridCol w:w="1320"/>
        <w:gridCol w:w="1319"/>
        <w:gridCol w:w="1320"/>
      </w:tblGrid>
      <w:tr>
        <w:trPr>
          <w:tblHeader w:val="true"/>
        </w:trPr>
        <w:tc>
          <w:tcPr>
            <w:tcW w:w="13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Config</w:t>
            </w:r>
          </w:p>
        </w:tc>
        <w:tc>
          <w:tcPr>
            <w:tcW w:w="131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Masters</w:t>
            </w:r>
          </w:p>
        </w:tc>
        <w:tc>
          <w:tcPr>
            <w:tcW w:w="132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Slaves</w:t>
            </w:r>
          </w:p>
        </w:tc>
        <w:tc>
          <w:tcPr>
            <w:tcW w:w="13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Data</w:t>
            </w:r>
          </w:p>
        </w:tc>
        <w:tc>
          <w:tcPr>
            <w:tcW w:w="131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LUTs</w:t>
            </w:r>
          </w:p>
        </w:tc>
        <w:tc>
          <w:tcPr>
            <w:tcW w:w="13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Registers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2x2 Basic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~2,500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~1,500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4x4 Standard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~5,000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~3,000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4x4 Wide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~8,000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~5,000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8x8 Large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~12,000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~8,000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RAPIDS (4x3)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~10,000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~6,000</w:t>
            </w:r>
          </w:p>
        </w:tc>
      </w:tr>
    </w:tbl>
    <w:p>
      <w:pPr>
        <w:pStyle w:val="Heading3"/>
        <w:spacing w:before="200" w:after="80"/>
        <w:rPr/>
      </w:pPr>
      <w:bookmarkStart w:id="507" w:name="__RefHeading___Toc19878_3096529287"/>
      <w:bookmarkEnd w:id="507"/>
      <w:r>
        <w:rPr>
          <w:rStyle w:val="SectionNumber"/>
          <w:b/>
          <w:color w:val="404040"/>
          <w:sz w:val="24"/>
        </w:rPr>
        <w:t>17.5.1</w:t>
      </w:r>
      <w:r>
        <w:rPr>
          <w:b/>
          <w:color w:val="404040"/>
          <w:sz w:val="24"/>
        </w:rPr>
        <w:tab/>
        <w:t>Notes</w:t>
      </w:r>
    </w:p>
    <w:p>
      <w:pPr>
        <w:pStyle w:val="Compact"/>
        <w:numPr>
          <w:ilvl w:val="0"/>
          <w:numId w:val="292"/>
        </w:numPr>
        <w:rPr/>
      </w:pPr>
      <w:r>
        <w:rPr/>
        <w:t>Estimates include all converters and adapters</w:t>
      </w:r>
    </w:p>
    <w:p>
      <w:pPr>
        <w:pStyle w:val="Compact"/>
        <w:numPr>
          <w:ilvl w:val="0"/>
          <w:numId w:val="293"/>
        </w:numPr>
        <w:rPr/>
      </w:pPr>
      <w:r>
        <w:rPr/>
        <w:t>Actual results vary by synthesis tool and FPGA family</w:t>
      </w:r>
    </w:p>
    <w:p>
      <w:pPr>
        <w:pStyle w:val="Compact"/>
        <w:numPr>
          <w:ilvl w:val="0"/>
          <w:numId w:val="294"/>
        </w:numPr>
        <w:rPr/>
      </w:pPr>
      <w:r>
        <w:rPr/>
        <w:t>Block RAM usage depends on ID table implementation</w:t>
      </w:r>
    </w:p>
    <w:p>
      <w:pPr>
        <w:pStyle w:val="Compact"/>
        <w:numPr>
          <w:ilvl w:val="0"/>
          <w:numId w:val="295"/>
        </w:numPr>
        <w:rPr/>
      </w:pPr>
      <w:r>
        <w:rPr/>
        <w:t>DSP usage is zero (no multiplication/division)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08" w:name="__RefHeading___Toc19880_3096529287"/>
      <w:bookmarkStart w:id="509" w:name="optimization-strategies"/>
      <w:bookmarkEnd w:id="508"/>
      <w:r>
        <w:rPr>
          <w:rStyle w:val="SectionNumber"/>
          <w:b/>
          <w:color w:val="228B22"/>
          <w:sz w:val="28"/>
        </w:rPr>
        <w:t>17.6</w:t>
      </w:r>
      <w:r>
        <w:rPr>
          <w:b/>
          <w:color w:val="228B22"/>
          <w:sz w:val="28"/>
        </w:rPr>
        <w:tab/>
        <w:t>Optimization Strategies</w:t>
      </w:r>
    </w:p>
    <w:p>
      <w:pPr>
        <w:pStyle w:val="Heading3"/>
        <w:spacing w:before="200" w:after="80"/>
        <w:rPr/>
      </w:pPr>
      <w:bookmarkStart w:id="510" w:name="__RefHeading___Toc19882_3096529287"/>
      <w:bookmarkStart w:id="511" w:name="resource-reduction"/>
      <w:bookmarkEnd w:id="510"/>
      <w:r>
        <w:rPr>
          <w:rStyle w:val="SectionNumber"/>
          <w:b/>
          <w:color w:val="404040"/>
          <w:sz w:val="24"/>
        </w:rPr>
        <w:t>17.6.1</w:t>
      </w:r>
      <w:r>
        <w:rPr>
          <w:b/>
          <w:color w:val="404040"/>
          <w:sz w:val="24"/>
        </w:rPr>
        <w:tab/>
        <w:t>Resource Reduction</w:t>
      </w:r>
    </w:p>
    <w:p>
      <w:pPr>
        <w:pStyle w:val="Compact"/>
        <w:numPr>
          <w:ilvl w:val="0"/>
          <w:numId w:val="296"/>
        </w:numPr>
        <w:rPr/>
      </w:pPr>
      <w:r>
        <w:rPr>
          <w:b/>
          <w:bCs/>
        </w:rPr>
        <w:t>Use channel-specific masters</w:t>
      </w:r>
      <w:r>
        <w:rPr/>
        <w:t xml:space="preserve"> - 40-60% port reduction</w:t>
      </w:r>
    </w:p>
    <w:p>
      <w:pPr>
        <w:pStyle w:val="Compact"/>
        <w:numPr>
          <w:ilvl w:val="0"/>
          <w:numId w:val="297"/>
        </w:numPr>
        <w:rPr/>
      </w:pPr>
      <w:r>
        <w:rPr>
          <w:b/>
          <w:bCs/>
        </w:rPr>
        <w:t>Match data widths</w:t>
      </w:r>
      <w:r>
        <w:rPr/>
        <w:t xml:space="preserve"> - Avoid converter logic</w:t>
      </w:r>
    </w:p>
    <w:p>
      <w:pPr>
        <w:pStyle w:val="Compact"/>
        <w:numPr>
          <w:ilvl w:val="0"/>
          <w:numId w:val="298"/>
        </w:numPr>
        <w:rPr/>
      </w:pPr>
      <w:r>
        <w:rPr>
          <w:b/>
          <w:bCs/>
        </w:rPr>
        <w:t>Use APB sparingly</w:t>
      </w:r>
      <w:r>
        <w:rPr/>
        <w:t xml:space="preserve"> - Reduces AXI4 overhead</w:t>
      </w:r>
    </w:p>
    <w:p>
      <w:pPr>
        <w:pStyle w:val="Compact"/>
        <w:numPr>
          <w:ilvl w:val="0"/>
          <w:numId w:val="299"/>
        </w:numPr>
        <w:rPr/>
      </w:pPr>
      <w:r>
        <w:rPr>
          <w:b/>
          <w:bCs/>
        </w:rPr>
        <w:t>Limit outstanding transactions</w:t>
      </w:r>
      <w:r>
        <w:rPr/>
        <w:t xml:space="preserve"> - Smaller ID tables</w:t>
      </w:r>
      <w:bookmarkEnd w:id="511"/>
    </w:p>
    <w:p>
      <w:pPr>
        <w:pStyle w:val="Heading3"/>
        <w:spacing w:before="200" w:after="80"/>
        <w:rPr/>
      </w:pPr>
      <w:bookmarkStart w:id="512" w:name="__RefHeading___Toc19884_3096529287"/>
      <w:bookmarkStart w:id="513" w:name="performanceresource-trade-off"/>
      <w:bookmarkEnd w:id="512"/>
      <w:r>
        <w:rPr>
          <w:rStyle w:val="SectionNumber"/>
          <w:b/>
          <w:color w:val="404040"/>
          <w:sz w:val="24"/>
        </w:rPr>
        <w:t>17.6.2</w:t>
      </w:r>
      <w:r>
        <w:rPr>
          <w:b/>
          <w:color w:val="404040"/>
          <w:sz w:val="24"/>
        </w:rPr>
        <w:tab/>
        <w:t>Performance/Resource Trade-off</w:t>
      </w:r>
    </w:p>
    <w:p>
      <w:pPr>
        <w:pStyle w:val="TableCaption"/>
        <w:rPr/>
      </w:pPr>
      <w:bookmarkStart w:id="514" w:name="_Tab_41_Table_5_19__Performa"/>
      <w:r>
        <w:rPr/>
        <w:t>Table 5.19: Performance/Resource Trade-offs</w:t>
      </w:r>
      <w:bookmarkEnd w:id="514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Feature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Resource Impact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Performance Impact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Deeper skid buffers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+registers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+timing margin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Larger ID tables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+BRAM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+OOO depth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Pipeline stages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+registers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+frequency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Wider data paths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+routing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+throughput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515" w:name="resource-estimates"/>
      <w:bookmarkStart w:id="516" w:name="optimization-strategies"/>
      <w:bookmarkStart w:id="517" w:name="performanceresource-trade-off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15"/>
      <w:bookmarkEnd w:id="516"/>
      <w:bookmarkEnd w:id="517"/>
    </w:p>
    <w:p>
      <w:pPr>
        <w:pStyle w:val="Heading1"/>
        <w:shd w:val="clear" w:color="auto" w:fill="404040"/>
        <w:spacing w:before="360" w:after="120"/>
        <w:rPr/>
      </w:pPr>
      <w:bookmarkStart w:id="518" w:name="__RefHeading___Toc19886_3096529287"/>
      <w:bookmarkStart w:id="519" w:name="system-requirements"/>
      <w:bookmarkEnd w:id="518"/>
      <w:r>
        <w:rPr>
          <w:rStyle w:val="SectionNumber"/>
          <w:b/>
          <w:color w:val="FFFFFF"/>
          <w:sz w:val="32"/>
        </w:rPr>
        <w:t>18</w:t>
      </w:r>
      <w:r>
        <w:rPr>
          <w:b/>
          <w:color w:val="FFFFFF"/>
          <w:sz w:val="32"/>
        </w:rPr>
        <w:tab/>
        <w:t>System Requirements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20" w:name="__RefHeading___Toc19888_3096529287"/>
      <w:bookmarkEnd w:id="520"/>
      <w:r>
        <w:rPr>
          <w:rStyle w:val="SectionNumber"/>
          <w:b/>
          <w:color w:val="228B22"/>
          <w:sz w:val="28"/>
        </w:rPr>
        <w:t>18.1</w:t>
      </w:r>
      <w:r>
        <w:rPr>
          <w:b/>
          <w:color w:val="228B22"/>
          <w:sz w:val="28"/>
        </w:rPr>
        <w:tab/>
        <w:t>Hardware Requirements</w:t>
      </w:r>
    </w:p>
    <w:p>
      <w:pPr>
        <w:pStyle w:val="Heading3"/>
        <w:spacing w:before="200" w:after="80"/>
        <w:rPr/>
      </w:pPr>
      <w:bookmarkStart w:id="521" w:name="__RefHeading___Toc19890_3096529287"/>
      <w:bookmarkEnd w:id="521"/>
      <w:r>
        <w:rPr>
          <w:rStyle w:val="SectionNumber"/>
          <w:b/>
          <w:color w:val="404040"/>
          <w:sz w:val="24"/>
        </w:rPr>
        <w:t>18.1.1</w:t>
      </w:r>
      <w:r>
        <w:rPr>
          <w:b/>
          <w:color w:val="404040"/>
          <w:sz w:val="24"/>
        </w:rPr>
        <w:tab/>
        <w:t>Clock Infrastructure</w:t>
      </w:r>
    </w:p>
    <w:p>
      <w:pPr>
        <w:pStyle w:val="TableCaption"/>
        <w:rPr/>
      </w:pPr>
      <w:bookmarkStart w:id="522" w:name="_Tab_42_Table_6_1__Clock_Req"/>
      <w:r>
        <w:rPr/>
        <w:t>Table 6.1: Clock Requirements</w:t>
      </w:r>
      <w:bookmarkEnd w:id="522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Requirement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Specification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Clock source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clock domain (aclk)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Clock quality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 jitter, stable frequency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Clock distribution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Must reach all Bridge ports</w:t>
            </w:r>
            <w:bookmarkStart w:id="523" w:name="clock-infrastructure"/>
            <w:bookmarkEnd w:id="523"/>
          </w:p>
        </w:tc>
      </w:tr>
    </w:tbl>
    <w:p>
      <w:pPr>
        <w:pStyle w:val="Heading3"/>
        <w:spacing w:before="200" w:after="80"/>
        <w:rPr/>
      </w:pPr>
      <w:bookmarkStart w:id="524" w:name="__RefHeading___Toc19892_3096529287"/>
      <w:bookmarkEnd w:id="524"/>
      <w:r>
        <w:rPr>
          <w:rStyle w:val="SectionNumber"/>
          <w:b/>
          <w:color w:val="404040"/>
          <w:sz w:val="24"/>
        </w:rPr>
        <w:t>18.1.2</w:t>
      </w:r>
      <w:r>
        <w:rPr>
          <w:b/>
          <w:color w:val="404040"/>
          <w:sz w:val="24"/>
        </w:rPr>
        <w:tab/>
        <w:t>Reset Infrastructure</w:t>
      </w:r>
    </w:p>
    <w:p>
      <w:pPr>
        <w:pStyle w:val="TableCaption"/>
        <w:rPr/>
      </w:pPr>
      <w:bookmarkStart w:id="525" w:name="_Tab_43_Table_6_2__Reset_Req"/>
      <w:r>
        <w:rPr/>
        <w:t>Table 6.2: Reset Requirements</w:t>
      </w:r>
      <w:bookmarkEnd w:id="525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Requirement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Specification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Reset type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Asynchronous, active-low (aresetn)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Reset synchronization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External synchronizer recommended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Reset distribution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Must reach all Bridge ports</w:t>
            </w:r>
          </w:p>
        </w:tc>
      </w:tr>
    </w:tbl>
    <w:p>
      <w:pPr>
        <w:pStyle w:val="Heading3"/>
        <w:spacing w:before="200" w:after="80"/>
        <w:rPr/>
      </w:pPr>
      <w:bookmarkStart w:id="526" w:name="__RefHeading___Toc19894_3096529287"/>
      <w:bookmarkEnd w:id="526"/>
      <w:r>
        <w:rPr>
          <w:rStyle w:val="SectionNumber"/>
          <w:b/>
          <w:color w:val="404040"/>
          <w:sz w:val="24"/>
        </w:rPr>
        <w:t>18.1.3</w:t>
      </w:r>
      <w:r>
        <w:rPr>
          <w:b/>
          <w:color w:val="404040"/>
          <w:sz w:val="24"/>
        </w:rPr>
        <w:tab/>
        <w:t>Power</w:t>
      </w:r>
    </w:p>
    <w:p>
      <w:pPr>
        <w:pStyle w:val="TableCaption"/>
        <w:rPr/>
      </w:pPr>
      <w:bookmarkStart w:id="527" w:name="_Tab_44_Table_6_3__Power_Req"/>
      <w:r>
        <w:rPr/>
        <w:t>Table 6.3: Power Requirements</w:t>
      </w:r>
      <w:bookmarkEnd w:id="527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Requirement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Specification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Power domains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domain (no power gating)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Voltage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FPGA/ASIC process-dependent</w:t>
            </w:r>
            <w:bookmarkStart w:id="528" w:name="hardware-requirements"/>
            <w:bookmarkEnd w:id="528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29" w:name="__RefHeading___Toc19896_3096529287"/>
      <w:bookmarkEnd w:id="529"/>
      <w:r>
        <w:rPr>
          <w:rStyle w:val="SectionNumber"/>
          <w:b/>
          <w:color w:val="228B22"/>
          <w:sz w:val="28"/>
        </w:rPr>
        <w:t>18.2</w:t>
      </w:r>
      <w:r>
        <w:rPr>
          <w:b/>
          <w:color w:val="228B22"/>
          <w:sz w:val="28"/>
        </w:rPr>
        <w:tab/>
        <w:t>Interface Requirements</w:t>
      </w:r>
    </w:p>
    <w:p>
      <w:pPr>
        <w:pStyle w:val="Heading3"/>
        <w:spacing w:before="200" w:after="80"/>
        <w:rPr/>
      </w:pPr>
      <w:bookmarkStart w:id="530" w:name="__RefHeading___Toc19898_3096529287"/>
      <w:bookmarkStart w:id="531" w:name="master-requirements"/>
      <w:bookmarkEnd w:id="530"/>
      <w:r>
        <w:rPr>
          <w:rStyle w:val="SectionNumber"/>
          <w:b/>
          <w:color w:val="404040"/>
          <w:sz w:val="24"/>
        </w:rPr>
        <w:t>18.2.1</w:t>
      </w:r>
      <w:r>
        <w:rPr>
          <w:b/>
          <w:color w:val="404040"/>
          <w:sz w:val="24"/>
        </w:rPr>
        <w:tab/>
        <w:t>Master Requirements</w:t>
      </w:r>
    </w:p>
    <w:p>
      <w:pPr>
        <w:pStyle w:val="FirstParagraph"/>
        <w:rPr/>
      </w:pPr>
      <w:r>
        <w:rPr>
          <w:sz w:val="20"/>
        </w:rPr>
        <w:t>Masters connecting to Bridge must:</w:t>
      </w:r>
    </w:p>
    <w:p>
      <w:pPr>
        <w:pStyle w:val="Compact"/>
        <w:numPr>
          <w:ilvl w:val="0"/>
          <w:numId w:val="300"/>
        </w:numPr>
        <w:rPr/>
      </w:pPr>
      <w:r>
        <w:rPr>
          <w:b/>
          <w:bCs/>
        </w:rPr>
        <w:t>Comply with AXI4 protocol</w:t>
      </w:r>
      <w:r>
        <w:rPr/>
        <w:t xml:space="preserve"> - Valid/ready handshake</w:t>
      </w:r>
    </w:p>
    <w:p>
      <w:pPr>
        <w:pStyle w:val="Compact"/>
        <w:numPr>
          <w:ilvl w:val="0"/>
          <w:numId w:val="301"/>
        </w:numPr>
        <w:rPr/>
      </w:pPr>
      <w:r>
        <w:rPr>
          <w:b/>
          <w:bCs/>
        </w:rPr>
        <w:t>Use correct ID width</w:t>
      </w:r>
      <w:r>
        <w:rPr/>
        <w:t xml:space="preserve"> - Match configured ID_WIDTH</w:t>
      </w:r>
    </w:p>
    <w:p>
      <w:pPr>
        <w:pStyle w:val="Compact"/>
        <w:numPr>
          <w:ilvl w:val="0"/>
          <w:numId w:val="302"/>
        </w:numPr>
        <w:rPr/>
      </w:pPr>
      <w:r>
        <w:rPr>
          <w:b/>
          <w:bCs/>
        </w:rPr>
        <w:t>Use correct data width</w:t>
      </w:r>
      <w:r>
        <w:rPr/>
        <w:t xml:space="preserve"> - Match configured DATA_WIDTH</w:t>
      </w:r>
    </w:p>
    <w:p>
      <w:pPr>
        <w:pStyle w:val="Compact"/>
        <w:numPr>
          <w:ilvl w:val="0"/>
          <w:numId w:val="303"/>
        </w:numPr>
        <w:rPr/>
      </w:pPr>
      <w:r>
        <w:rPr>
          <w:b/>
          <w:bCs/>
        </w:rPr>
        <w:t>Use correct address width</w:t>
      </w:r>
      <w:r>
        <w:rPr/>
        <w:t xml:space="preserve"> - Match configured ADDR_WIDTH</w:t>
      </w:r>
    </w:p>
    <w:p>
      <w:pPr>
        <w:pStyle w:val="Compact"/>
        <w:numPr>
          <w:ilvl w:val="0"/>
          <w:numId w:val="304"/>
        </w:numPr>
        <w:rPr/>
      </w:pPr>
      <w:r>
        <w:rPr>
          <w:b/>
          <w:bCs/>
        </w:rPr>
        <w:t>Stay within address range</w:t>
      </w:r>
      <w:r>
        <w:rPr/>
        <w:t xml:space="preserve"> - Target valid slave addresses</w:t>
      </w:r>
      <w:bookmarkEnd w:id="531"/>
    </w:p>
    <w:p>
      <w:pPr>
        <w:pStyle w:val="Heading3"/>
        <w:spacing w:before="200" w:after="80"/>
        <w:rPr/>
      </w:pPr>
      <w:bookmarkStart w:id="532" w:name="__RefHeading___Toc19900_3096529287"/>
      <w:bookmarkStart w:id="533" w:name="slave-requirements"/>
      <w:bookmarkEnd w:id="532"/>
      <w:r>
        <w:rPr>
          <w:rStyle w:val="SectionNumber"/>
          <w:b/>
          <w:color w:val="404040"/>
          <w:sz w:val="24"/>
        </w:rPr>
        <w:t>18.2.2</w:t>
      </w:r>
      <w:r>
        <w:rPr>
          <w:b/>
          <w:color w:val="404040"/>
          <w:sz w:val="24"/>
        </w:rPr>
        <w:tab/>
        <w:t>Slave Requirements</w:t>
      </w:r>
    </w:p>
    <w:p>
      <w:pPr>
        <w:pStyle w:val="FirstParagraph"/>
        <w:rPr/>
      </w:pPr>
      <w:r>
        <w:rPr>
          <w:sz w:val="20"/>
        </w:rPr>
        <w:t>Slaves connecting to Bridge must:</w:t>
      </w:r>
    </w:p>
    <w:p>
      <w:pPr>
        <w:pStyle w:val="Compact"/>
        <w:numPr>
          <w:ilvl w:val="0"/>
          <w:numId w:val="305"/>
        </w:numPr>
        <w:rPr/>
      </w:pPr>
      <w:r>
        <w:rPr>
          <w:b/>
          <w:bCs/>
        </w:rPr>
        <w:t>Comply with AXI4/APB protocol</w:t>
      </w:r>
      <w:r>
        <w:rPr/>
        <w:t xml:space="preserve"> - Based on configuration</w:t>
      </w:r>
    </w:p>
    <w:p>
      <w:pPr>
        <w:pStyle w:val="Compact"/>
        <w:numPr>
          <w:ilvl w:val="0"/>
          <w:numId w:val="306"/>
        </w:numPr>
        <w:rPr/>
      </w:pPr>
      <w:r>
        <w:rPr>
          <w:b/>
          <w:bCs/>
        </w:rPr>
        <w:t>Accept extended IDs</w:t>
      </w:r>
      <w:r>
        <w:rPr/>
        <w:t xml:space="preserve"> - ID_WIDTH + BID_WIDTH</w:t>
      </w:r>
    </w:p>
    <w:p>
      <w:pPr>
        <w:pStyle w:val="Compact"/>
        <w:numPr>
          <w:ilvl w:val="0"/>
          <w:numId w:val="307"/>
        </w:numPr>
        <w:rPr/>
      </w:pPr>
      <w:r>
        <w:rPr>
          <w:b/>
          <w:bCs/>
        </w:rPr>
        <w:t>Match configured data width</w:t>
      </w:r>
      <w:r>
        <w:rPr/>
        <w:t xml:space="preserve"> - Or use width conversion</w:t>
      </w:r>
    </w:p>
    <w:p>
      <w:pPr>
        <w:pStyle w:val="Compact"/>
        <w:numPr>
          <w:ilvl w:val="0"/>
          <w:numId w:val="308"/>
        </w:numPr>
        <w:rPr/>
      </w:pPr>
      <w:r>
        <w:rPr>
          <w:b/>
          <w:bCs/>
        </w:rPr>
        <w:t>Respond to all transactions</w:t>
      </w:r>
      <w:r>
        <w:rPr/>
        <w:t xml:space="preserve"> - No hanging</w:t>
      </w:r>
      <w:bookmarkEnd w:id="53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34" w:name="__RefHeading___Toc19902_3096529287"/>
      <w:bookmarkEnd w:id="534"/>
      <w:r>
        <w:rPr>
          <w:rStyle w:val="SectionNumber"/>
          <w:b/>
          <w:color w:val="228B22"/>
          <w:sz w:val="28"/>
        </w:rPr>
        <w:t>18.3</w:t>
      </w:r>
      <w:r>
        <w:rPr>
          <w:b/>
          <w:color w:val="228B22"/>
          <w:sz w:val="28"/>
        </w:rPr>
        <w:tab/>
        <w:t>Configuration Requirements</w:t>
      </w:r>
    </w:p>
    <w:p>
      <w:pPr>
        <w:pStyle w:val="Heading3"/>
        <w:spacing w:before="200" w:after="80"/>
        <w:rPr/>
      </w:pPr>
      <w:bookmarkStart w:id="535" w:name="__RefHeading___Toc19904_3096529287"/>
      <w:bookmarkEnd w:id="535"/>
      <w:r>
        <w:rPr>
          <w:rStyle w:val="SectionNumber"/>
          <w:b/>
          <w:color w:val="404040"/>
          <w:sz w:val="24"/>
        </w:rPr>
        <w:t>18.3.1</w:t>
      </w:r>
      <w:r>
        <w:rPr>
          <w:b/>
          <w:color w:val="404040"/>
          <w:sz w:val="24"/>
        </w:rPr>
        <w:tab/>
        <w:t>Address Map</w:t>
      </w:r>
    </w:p>
    <w:p>
      <w:pPr>
        <w:pStyle w:val="TableCaption"/>
        <w:rPr/>
      </w:pPr>
      <w:bookmarkStart w:id="536" w:name="_Tab_45_Table_6_4__Address_M"/>
      <w:r>
        <w:rPr/>
        <w:t>Table 6.4: Address Map Requirements</w:t>
      </w:r>
      <w:bookmarkEnd w:id="536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Requirement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Specification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Slave ranges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Must not overlap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Range alignment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Power-of-2 recommended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Coverage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master addresses must map to slaves or OOR</w:t>
            </w:r>
            <w:bookmarkStart w:id="537" w:name="address-map"/>
            <w:bookmarkEnd w:id="537"/>
          </w:p>
        </w:tc>
      </w:tr>
    </w:tbl>
    <w:p>
      <w:pPr>
        <w:pStyle w:val="Heading3"/>
        <w:spacing w:before="200" w:after="80"/>
        <w:rPr/>
      </w:pPr>
      <w:bookmarkStart w:id="538" w:name="__RefHeading___Toc19906_3096529287"/>
      <w:bookmarkEnd w:id="538"/>
      <w:r>
        <w:rPr>
          <w:rStyle w:val="SectionNumber"/>
          <w:b/>
          <w:color w:val="404040"/>
          <w:sz w:val="24"/>
        </w:rPr>
        <w:t>18.3.2</w:t>
      </w:r>
      <w:r>
        <w:rPr>
          <w:b/>
          <w:color w:val="404040"/>
          <w:sz w:val="24"/>
        </w:rPr>
        <w:tab/>
        <w:t>Connectivity</w:t>
      </w:r>
    </w:p>
    <w:p>
      <w:pPr>
        <w:pStyle w:val="TableCaption"/>
        <w:rPr/>
      </w:pPr>
      <w:bookmarkStart w:id="539" w:name="_Tab_46_Table_6_5__Connectiv"/>
      <w:r>
        <w:rPr/>
        <w:t>Table 6.5: Connectivity Requirements</w:t>
      </w:r>
      <w:bookmarkEnd w:id="539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Requirement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Specification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Matrix completeness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masters must access at least one slave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Reachability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Consider traffic patterns for performance</w:t>
            </w:r>
            <w:bookmarkStart w:id="540" w:name="configuration-requirements"/>
            <w:bookmarkEnd w:id="540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41" w:name="__RefHeading___Toc19908_3096529287"/>
      <w:bookmarkEnd w:id="541"/>
      <w:r>
        <w:rPr>
          <w:rStyle w:val="SectionNumber"/>
          <w:b/>
          <w:color w:val="228B22"/>
          <w:sz w:val="28"/>
        </w:rPr>
        <w:t>18.4</w:t>
      </w:r>
      <w:r>
        <w:rPr>
          <w:b/>
          <w:color w:val="228B22"/>
          <w:sz w:val="28"/>
        </w:rPr>
        <w:tab/>
        <w:t>Timing Requirements</w:t>
      </w:r>
    </w:p>
    <w:p>
      <w:pPr>
        <w:pStyle w:val="Heading3"/>
        <w:spacing w:before="200" w:after="80"/>
        <w:rPr/>
      </w:pPr>
      <w:bookmarkStart w:id="542" w:name="__RefHeading___Toc19910_3096529287"/>
      <w:bookmarkEnd w:id="542"/>
      <w:r>
        <w:rPr>
          <w:rStyle w:val="SectionNumber"/>
          <w:b/>
          <w:color w:val="404040"/>
          <w:sz w:val="24"/>
        </w:rPr>
        <w:t>18.4.1</w:t>
      </w:r>
      <w:r>
        <w:rPr>
          <w:b/>
          <w:color w:val="404040"/>
          <w:sz w:val="24"/>
        </w:rPr>
        <w:tab/>
        <w:t>Setup/Hold</w:t>
      </w:r>
    </w:p>
    <w:p>
      <w:pPr>
        <w:pStyle w:val="TableCaption"/>
        <w:rPr/>
      </w:pPr>
      <w:bookmarkStart w:id="543" w:name="_Tab_47_Table_6_6__Timing_Re"/>
      <w:r>
        <w:rPr/>
        <w:t>Table 6.6: Timing Requirements</w:t>
      </w:r>
      <w:bookmarkEnd w:id="543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Constraint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Requirement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setup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Meet FPGA/ASIC requirements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hold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Meet FPGA/ASIC requirements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Clock-to-output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 process characterization</w:t>
            </w:r>
            <w:bookmarkStart w:id="544" w:name="setuphold"/>
            <w:bookmarkEnd w:id="544"/>
          </w:p>
        </w:tc>
      </w:tr>
    </w:tbl>
    <w:p>
      <w:pPr>
        <w:pStyle w:val="Heading3"/>
        <w:spacing w:before="200" w:after="80"/>
        <w:rPr/>
      </w:pPr>
      <w:bookmarkStart w:id="545" w:name="__RefHeading___Toc19912_3096529287"/>
      <w:bookmarkEnd w:id="545"/>
      <w:r>
        <w:rPr>
          <w:rStyle w:val="SectionNumber"/>
          <w:b/>
          <w:color w:val="404040"/>
          <w:sz w:val="24"/>
        </w:rPr>
        <w:t>18.4.2</w:t>
      </w:r>
      <w:r>
        <w:rPr>
          <w:b/>
          <w:color w:val="404040"/>
          <w:sz w:val="24"/>
        </w:rPr>
        <w:tab/>
        <w:t>Recommended Margins</w:t>
      </w:r>
    </w:p>
    <w:p>
      <w:pPr>
        <w:pStyle w:val="TableCaption"/>
        <w:rPr/>
      </w:pPr>
      <w:bookmarkStart w:id="546" w:name="_Tab_48_Table_6_7__Recommend"/>
      <w:r>
        <w:rPr/>
        <w:t>Table 6.7: Recommended Timing Margins</w:t>
      </w:r>
      <w:bookmarkEnd w:id="546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Margin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Setup margin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10-20%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Variation tolerance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Hold margin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Positive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hold violations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Clock uncertainty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Include in constraints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PLL/MMCM jitter</w:t>
            </w:r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47" w:name="__RefHeading___Toc19914_3096529287"/>
      <w:bookmarkEnd w:id="547"/>
      <w:r>
        <w:rPr>
          <w:rStyle w:val="SectionNumber"/>
          <w:b/>
          <w:color w:val="228B22"/>
          <w:sz w:val="28"/>
        </w:rPr>
        <w:t>18.5</w:t>
      </w:r>
      <w:r>
        <w:rPr>
          <w:b/>
          <w:color w:val="228B22"/>
          <w:sz w:val="28"/>
        </w:rPr>
        <w:tab/>
        <w:t>Verification Requirements</w:t>
      </w:r>
    </w:p>
    <w:p>
      <w:pPr>
        <w:pStyle w:val="Heading3"/>
        <w:spacing w:before="200" w:after="80"/>
        <w:rPr/>
      </w:pPr>
      <w:bookmarkStart w:id="548" w:name="__RefHeading___Toc19916_3096529287"/>
      <w:bookmarkStart w:id="549" w:name="pre-integration-checks"/>
      <w:bookmarkEnd w:id="548"/>
      <w:r>
        <w:rPr>
          <w:rStyle w:val="SectionNumber"/>
          <w:b/>
          <w:color w:val="404040"/>
          <w:sz w:val="24"/>
        </w:rPr>
        <w:t>18.5.1</w:t>
      </w:r>
      <w:r>
        <w:rPr>
          <w:b/>
          <w:color w:val="404040"/>
          <w:sz w:val="24"/>
        </w:rPr>
        <w:tab/>
        <w:t>Pre-Integration Checks</w:t>
      </w:r>
    </w:p>
    <w:p>
      <w:pPr>
        <w:pStyle w:val="Compact"/>
        <w:numPr>
          <w:ilvl w:val="0"/>
          <w:numId w:val="309"/>
        </w:numPr>
        <w:rPr/>
      </w:pPr>
      <w:r>
        <w:rPr>
          <w:b/>
          <w:bCs/>
        </w:rPr>
        <w:t>RTL lint clean</w:t>
      </w:r>
      <w:r>
        <w:rPr/>
        <w:t xml:space="preserve"> - No Verilator warnings</w:t>
      </w:r>
    </w:p>
    <w:p>
      <w:pPr>
        <w:pStyle w:val="Compact"/>
        <w:numPr>
          <w:ilvl w:val="0"/>
          <w:numId w:val="310"/>
        </w:numPr>
        <w:rPr/>
      </w:pPr>
      <w:r>
        <w:rPr>
          <w:b/>
          <w:bCs/>
        </w:rPr>
        <w:t>Parameter validation</w:t>
      </w:r>
      <w:r>
        <w:rPr/>
        <w:t xml:space="preserve"> - All parameters in valid range</w:t>
      </w:r>
    </w:p>
    <w:p>
      <w:pPr>
        <w:pStyle w:val="Compact"/>
        <w:numPr>
          <w:ilvl w:val="0"/>
          <w:numId w:val="311"/>
        </w:numPr>
        <w:rPr/>
      </w:pPr>
      <w:r>
        <w:rPr>
          <w:b/>
          <w:bCs/>
        </w:rPr>
        <w:t>Address map review</w:t>
      </w:r>
      <w:r>
        <w:rPr/>
        <w:t xml:space="preserve"> - No overlaps, complete coverage</w:t>
      </w:r>
    </w:p>
    <w:p>
      <w:pPr>
        <w:pStyle w:val="Compact"/>
        <w:numPr>
          <w:ilvl w:val="0"/>
          <w:numId w:val="312"/>
        </w:numPr>
        <w:rPr/>
      </w:pPr>
      <w:r>
        <w:rPr>
          <w:b/>
          <w:bCs/>
        </w:rPr>
        <w:t>ID width calculation</w:t>
      </w:r>
      <w:r>
        <w:rPr/>
        <w:t xml:space="preserve"> - Sufficient for NUM_MASTERS</w:t>
      </w:r>
      <w:bookmarkEnd w:id="549"/>
    </w:p>
    <w:p>
      <w:pPr>
        <w:pStyle w:val="Heading3"/>
        <w:spacing w:before="200" w:after="80"/>
        <w:rPr/>
      </w:pPr>
      <w:bookmarkStart w:id="550" w:name="__RefHeading___Toc19918_3096529287"/>
      <w:bookmarkStart w:id="551" w:name="integration-checks"/>
      <w:bookmarkEnd w:id="550"/>
      <w:r>
        <w:rPr>
          <w:rStyle w:val="SectionNumber"/>
          <w:b/>
          <w:color w:val="404040"/>
          <w:sz w:val="24"/>
        </w:rPr>
        <w:t>18.5.2</w:t>
      </w:r>
      <w:r>
        <w:rPr>
          <w:b/>
          <w:color w:val="404040"/>
          <w:sz w:val="24"/>
        </w:rPr>
        <w:tab/>
        <w:t>Integration Checks</w:t>
      </w:r>
    </w:p>
    <w:p>
      <w:pPr>
        <w:pStyle w:val="Compact"/>
        <w:numPr>
          <w:ilvl w:val="0"/>
          <w:numId w:val="313"/>
        </w:numPr>
        <w:rPr/>
      </w:pPr>
      <w:r>
        <w:rPr>
          <w:b/>
          <w:bCs/>
        </w:rPr>
        <w:t>Signal connectivity</w:t>
      </w:r>
      <w:r>
        <w:rPr/>
        <w:t xml:space="preserve"> - All ports connected</w:t>
      </w:r>
    </w:p>
    <w:p>
      <w:pPr>
        <w:pStyle w:val="Compact"/>
        <w:numPr>
          <w:ilvl w:val="0"/>
          <w:numId w:val="314"/>
        </w:numPr>
        <w:rPr/>
      </w:pPr>
      <w:r>
        <w:rPr>
          <w:b/>
          <w:bCs/>
        </w:rPr>
        <w:t>Width matching</w:t>
      </w:r>
      <w:r>
        <w:rPr/>
        <w:t xml:space="preserve"> - DATA_WIDTH, ADDR_WIDTH, ID_WIDTH</w:t>
      </w:r>
    </w:p>
    <w:p>
      <w:pPr>
        <w:pStyle w:val="Compact"/>
        <w:numPr>
          <w:ilvl w:val="0"/>
          <w:numId w:val="315"/>
        </w:numPr>
        <w:rPr/>
      </w:pPr>
      <w:r>
        <w:rPr>
          <w:b/>
          <w:bCs/>
        </w:rPr>
        <w:t>Protocol matching</w:t>
      </w:r>
      <w:r>
        <w:rPr/>
        <w:t xml:space="preserve"> - AXI4 vs APB correctly configured</w:t>
      </w:r>
    </w:p>
    <w:p>
      <w:pPr>
        <w:pStyle w:val="Compact"/>
        <w:numPr>
          <w:ilvl w:val="0"/>
          <w:numId w:val="316"/>
        </w:numPr>
        <w:rPr/>
      </w:pPr>
      <w:r>
        <w:rPr>
          <w:b/>
          <w:bCs/>
        </w:rPr>
        <w:t>Clock/reset connectivity</w:t>
      </w:r>
      <w:r>
        <w:rPr/>
        <w:t xml:space="preserve"> - All ports share same domain</w:t>
      </w:r>
      <w:bookmarkEnd w:id="551"/>
    </w:p>
    <w:p>
      <w:pPr>
        <w:pStyle w:val="Heading3"/>
        <w:spacing w:before="200" w:after="80"/>
        <w:rPr/>
      </w:pPr>
      <w:bookmarkStart w:id="552" w:name="__RefHeading___Toc19920_3096529287"/>
      <w:bookmarkStart w:id="553" w:name="post-integration-checks"/>
      <w:bookmarkEnd w:id="552"/>
      <w:r>
        <w:rPr>
          <w:rStyle w:val="SectionNumber"/>
          <w:b/>
          <w:color w:val="404040"/>
          <w:sz w:val="24"/>
        </w:rPr>
        <w:t>18.5.3</w:t>
      </w:r>
      <w:r>
        <w:rPr>
          <w:b/>
          <w:color w:val="404040"/>
          <w:sz w:val="24"/>
        </w:rPr>
        <w:tab/>
        <w:t>Post-Integration Checks</w:t>
      </w:r>
    </w:p>
    <w:p>
      <w:pPr>
        <w:pStyle w:val="Compact"/>
        <w:numPr>
          <w:ilvl w:val="0"/>
          <w:numId w:val="317"/>
        </w:numPr>
        <w:rPr/>
      </w:pPr>
      <w:r>
        <w:rPr>
          <w:b/>
          <w:bCs/>
        </w:rPr>
        <w:t>Basic transaction test</w:t>
      </w:r>
      <w:r>
        <w:rPr/>
        <w:t xml:space="preserve"> - Read/write to each slave</w:t>
      </w:r>
    </w:p>
    <w:p>
      <w:pPr>
        <w:pStyle w:val="Compact"/>
        <w:numPr>
          <w:ilvl w:val="0"/>
          <w:numId w:val="318"/>
        </w:numPr>
        <w:rPr/>
      </w:pPr>
      <w:r>
        <w:rPr>
          <w:b/>
          <w:bCs/>
        </w:rPr>
        <w:t>Arbitration test</w:t>
      </w:r>
      <w:r>
        <w:rPr/>
        <w:t xml:space="preserve"> - Multi-master contention</w:t>
      </w:r>
    </w:p>
    <w:p>
      <w:pPr>
        <w:pStyle w:val="Compact"/>
        <w:numPr>
          <w:ilvl w:val="0"/>
          <w:numId w:val="319"/>
        </w:numPr>
        <w:rPr/>
      </w:pPr>
      <w:r>
        <w:rPr>
          <w:b/>
          <w:bCs/>
        </w:rPr>
        <w:t>Error handling test</w:t>
      </w:r>
      <w:r>
        <w:rPr/>
        <w:t xml:space="preserve"> - OOR address response</w:t>
      </w:r>
    </w:p>
    <w:p>
      <w:pPr>
        <w:pStyle w:val="Compact"/>
        <w:numPr>
          <w:ilvl w:val="0"/>
          <w:numId w:val="320"/>
        </w:numPr>
        <w:rPr/>
      </w:pPr>
      <w:r>
        <w:rPr>
          <w:b/>
          <w:bCs/>
        </w:rPr>
        <w:t>Performance validation</w:t>
      </w:r>
      <w:r>
        <w:rPr/>
        <w:t xml:space="preserve"> - Meet throughput targets</w:t>
      </w:r>
    </w:p>
    <w:p>
      <w:pPr>
        <w:pStyle w:val="FirstParagraph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554" w:name="system-requirements"/>
      <w:bookmarkStart w:id="555" w:name="post-integration-check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54"/>
      <w:bookmarkEnd w:id="555"/>
    </w:p>
    <w:p>
      <w:pPr>
        <w:pStyle w:val="Heading1"/>
        <w:shd w:val="clear" w:color="auto" w:fill="404040"/>
        <w:spacing w:before="360" w:after="120"/>
        <w:rPr/>
      </w:pPr>
      <w:bookmarkStart w:id="556" w:name="__RefHeading___Toc19922_3096529287"/>
      <w:bookmarkStart w:id="557" w:name="parameter-configuration"/>
      <w:bookmarkEnd w:id="556"/>
      <w:r>
        <w:rPr>
          <w:rStyle w:val="SectionNumber"/>
          <w:b/>
          <w:color w:val="FFFFFF"/>
          <w:sz w:val="32"/>
        </w:rPr>
        <w:t>19</w:t>
      </w:r>
      <w:r>
        <w:rPr>
          <w:b/>
          <w:color w:val="FFFFFF"/>
          <w:sz w:val="32"/>
        </w:rPr>
        <w:tab/>
        <w:t>Parameter Configuration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58" w:name="__RefHeading___Toc19924_3096529287"/>
      <w:bookmarkEnd w:id="558"/>
      <w:r>
        <w:rPr>
          <w:rStyle w:val="SectionNumber"/>
          <w:b/>
          <w:color w:val="228B22"/>
          <w:sz w:val="28"/>
        </w:rPr>
        <w:t>19.1</w:t>
      </w:r>
      <w:r>
        <w:rPr>
          <w:b/>
          <w:color w:val="228B22"/>
          <w:sz w:val="28"/>
        </w:rPr>
        <w:tab/>
        <w:t>Core Parameters</w:t>
      </w:r>
    </w:p>
    <w:p>
      <w:pPr>
        <w:pStyle w:val="TableCaption"/>
        <w:rPr/>
      </w:pPr>
      <w:bookmarkStart w:id="559" w:name="_Tab_49_Table_6_8__Bridge_Co"/>
      <w:r>
        <w:rPr/>
        <w:t>Table 6.8: Bridge Core Parameters</w:t>
      </w:r>
      <w:bookmarkEnd w:id="559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Type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Range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NUM_MASTERS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1-32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Number of master ports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NUM_SLAVES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1-256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Number of slave ports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ADDR_WIDTH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12-64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bus width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DATA_WIDTH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32-512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bus width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ID_WIDTH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1-16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Master ID width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USER_WIDTH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1-16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User signal width</w:t>
            </w:r>
            <w:bookmarkStart w:id="560" w:name="core-parameters"/>
            <w:bookmarkEnd w:id="560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61" w:name="__RefHeading___Toc19926_3096529287"/>
      <w:bookmarkEnd w:id="561"/>
      <w:r>
        <w:rPr>
          <w:rStyle w:val="SectionNumber"/>
          <w:b/>
          <w:color w:val="228B22"/>
          <w:sz w:val="28"/>
        </w:rPr>
        <w:t>19.2</w:t>
      </w:r>
      <w:r>
        <w:rPr>
          <w:b/>
          <w:color w:val="228B22"/>
          <w:sz w:val="28"/>
        </w:rPr>
        <w:tab/>
        <w:t>Derived Parameters</w:t>
      </w:r>
    </w:p>
    <w:p>
      <w:pPr>
        <w:pStyle w:val="Heading3"/>
        <w:spacing w:before="200" w:after="80"/>
        <w:rPr/>
      </w:pPr>
      <w:bookmarkStart w:id="562" w:name="__RefHeading___Toc19928_3096529287"/>
      <w:bookmarkEnd w:id="562"/>
      <w:r>
        <w:rPr>
          <w:rStyle w:val="SectionNumber"/>
          <w:b/>
          <w:color w:val="404040"/>
          <w:sz w:val="24"/>
        </w:rPr>
        <w:t>19.2.1</w:t>
      </w:r>
      <w:r>
        <w:rPr>
          <w:b/>
          <w:color w:val="404040"/>
          <w:sz w:val="24"/>
        </w:rPr>
        <w:tab/>
        <w:t>Calculated by Generator</w:t>
      </w:r>
    </w:p>
    <w:p>
      <w:pPr>
        <w:pStyle w:val="TableCaption"/>
        <w:rPr/>
      </w:pPr>
      <w:bookmarkStart w:id="563" w:name="_Tab_50_Table_6_9__Derived_P"/>
      <w:r>
        <w:rPr/>
        <w:t>Table 6.9: Derived Parameters</w:t>
      </w:r>
      <w:bookmarkEnd w:id="563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Formula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Example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BID_WIDTH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clog2(NUM_MASTERS)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masters = 2 bits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TOTAL_ID_WIDTH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ID_WIDTH + BID_WIDTH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+ 2 = 6 bits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STRB_WIDTH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DATA_WIDTH / 8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64b = 8 strobes</w:t>
            </w:r>
            <w:bookmarkStart w:id="564" w:name="calculated-by-generator"/>
            <w:bookmarkEnd w:id="564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65" w:name="__RefHeading___Toc19930_3096529287"/>
      <w:bookmarkEnd w:id="565"/>
      <w:r>
        <w:rPr>
          <w:rStyle w:val="SectionNumber"/>
          <w:b/>
          <w:color w:val="228B22"/>
          <w:sz w:val="28"/>
        </w:rPr>
        <w:t>19.3</w:t>
      </w:r>
      <w:r>
        <w:rPr>
          <w:b/>
          <w:color w:val="228B22"/>
          <w:sz w:val="28"/>
        </w:rPr>
        <w:tab/>
        <w:t>Per-Port Configuration</w:t>
      </w:r>
    </w:p>
    <w:p>
      <w:pPr>
        <w:pStyle w:val="Heading3"/>
        <w:spacing w:before="200" w:after="80"/>
        <w:rPr/>
      </w:pPr>
      <w:bookmarkStart w:id="566" w:name="__RefHeading___Toc19932_3096529287"/>
      <w:bookmarkEnd w:id="566"/>
      <w:r>
        <w:rPr>
          <w:rStyle w:val="SectionNumber"/>
          <w:b/>
          <w:color w:val="404040"/>
          <w:sz w:val="24"/>
        </w:rPr>
        <w:t>19.3.1</w:t>
      </w:r>
      <w:r>
        <w:rPr>
          <w:b/>
          <w:color w:val="404040"/>
          <w:sz w:val="24"/>
        </w:rPr>
        <w:tab/>
        <w:t>Master Port Configuration</w:t>
      </w:r>
    </w:p>
    <w:p>
      <w:pPr>
        <w:pStyle w:val="TableCaption"/>
        <w:rPr/>
      </w:pPr>
      <w:bookmarkStart w:id="567" w:name="_Tab_51_Table_6_10__Master_P"/>
      <w:r>
        <w:rPr/>
        <w:t>Table 6.10: Master Port Configuration</w:t>
      </w:r>
      <w:bookmarkEnd w:id="567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Type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name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Unique identifier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prefix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Signal prefix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enum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rw”, “wr”, or “rd”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data_width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Port data width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id_width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Port ID width</w:t>
            </w:r>
            <w:bookmarkStart w:id="568" w:name="master-port-configuration"/>
            <w:bookmarkEnd w:id="568"/>
          </w:p>
        </w:tc>
      </w:tr>
    </w:tbl>
    <w:p>
      <w:pPr>
        <w:pStyle w:val="Heading3"/>
        <w:spacing w:before="200" w:after="80"/>
        <w:rPr/>
      </w:pPr>
      <w:bookmarkStart w:id="569" w:name="__RefHeading___Toc19934_3096529287"/>
      <w:bookmarkEnd w:id="569"/>
      <w:r>
        <w:rPr>
          <w:rStyle w:val="SectionNumber"/>
          <w:b/>
          <w:color w:val="404040"/>
          <w:sz w:val="24"/>
        </w:rPr>
        <w:t>19.3.2</w:t>
      </w:r>
      <w:r>
        <w:rPr>
          <w:b/>
          <w:color w:val="404040"/>
          <w:sz w:val="24"/>
        </w:rPr>
        <w:tab/>
        <w:t>Slave Port Configuration</w:t>
      </w:r>
    </w:p>
    <w:p>
      <w:pPr>
        <w:pStyle w:val="TableCaption"/>
        <w:rPr/>
      </w:pPr>
      <w:bookmarkStart w:id="570" w:name="_Tab_52_Table_6_11__Slave_Po"/>
      <w:r>
        <w:rPr/>
        <w:t>Table 6.11: Slave Port Configuration</w:t>
      </w:r>
      <w:bookmarkEnd w:id="570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Type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name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Unique identifier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prefix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Signal prefix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protocol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enum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axi4”, “axi4lite”, “apb”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data_width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Port data width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base_addr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hex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Base address (must be 4K-aligned)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addr_range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hex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range size (must be multiple of 4K)</w:t>
            </w:r>
          </w:p>
        </w:tc>
      </w:tr>
    </w:tbl>
    <w:p>
      <w:pPr>
        <w:pStyle w:val="Heading4"/>
        <w:spacing w:before="160" w:after="80"/>
        <w:rPr/>
      </w:pPr>
      <w:r>
        <w:rPr>
          <w:rStyle w:val="SectionNumber"/>
          <w:b/>
          <w:i/>
          <w:color w:val="404040"/>
          <w:sz w:val="22"/>
        </w:rPr>
        <w:t>19.3.2.1</w:t>
      </w:r>
      <w:r>
        <w:rPr>
          <w:b/>
          <w:i/>
          <w:color w:val="404040"/>
          <w:sz w:val="22"/>
        </w:rPr>
        <w:tab/>
        <w:t>Slave Address Window Rules (MANDATORY)</w:t>
      </w:r>
    </w:p>
    <w:p>
      <w:pPr>
        <w:pStyle w:val="FirstParagraph"/>
        <w:rPr/>
      </w:pPr>
      <w:r>
        <w:rPr>
          <w:sz w:val="20"/>
        </w:rPr>
        <w:t>Every slave must occupy a 4K-aligned address window that is a multiple of 4 KB:</w:t>
      </w:r>
    </w:p>
    <w:p>
      <w:pPr>
        <w:pStyle w:val="SourceCode"/>
        <w:rPr/>
      </w:pPr>
      <w:r>
        <w:rPr>
          <w:rStyle w:val="VerbatimChar"/>
        </w:rPr>
        <w:t>Rule 1: Base Address Alignment</w:t>
      </w:r>
      <w:r>
        <w:rPr/>
        <w:br/>
      </w:r>
      <w:r>
        <w:rPr>
          <w:rStyle w:val="VerbatimChar"/>
        </w:rPr>
        <w:t xml:space="preserve">  base_addr &amp; 0xFFF == 0x000</w:t>
      </w:r>
      <w:r>
        <w:rPr/>
        <w:br/>
      </w:r>
      <w:r>
        <w:rPr>
          <w:rStyle w:val="VerbatimChar"/>
        </w:rPr>
        <w:t xml:space="preserve">  </w:t>
      </w:r>
      <w:r>
        <w:rPr/>
        <w:br/>
      </w:r>
      <w:r>
        <w:rPr>
          <w:rStyle w:val="VerbatimChar"/>
        </w:rPr>
        <w:t xml:space="preserve">  Valid:   0x00000000, 0x00001000, 0x80000000, 0xFFFF0000</w:t>
      </w:r>
      <w:r>
        <w:rPr/>
        <w:br/>
      </w:r>
      <w:r>
        <w:rPr>
          <w:rStyle w:val="VerbatimChar"/>
        </w:rPr>
        <w:t xml:space="preserve">  Invalid: 0x00000001, 0x80000800, 0xC0000100</w:t>
      </w:r>
      <w:r>
        <w:rPr/>
        <w:br/>
        <w:br/>
      </w:r>
      <w:r>
        <w:rPr>
          <w:rStyle w:val="VerbatimChar"/>
        </w:rPr>
        <w:t>Rule 2: Range Alignment</w:t>
      </w:r>
      <w:r>
        <w:rPr/>
        <w:br/>
      </w:r>
      <w:r>
        <w:rPr>
          <w:rStyle w:val="VerbatimChar"/>
        </w:rPr>
        <w:t xml:space="preserve">  addr_range % 0x1000 == 0</w:t>
      </w:r>
      <w:r>
        <w:rPr/>
        <w:br/>
      </w:r>
      <w:r>
        <w:rPr>
          <w:rStyle w:val="VerbatimChar"/>
        </w:rPr>
        <w:t xml:space="preserve">  </w:t>
      </w:r>
      <w:r>
        <w:rPr/>
        <w:br/>
      </w:r>
      <w:r>
        <w:rPr>
          <w:rStyle w:val="VerbatimChar"/>
        </w:rPr>
        <w:t xml:space="preserve">  Valid:   0x1000 (4 KB), 0x2000 (8 KB), 0x10000 (64 KB)</w:t>
      </w:r>
      <w:r>
        <w:rPr/>
        <w:br/>
      </w:r>
      <w:r>
        <w:rPr>
          <w:rStyle w:val="VerbatimChar"/>
        </w:rPr>
        <w:t xml:space="preserve">  Invalid: 0x800 (2 KB), 0x1001, 0x7FFF</w:t>
      </w:r>
      <w:r>
        <w:rPr/>
        <w:br/>
        <w:br/>
      </w:r>
      <w:r>
        <w:rPr>
          <w:rStyle w:val="VerbatimChar"/>
        </w:rPr>
        <w:t>Rule 3: Non-Overlapping Windows</w:t>
      </w:r>
      <w:r>
        <w:rPr/>
        <w:br/>
      </w:r>
      <w:r>
        <w:rPr>
          <w:rStyle w:val="VerbatimChar"/>
        </w:rPr>
        <w:t xml:space="preserve">  All slaves must have non-overlapping address ranges</w:t>
      </w:r>
      <w:r>
        <w:rPr/>
        <w:br/>
      </w:r>
      <w:r>
        <w:rPr>
          <w:rStyle w:val="VerbatimChar"/>
        </w:rPr>
        <w:t xml:space="preserve">  </w:t>
      </w:r>
      <w:r>
        <w:rPr/>
        <w:br/>
      </w:r>
      <w:r>
        <w:rPr>
          <w:rStyle w:val="VerbatimChar"/>
        </w:rPr>
        <w:t xml:space="preserve">  Valid:   Slave0: 0x00000000-0x0FFFFFFF, Slave1: 0x10000000-0x1FFFFFFF</w:t>
      </w:r>
      <w:r>
        <w:rPr/>
        <w:br/>
      </w:r>
      <w:r>
        <w:rPr>
          <w:rStyle w:val="VerbatimChar"/>
        </w:rPr>
        <w:t xml:space="preserve">  Invalid: Slave0: 0x00000000-0x10000000, Slave1: 0x0FFFFFFF-0x1FFFFFFF</w:t>
      </w:r>
    </w:p>
    <w:p>
      <w:pPr>
        <w:pStyle w:val="FirstParagraph"/>
        <w:rPr/>
      </w:pPr>
      <w:r>
        <w:rPr>
          <w:b/>
          <w:bCs/>
          <w:sz w:val="20"/>
        </w:rPr>
        <w:t>Why This Rule Exists</w:t>
      </w:r>
      <w:r>
        <w:rPr>
          <w:sz w:val="20"/>
        </w:rPr>
        <w:t>: - Real memory systems use 4K page boundaries (virtual memory, MMU) - Linker scripts and memory maps assume 4K granularity - Address decoders simplify to bit masks with 4K alignment - Prevents ambiguity in address decode logic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71" w:name="__RefHeading___Toc19936_3096529287"/>
      <w:bookmarkStart w:id="572" w:name="configuration-file-format"/>
      <w:bookmarkEnd w:id="571"/>
      <w:r>
        <w:rPr>
          <w:rStyle w:val="SectionNumber"/>
          <w:b/>
          <w:color w:val="228B22"/>
          <w:sz w:val="28"/>
        </w:rPr>
        <w:t>19.4</w:t>
      </w:r>
      <w:r>
        <w:rPr>
          <w:b/>
          <w:color w:val="228B22"/>
          <w:sz w:val="28"/>
        </w:rPr>
        <w:tab/>
        <w:t>Configuration File Format</w:t>
      </w:r>
    </w:p>
    <w:p>
      <w:pPr>
        <w:pStyle w:val="Heading3"/>
        <w:spacing w:before="200" w:after="80"/>
        <w:rPr/>
      </w:pPr>
      <w:bookmarkStart w:id="573" w:name="__RefHeading___Toc19938_3096529287"/>
      <w:bookmarkStart w:id="574" w:name="toml-configuration"/>
      <w:bookmarkEnd w:id="573"/>
      <w:r>
        <w:rPr>
          <w:rStyle w:val="SectionNumber"/>
          <w:b/>
          <w:color w:val="404040"/>
          <w:sz w:val="24"/>
        </w:rPr>
        <w:t>19.4.1</w:t>
      </w:r>
      <w:r>
        <w:rPr>
          <w:b/>
          <w:color w:val="404040"/>
          <w:sz w:val="24"/>
        </w:rPr>
        <w:tab/>
        <w:t>TOML Configuration</w:t>
      </w:r>
    </w:p>
    <w:p>
      <w:pPr>
        <w:pStyle w:val="SourceCode"/>
        <w:rPr/>
      </w:pPr>
      <w:r>
        <w:rPr>
          <w:rStyle w:val="KeywordTok"/>
        </w:rPr>
        <w:t>[bridge]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name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"my_bridge"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description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"Example bridge configuration"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DataTypeTok"/>
        </w:rPr>
        <w:t>defaults.skid_depths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DataTypeTok"/>
        </w:rPr>
        <w:t>ar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 xml:space="preserve">, </w:t>
      </w:r>
      <w:r>
        <w:rPr>
          <w:rStyle w:val="DataTypeTok"/>
        </w:rPr>
        <w:t>r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 xml:space="preserve">, </w:t>
      </w:r>
      <w:r>
        <w:rPr>
          <w:rStyle w:val="DataTypeTok"/>
        </w:rPr>
        <w:t>aw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 xml:space="preserve">, </w:t>
      </w:r>
      <w:r>
        <w:rPr>
          <w:rStyle w:val="DataTypeTok"/>
        </w:rPr>
        <w:t>w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 xml:space="preserve">, </w:t>
      </w:r>
      <w:r>
        <w:rPr>
          <w:rStyle w:val="DataTypeTok"/>
        </w:rPr>
        <w:t>b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}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DataTypeTok"/>
        </w:rPr>
        <w:t>masters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ataTypeTok"/>
        </w:rPr>
        <w:t>name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"cpu"</w:t>
      </w:r>
      <w:r>
        <w:rPr>
          <w:rStyle w:val="OperatorTok"/>
        </w:rPr>
        <w:t xml:space="preserve">, </w:t>
      </w:r>
      <w:r>
        <w:rPr>
          <w:rStyle w:val="DataTypeTok"/>
        </w:rPr>
        <w:t>prefix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"cpu_m_axi"</w:t>
      </w:r>
      <w:r>
        <w:rPr>
          <w:rStyle w:val="OperatorTok"/>
        </w:rPr>
        <w:t xml:space="preserve">, </w:t>
      </w:r>
      <w:r>
        <w:rPr>
          <w:rStyle w:val="DataTypeTok"/>
        </w:rPr>
        <w:t>channels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"rw"</w:t>
      </w:r>
      <w:r>
        <w:rPr>
          <w:rStyle w:val="OperatorTok"/>
        </w:rPr>
        <w:t>,</w:t>
      </w:r>
      <w:r>
        <w:rPr/>
        <w:br/>
      </w:r>
      <w:r>
        <w:rPr>
          <w:rStyle w:val="OperatorTok"/>
        </w:rPr>
        <w:t xml:space="preserve">     </w:t>
      </w:r>
      <w:r>
        <w:rPr>
          <w:rStyle w:val="DataTypeTok"/>
        </w:rPr>
        <w:t>id_width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 xml:space="preserve">, </w:t>
      </w:r>
      <w:r>
        <w:rPr>
          <w:rStyle w:val="DataTypeTok"/>
        </w:rPr>
        <w:t>addr_width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32</w:t>
      </w:r>
      <w:r>
        <w:rPr>
          <w:rStyle w:val="OperatorTok"/>
        </w:rPr>
        <w:t xml:space="preserve">, </w:t>
      </w:r>
      <w:r>
        <w:rPr>
          <w:rStyle w:val="DataTypeTok"/>
        </w:rPr>
        <w:t>data_width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64</w:t>
      </w:r>
      <w:r>
        <w:rPr>
          <w:rStyle w:val="OperatorTok"/>
        </w:rPr>
        <w:t xml:space="preserve">, </w:t>
      </w:r>
      <w:r>
        <w:rPr>
          <w:rStyle w:val="DataTypeTok"/>
        </w:rPr>
        <w:t>user_width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},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ataTypeTok"/>
        </w:rPr>
        <w:t>name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"dma"</w:t>
      </w:r>
      <w:r>
        <w:rPr>
          <w:rStyle w:val="OperatorTok"/>
        </w:rPr>
        <w:t xml:space="preserve">, </w:t>
      </w:r>
      <w:r>
        <w:rPr>
          <w:rStyle w:val="DataTypeTok"/>
        </w:rPr>
        <w:t>prefix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"dma_m_axi"</w:t>
      </w:r>
      <w:r>
        <w:rPr>
          <w:rStyle w:val="OperatorTok"/>
        </w:rPr>
        <w:t xml:space="preserve">, </w:t>
      </w:r>
      <w:r>
        <w:rPr>
          <w:rStyle w:val="DataTypeTok"/>
        </w:rPr>
        <w:t>channels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"rw"</w:t>
      </w:r>
      <w:r>
        <w:rPr>
          <w:rStyle w:val="OperatorTok"/>
        </w:rPr>
        <w:t>,</w:t>
      </w:r>
      <w:r>
        <w:rPr/>
        <w:br/>
      </w:r>
      <w:r>
        <w:rPr>
          <w:rStyle w:val="OperatorTok"/>
        </w:rPr>
        <w:t xml:space="preserve">     </w:t>
      </w:r>
      <w:r>
        <w:rPr>
          <w:rStyle w:val="DataTypeTok"/>
        </w:rPr>
        <w:t>id_width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 xml:space="preserve">, </w:t>
      </w:r>
      <w:r>
        <w:rPr>
          <w:rStyle w:val="DataTypeTok"/>
        </w:rPr>
        <w:t>addr_width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32</w:t>
      </w:r>
      <w:r>
        <w:rPr>
          <w:rStyle w:val="OperatorTok"/>
        </w:rPr>
        <w:t xml:space="preserve">, </w:t>
      </w:r>
      <w:r>
        <w:rPr>
          <w:rStyle w:val="DataTypeTok"/>
        </w:rPr>
        <w:t>data_width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256</w:t>
      </w:r>
      <w:r>
        <w:rPr>
          <w:rStyle w:val="OperatorTok"/>
        </w:rPr>
        <w:t xml:space="preserve">, </w:t>
      </w:r>
      <w:r>
        <w:rPr>
          <w:rStyle w:val="DataTypeTok"/>
        </w:rPr>
        <w:t>user_width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}</w:t>
      </w:r>
      <w:r>
        <w:rPr/>
        <w:br/>
      </w:r>
      <w:r>
        <w:rPr>
          <w:rStyle w:val="NormalTok"/>
        </w:rPr>
        <w:t xml:space="preserve">  </w:t>
      </w:r>
      <w:r>
        <w:rPr>
          <w:rStyle w:val="OperatorTok"/>
        </w:rPr>
        <w:t>]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DataTypeTok"/>
        </w:rPr>
        <w:t>slaves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ataTypeTok"/>
        </w:rPr>
        <w:t>name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"ddr"</w:t>
      </w:r>
      <w:r>
        <w:rPr>
          <w:rStyle w:val="OperatorTok"/>
        </w:rPr>
        <w:t xml:space="preserve">, </w:t>
      </w:r>
      <w:r>
        <w:rPr>
          <w:rStyle w:val="DataTypeTok"/>
        </w:rPr>
        <w:t>prefix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"ddr_s_axi"</w:t>
      </w:r>
      <w:r>
        <w:rPr>
          <w:rStyle w:val="OperatorTok"/>
        </w:rPr>
        <w:t xml:space="preserve">, </w:t>
      </w:r>
      <w:r>
        <w:rPr>
          <w:rStyle w:val="DataTypeTok"/>
        </w:rPr>
        <w:t>protocol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"axi4"</w:t>
      </w:r>
      <w:r>
        <w:rPr>
          <w:rStyle w:val="OperatorTok"/>
        </w:rPr>
        <w:t>,</w:t>
      </w:r>
      <w:r>
        <w:rPr/>
        <w:br/>
      </w:r>
      <w:r>
        <w:rPr>
          <w:rStyle w:val="OperatorTok"/>
        </w:rPr>
        <w:t xml:space="preserve">     </w:t>
      </w:r>
      <w:r>
        <w:rPr>
          <w:rStyle w:val="DataTypeTok"/>
        </w:rPr>
        <w:t>id_width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OperatorTok"/>
        </w:rPr>
        <w:t xml:space="preserve">, </w:t>
      </w:r>
      <w:r>
        <w:rPr>
          <w:rStyle w:val="DataTypeTok"/>
        </w:rPr>
        <w:t>addr_width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32</w:t>
      </w:r>
      <w:r>
        <w:rPr>
          <w:rStyle w:val="OperatorTok"/>
        </w:rPr>
        <w:t xml:space="preserve">, </w:t>
      </w:r>
      <w:r>
        <w:rPr>
          <w:rStyle w:val="DataTypeTok"/>
        </w:rPr>
        <w:t>data_width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512</w:t>
      </w:r>
      <w:r>
        <w:rPr>
          <w:rStyle w:val="OperatorTok"/>
        </w:rPr>
        <w:t xml:space="preserve">, </w:t>
      </w:r>
      <w:r>
        <w:rPr>
          <w:rStyle w:val="DataTypeTok"/>
        </w:rPr>
        <w:t>user_width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/>
        <w:br/>
      </w:r>
      <w:r>
        <w:rPr>
          <w:rStyle w:val="OperatorTok"/>
        </w:rPr>
        <w:t xml:space="preserve">     </w:t>
      </w:r>
      <w:r>
        <w:rPr>
          <w:rStyle w:val="DataTypeTok"/>
        </w:rPr>
        <w:t>base_addr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0x80000000</w:t>
      </w:r>
      <w:r>
        <w:rPr>
          <w:rStyle w:val="OperatorTok"/>
        </w:rPr>
        <w:t xml:space="preserve">, </w:t>
      </w:r>
      <w:r>
        <w:rPr>
          <w:rStyle w:val="DataTypeTok"/>
        </w:rPr>
        <w:t>addr_range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0x40000000</w:t>
      </w:r>
      <w:r>
        <w:rPr>
          <w:rStyle w:val="OperatorTok"/>
        </w:rPr>
        <w:t>},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ataTypeTok"/>
        </w:rPr>
        <w:t>name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"uart"</w:t>
      </w:r>
      <w:r>
        <w:rPr>
          <w:rStyle w:val="OperatorTok"/>
        </w:rPr>
        <w:t xml:space="preserve">, </w:t>
      </w:r>
      <w:r>
        <w:rPr>
          <w:rStyle w:val="DataTypeTok"/>
        </w:rPr>
        <w:t>prefix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"uart_apb"</w:t>
      </w:r>
      <w:r>
        <w:rPr>
          <w:rStyle w:val="OperatorTok"/>
        </w:rPr>
        <w:t xml:space="preserve">, </w:t>
      </w:r>
      <w:r>
        <w:rPr>
          <w:rStyle w:val="DataTypeTok"/>
        </w:rPr>
        <w:t>protocol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"apb"</w:t>
      </w:r>
      <w:r>
        <w:rPr>
          <w:rStyle w:val="OperatorTok"/>
        </w:rPr>
        <w:t>,</w:t>
      </w:r>
      <w:r>
        <w:rPr/>
        <w:br/>
      </w:r>
      <w:r>
        <w:rPr>
          <w:rStyle w:val="OperatorTok"/>
        </w:rPr>
        <w:t xml:space="preserve">     </w:t>
      </w:r>
      <w:r>
        <w:rPr>
          <w:rStyle w:val="DataTypeTok"/>
        </w:rPr>
        <w:t>addr_width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OperatorTok"/>
        </w:rPr>
        <w:t xml:space="preserve">, </w:t>
      </w:r>
      <w:r>
        <w:rPr>
          <w:rStyle w:val="DataTypeTok"/>
        </w:rPr>
        <w:t>data_width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32</w:t>
      </w:r>
      <w:r>
        <w:rPr>
          <w:rStyle w:val="OperatorTok"/>
        </w:rPr>
        <w:t>,</w:t>
      </w:r>
      <w:r>
        <w:rPr/>
        <w:br/>
      </w:r>
      <w:r>
        <w:rPr>
          <w:rStyle w:val="OperatorTok"/>
        </w:rPr>
        <w:t xml:space="preserve">     </w:t>
      </w:r>
      <w:r>
        <w:rPr>
          <w:rStyle w:val="DataTypeTok"/>
        </w:rPr>
        <w:t>base_addr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0x00000000</w:t>
      </w:r>
      <w:r>
        <w:rPr>
          <w:rStyle w:val="OperatorTok"/>
        </w:rPr>
        <w:t xml:space="preserve">, </w:t>
      </w:r>
      <w:r>
        <w:rPr>
          <w:rStyle w:val="DataTypeTok"/>
        </w:rPr>
        <w:t>addr_range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0x00001000</w:t>
      </w:r>
      <w:r>
        <w:rPr>
          <w:rStyle w:val="OperatorTok"/>
        </w:rPr>
        <w:t>}</w:t>
      </w:r>
      <w:r>
        <w:rPr/>
        <w:br/>
      </w:r>
      <w:r>
        <w:rPr>
          <w:rStyle w:val="NormalTok"/>
        </w:rPr>
        <w:t xml:space="preserve">  </w:t>
      </w:r>
      <w:r>
        <w:rPr>
          <w:rStyle w:val="OperatorTok"/>
        </w:rPr>
        <w:t>]</w:t>
      </w:r>
      <w:bookmarkEnd w:id="574"/>
    </w:p>
    <w:p>
      <w:pPr>
        <w:pStyle w:val="Heading3"/>
        <w:spacing w:before="200" w:after="80"/>
        <w:rPr/>
      </w:pPr>
      <w:bookmarkStart w:id="575" w:name="__RefHeading___Toc19940_3096529287"/>
      <w:bookmarkStart w:id="576" w:name="csv-connectivity"/>
      <w:bookmarkEnd w:id="575"/>
      <w:r>
        <w:rPr>
          <w:rStyle w:val="SectionNumber"/>
          <w:b/>
          <w:color w:val="404040"/>
          <w:sz w:val="24"/>
        </w:rPr>
        <w:t>19.4.2</w:t>
      </w:r>
      <w:r>
        <w:rPr>
          <w:b/>
          <w:color w:val="404040"/>
          <w:sz w:val="24"/>
        </w:rPr>
        <w:tab/>
        <w:t>CSV Connectivity</w:t>
      </w:r>
    </w:p>
    <w:p>
      <w:pPr>
        <w:pStyle w:val="SourceCode"/>
        <w:rPr/>
      </w:pPr>
      <w:r>
        <w:rPr>
          <w:rStyle w:val="VerbatimChar"/>
        </w:rPr>
        <w:t>master\slave,ddr,uart</w:t>
      </w:r>
      <w:r>
        <w:rPr/>
        <w:br/>
      </w:r>
      <w:r>
        <w:rPr>
          <w:rStyle w:val="VerbatimChar"/>
        </w:rPr>
        <w:t>cpu,1,1</w:t>
      </w:r>
      <w:r>
        <w:rPr/>
        <w:br/>
      </w:r>
      <w:r>
        <w:rPr>
          <w:rStyle w:val="VerbatimChar"/>
        </w:rPr>
        <w:t>dma,1,0</w:t>
      </w:r>
      <w:bookmarkEnd w:id="572"/>
      <w:bookmarkEnd w:id="57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77" w:name="__RefHeading___Toc19942_3096529287"/>
      <w:bookmarkStart w:id="578" w:name="parameter-validation"/>
      <w:bookmarkEnd w:id="577"/>
      <w:r>
        <w:rPr>
          <w:rStyle w:val="SectionNumber"/>
          <w:b/>
          <w:color w:val="228B22"/>
          <w:sz w:val="28"/>
        </w:rPr>
        <w:t>19.5</w:t>
      </w:r>
      <w:r>
        <w:rPr>
          <w:b/>
          <w:color w:val="228B22"/>
          <w:sz w:val="28"/>
        </w:rPr>
        <w:tab/>
        <w:t>Parameter Validation</w:t>
      </w:r>
    </w:p>
    <w:p>
      <w:pPr>
        <w:pStyle w:val="Heading3"/>
        <w:spacing w:before="200" w:after="80"/>
        <w:rPr/>
      </w:pPr>
      <w:bookmarkStart w:id="579" w:name="__RefHeading___Toc19944_3096529287"/>
      <w:bookmarkEnd w:id="579"/>
      <w:r>
        <w:rPr>
          <w:rStyle w:val="SectionNumber"/>
          <w:b/>
          <w:color w:val="404040"/>
          <w:sz w:val="24"/>
        </w:rPr>
        <w:t>19.5.1</w:t>
      </w:r>
      <w:r>
        <w:rPr>
          <w:b/>
          <w:color w:val="404040"/>
          <w:sz w:val="24"/>
        </w:rPr>
        <w:tab/>
        <w:t>Generator Checks</w:t>
      </w:r>
    </w:p>
    <w:p>
      <w:pPr>
        <w:pStyle w:val="TableCaption"/>
        <w:rPr/>
      </w:pPr>
      <w:bookmarkStart w:id="580" w:name="_Tab_53_Table_6_12__Generato"/>
      <w:r>
        <w:rPr/>
        <w:t>Table 6.12: Generator Validation Checks</w:t>
      </w:r>
      <w:bookmarkEnd w:id="580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Check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Error Condition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NUM_MASTERS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&lt; 1 or &gt; 32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NUM_SLAVES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&lt; 1 or &gt; 256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DATA_WIDTH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Not power of 2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overlap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Slave ranges intersect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Connectivity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Master with no slaves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 width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Insufficient for masters</w:t>
            </w:r>
            <w:bookmarkStart w:id="581" w:name="generator-checks"/>
            <w:bookmarkEnd w:id="581"/>
          </w:p>
        </w:tc>
      </w:tr>
    </w:tbl>
    <w:p>
      <w:pPr>
        <w:pStyle w:val="Heading3"/>
        <w:spacing w:before="200" w:after="80"/>
        <w:rPr/>
      </w:pPr>
      <w:bookmarkStart w:id="582" w:name="__RefHeading___Toc19946_3096529287"/>
      <w:bookmarkEnd w:id="582"/>
      <w:r>
        <w:rPr>
          <w:rStyle w:val="SectionNumber"/>
          <w:b/>
          <w:color w:val="404040"/>
          <w:sz w:val="24"/>
        </w:rPr>
        <w:t>19.5.2</w:t>
      </w:r>
      <w:r>
        <w:rPr>
          <w:b/>
          <w:color w:val="404040"/>
          <w:sz w:val="24"/>
        </w:rPr>
        <w:tab/>
        <w:t>Runtime Validation</w:t>
      </w:r>
    </w:p>
    <w:p>
      <w:pPr>
        <w:pStyle w:val="FirstParagraph"/>
        <w:rPr/>
      </w:pPr>
      <w:r>
        <w:rPr>
          <w:sz w:val="20"/>
        </w:rPr>
        <w:t>Bridge includes optional assertions for:</w:t>
      </w:r>
    </w:p>
    <w:p>
      <w:pPr>
        <w:pStyle w:val="Compact"/>
        <w:numPr>
          <w:ilvl w:val="0"/>
          <w:numId w:val="321"/>
        </w:numPr>
        <w:rPr/>
      </w:pPr>
      <w:r>
        <w:rPr/>
        <w:t>Address alignment</w:t>
      </w:r>
    </w:p>
    <w:p>
      <w:pPr>
        <w:pStyle w:val="Compact"/>
        <w:numPr>
          <w:ilvl w:val="0"/>
          <w:numId w:val="322"/>
        </w:numPr>
        <w:rPr/>
      </w:pPr>
      <w:r>
        <w:rPr/>
        <w:t>Burst boundary crossing</w:t>
      </w:r>
    </w:p>
    <w:p>
      <w:pPr>
        <w:pStyle w:val="Compact"/>
        <w:numPr>
          <w:ilvl w:val="0"/>
          <w:numId w:val="323"/>
        </w:numPr>
        <w:rPr/>
      </w:pPr>
      <w:r>
        <w:rPr/>
        <w:t>Protocol violations</w:t>
      </w:r>
    </w:p>
    <w:p>
      <w:pPr>
        <w:pStyle w:val="Compact"/>
        <w:numPr>
          <w:ilvl w:val="0"/>
          <w:numId w:val="324"/>
        </w:numPr>
        <w:rPr/>
      </w:pPr>
      <w:bookmarkStart w:id="583" w:name="parameter-validation"/>
      <w:r>
        <w:rPr/>
        <w:t>ID mismatch</w:t>
      </w:r>
      <w:bookmarkEnd w:id="58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84" w:name="__RefHeading___Toc19948_3096529287"/>
      <w:bookmarkStart w:id="585" w:name="example-configurations-1"/>
      <w:bookmarkEnd w:id="584"/>
      <w:r>
        <w:rPr>
          <w:rStyle w:val="SectionNumber"/>
          <w:b/>
          <w:color w:val="228B22"/>
          <w:sz w:val="28"/>
        </w:rPr>
        <w:t>19.6</w:t>
      </w:r>
      <w:r>
        <w:rPr>
          <w:b/>
          <w:color w:val="228B22"/>
          <w:sz w:val="28"/>
        </w:rPr>
        <w:tab/>
        <w:t>Example Configurations</w:t>
      </w:r>
    </w:p>
    <w:p>
      <w:pPr>
        <w:pStyle w:val="Heading3"/>
        <w:spacing w:before="200" w:after="80"/>
        <w:rPr/>
      </w:pPr>
      <w:bookmarkStart w:id="586" w:name="__RefHeading___Toc19950_3096529287"/>
      <w:bookmarkStart w:id="587" w:name="simple-2x2"/>
      <w:bookmarkEnd w:id="586"/>
      <w:r>
        <w:rPr>
          <w:rStyle w:val="SectionNumber"/>
          <w:b/>
          <w:color w:val="404040"/>
          <w:sz w:val="24"/>
        </w:rPr>
        <w:t>19.6.1</w:t>
      </w:r>
      <w:r>
        <w:rPr>
          <w:b/>
          <w:color w:val="404040"/>
          <w:sz w:val="24"/>
        </w:rPr>
        <w:tab/>
        <w:t>Simple 2x2</w:t>
      </w:r>
    </w:p>
    <w:p>
      <w:pPr>
        <w:pStyle w:val="SourceCode"/>
        <w:rPr/>
      </w:pPr>
      <w:r>
        <w:rPr>
          <w:rStyle w:val="KeywordTok"/>
        </w:rPr>
        <w:t>[bridge]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name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"bridge_simple"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masters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ataTypeTok"/>
        </w:rPr>
        <w:t>name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"m0"</w:t>
      </w:r>
      <w:r>
        <w:rPr>
          <w:rStyle w:val="OperatorTok"/>
        </w:rPr>
        <w:t xml:space="preserve">, </w:t>
      </w:r>
      <w:r>
        <w:rPr>
          <w:rStyle w:val="DataTypeTok"/>
        </w:rPr>
        <w:t>prefix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"m0_axi"</w:t>
      </w:r>
      <w:r>
        <w:rPr>
          <w:rStyle w:val="OperatorTok"/>
        </w:rPr>
        <w:t xml:space="preserve">, </w:t>
      </w:r>
      <w:r>
        <w:rPr>
          <w:rStyle w:val="DataTypeTok"/>
        </w:rPr>
        <w:t>data_width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64</w:t>
      </w:r>
      <w:r>
        <w:rPr>
          <w:rStyle w:val="OperatorTok"/>
        </w:rPr>
        <w:t>},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ataTypeTok"/>
        </w:rPr>
        <w:t>name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"m1"</w:t>
      </w:r>
      <w:r>
        <w:rPr>
          <w:rStyle w:val="OperatorTok"/>
        </w:rPr>
        <w:t xml:space="preserve">, </w:t>
      </w:r>
      <w:r>
        <w:rPr>
          <w:rStyle w:val="DataTypeTok"/>
        </w:rPr>
        <w:t>prefix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"m1_axi"</w:t>
      </w:r>
      <w:r>
        <w:rPr>
          <w:rStyle w:val="OperatorTok"/>
        </w:rPr>
        <w:t xml:space="preserve">, </w:t>
      </w:r>
      <w:r>
        <w:rPr>
          <w:rStyle w:val="DataTypeTok"/>
        </w:rPr>
        <w:t>data_width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64</w:t>
      </w:r>
      <w:r>
        <w:rPr>
          <w:rStyle w:val="OperatorTok"/>
        </w:rPr>
        <w:t>}</w:t>
      </w:r>
      <w:r>
        <w:rPr/>
        <w:br/>
      </w:r>
      <w:r>
        <w:rPr>
          <w:rStyle w:val="NormalTok"/>
        </w:rPr>
        <w:t xml:space="preserve">  </w:t>
      </w:r>
      <w:r>
        <w:rPr>
          <w:rStyle w:val="OperatorTok"/>
        </w:rPr>
        <w:t>]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slaves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ataTypeTok"/>
        </w:rPr>
        <w:t>name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"s0"</w:t>
      </w:r>
      <w:r>
        <w:rPr>
          <w:rStyle w:val="OperatorTok"/>
        </w:rPr>
        <w:t xml:space="preserve">, </w:t>
      </w:r>
      <w:r>
        <w:rPr>
          <w:rStyle w:val="DataTypeTok"/>
        </w:rPr>
        <w:t>prefix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"s0_axi"</w:t>
      </w:r>
      <w:r>
        <w:rPr>
          <w:rStyle w:val="OperatorTok"/>
        </w:rPr>
        <w:t xml:space="preserve">, </w:t>
      </w:r>
      <w:r>
        <w:rPr>
          <w:rStyle w:val="DataTypeTok"/>
        </w:rPr>
        <w:t>base_addr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0x0</w:t>
      </w:r>
      <w:r>
        <w:rPr>
          <w:rStyle w:val="OperatorTok"/>
        </w:rPr>
        <w:t xml:space="preserve">, </w:t>
      </w:r>
      <w:r>
        <w:rPr>
          <w:rStyle w:val="DataTypeTok"/>
        </w:rPr>
        <w:t>addr_range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0x10000000</w:t>
      </w:r>
      <w:r>
        <w:rPr>
          <w:rStyle w:val="OperatorTok"/>
        </w:rPr>
        <w:t>},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ataTypeTok"/>
        </w:rPr>
        <w:t>name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"s1"</w:t>
      </w:r>
      <w:r>
        <w:rPr>
          <w:rStyle w:val="OperatorTok"/>
        </w:rPr>
        <w:t xml:space="preserve">, </w:t>
      </w:r>
      <w:r>
        <w:rPr>
          <w:rStyle w:val="DataTypeTok"/>
        </w:rPr>
        <w:t>prefix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"s1_axi"</w:t>
      </w:r>
      <w:r>
        <w:rPr>
          <w:rStyle w:val="OperatorTok"/>
        </w:rPr>
        <w:t xml:space="preserve">, </w:t>
      </w:r>
      <w:r>
        <w:rPr>
          <w:rStyle w:val="DataTypeTok"/>
        </w:rPr>
        <w:t>base_addr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0x10000000</w:t>
      </w:r>
      <w:r>
        <w:rPr>
          <w:rStyle w:val="OperatorTok"/>
        </w:rPr>
        <w:t xml:space="preserve">, </w:t>
      </w:r>
      <w:r>
        <w:rPr>
          <w:rStyle w:val="DataTypeTok"/>
        </w:rPr>
        <w:t>addr_range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0x10000000</w:t>
      </w:r>
      <w:r>
        <w:rPr>
          <w:rStyle w:val="OperatorTok"/>
        </w:rPr>
        <w:t>}</w:t>
      </w:r>
      <w:r>
        <w:rPr/>
        <w:br/>
      </w:r>
      <w:r>
        <w:rPr>
          <w:rStyle w:val="NormalTok"/>
        </w:rPr>
        <w:t xml:space="preserve">  </w:t>
      </w:r>
      <w:r>
        <w:rPr>
          <w:rStyle w:val="OperatorTok"/>
        </w:rPr>
        <w:t>]</w:t>
      </w:r>
      <w:bookmarkEnd w:id="587"/>
    </w:p>
    <w:p>
      <w:pPr>
        <w:pStyle w:val="Heading3"/>
        <w:spacing w:before="200" w:after="80"/>
        <w:rPr/>
      </w:pPr>
      <w:bookmarkStart w:id="588" w:name="__RefHeading___Toc19952_3096529287"/>
      <w:bookmarkStart w:id="589" w:name="mixed-protocol"/>
      <w:bookmarkEnd w:id="588"/>
      <w:r>
        <w:rPr>
          <w:rStyle w:val="SectionNumber"/>
          <w:b/>
          <w:color w:val="404040"/>
          <w:sz w:val="24"/>
        </w:rPr>
        <w:t>19.6.2</w:t>
      </w:r>
      <w:r>
        <w:rPr>
          <w:b/>
          <w:color w:val="404040"/>
          <w:sz w:val="24"/>
        </w:rPr>
        <w:tab/>
        <w:t>Mixed Protocol</w:t>
      </w:r>
    </w:p>
    <w:p>
      <w:pPr>
        <w:pStyle w:val="SourceCode"/>
        <w:rPr/>
      </w:pPr>
      <w:r>
        <w:rPr>
          <w:rStyle w:val="KeywordTok"/>
        </w:rPr>
        <w:t>[bridge]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name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"bridge_mixed"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masters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ataTypeTok"/>
        </w:rPr>
        <w:t>name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"cpu"</w:t>
      </w:r>
      <w:r>
        <w:rPr>
          <w:rStyle w:val="OperatorTok"/>
        </w:rPr>
        <w:t xml:space="preserve">, </w:t>
      </w:r>
      <w:r>
        <w:rPr>
          <w:rStyle w:val="DataTypeTok"/>
        </w:rPr>
        <w:t>prefix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"cpu_axi"</w:t>
      </w:r>
      <w:r>
        <w:rPr>
          <w:rStyle w:val="OperatorTok"/>
        </w:rPr>
        <w:t xml:space="preserve">, </w:t>
      </w:r>
      <w:r>
        <w:rPr>
          <w:rStyle w:val="DataTypeTok"/>
        </w:rPr>
        <w:t>data_width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64</w:t>
      </w:r>
      <w:r>
        <w:rPr>
          <w:rStyle w:val="OperatorTok"/>
        </w:rPr>
        <w:t xml:space="preserve">, </w:t>
      </w:r>
      <w:r>
        <w:rPr>
          <w:rStyle w:val="DataTypeTok"/>
        </w:rPr>
        <w:t>channels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"rw"</w:t>
      </w:r>
      <w:r>
        <w:rPr>
          <w:rStyle w:val="OperatorTok"/>
        </w:rPr>
        <w:t>}</w:t>
      </w:r>
      <w:r>
        <w:rPr/>
        <w:br/>
      </w:r>
      <w:r>
        <w:rPr>
          <w:rStyle w:val="NormalTok"/>
        </w:rPr>
        <w:t xml:space="preserve">  </w:t>
      </w:r>
      <w:r>
        <w:rPr>
          <w:rStyle w:val="OperatorTok"/>
        </w:rPr>
        <w:t>]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slaves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ataTypeTok"/>
        </w:rPr>
        <w:t>name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"mem"</w:t>
      </w:r>
      <w:r>
        <w:rPr>
          <w:rStyle w:val="OperatorTok"/>
        </w:rPr>
        <w:t xml:space="preserve">, </w:t>
      </w:r>
      <w:r>
        <w:rPr>
          <w:rStyle w:val="DataTypeTok"/>
        </w:rPr>
        <w:t>prefix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"mem_axi"</w:t>
      </w:r>
      <w:r>
        <w:rPr>
          <w:rStyle w:val="OperatorTok"/>
        </w:rPr>
        <w:t xml:space="preserve">, </w:t>
      </w:r>
      <w:r>
        <w:rPr>
          <w:rStyle w:val="DataTypeTok"/>
        </w:rPr>
        <w:t>protocol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"axi4"</w:t>
      </w:r>
      <w:r>
        <w:rPr>
          <w:rStyle w:val="OperatorTok"/>
        </w:rPr>
        <w:t xml:space="preserve">, </w:t>
      </w:r>
      <w:r>
        <w:rPr>
          <w:rStyle w:val="DataTypeTok"/>
        </w:rPr>
        <w:t>data_width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512</w:t>
      </w:r>
      <w:r>
        <w:rPr>
          <w:rStyle w:val="OperatorTok"/>
        </w:rPr>
        <w:t>},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ataTypeTok"/>
        </w:rPr>
        <w:t>name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"gpio"</w:t>
      </w:r>
      <w:r>
        <w:rPr>
          <w:rStyle w:val="OperatorTok"/>
        </w:rPr>
        <w:t xml:space="preserve">, </w:t>
      </w:r>
      <w:r>
        <w:rPr>
          <w:rStyle w:val="DataTypeTok"/>
        </w:rPr>
        <w:t>prefix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"gpio_apb"</w:t>
      </w:r>
      <w:r>
        <w:rPr>
          <w:rStyle w:val="OperatorTok"/>
        </w:rPr>
        <w:t xml:space="preserve">, </w:t>
      </w:r>
      <w:r>
        <w:rPr>
          <w:rStyle w:val="DataTypeTok"/>
        </w:rPr>
        <w:t>protocol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"apb"</w:t>
      </w:r>
      <w:r>
        <w:rPr>
          <w:rStyle w:val="OperatorTok"/>
        </w:rPr>
        <w:t xml:space="preserve">, </w:t>
      </w:r>
      <w:r>
        <w:rPr>
          <w:rStyle w:val="DataTypeTok"/>
        </w:rPr>
        <w:t>data_width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32</w:t>
      </w:r>
      <w:r>
        <w:rPr>
          <w:rStyle w:val="OperatorTok"/>
        </w:rPr>
        <w:t>},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ataTypeTok"/>
        </w:rPr>
        <w:t>name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"uart"</w:t>
      </w:r>
      <w:r>
        <w:rPr>
          <w:rStyle w:val="OperatorTok"/>
        </w:rPr>
        <w:t xml:space="preserve">, </w:t>
      </w:r>
      <w:r>
        <w:rPr>
          <w:rStyle w:val="DataTypeTok"/>
        </w:rPr>
        <w:t>prefix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"uart_apb"</w:t>
      </w:r>
      <w:r>
        <w:rPr>
          <w:rStyle w:val="OperatorTok"/>
        </w:rPr>
        <w:t xml:space="preserve">, </w:t>
      </w:r>
      <w:r>
        <w:rPr>
          <w:rStyle w:val="DataTypeTok"/>
        </w:rPr>
        <w:t>protocol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"apb"</w:t>
      </w:r>
      <w:r>
        <w:rPr>
          <w:rStyle w:val="OperatorTok"/>
        </w:rPr>
        <w:t xml:space="preserve">, </w:t>
      </w:r>
      <w:r>
        <w:rPr>
          <w:rStyle w:val="DataTypeTok"/>
        </w:rPr>
        <w:t>data_width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32</w:t>
      </w:r>
      <w:r>
        <w:rPr>
          <w:rStyle w:val="OperatorTok"/>
        </w:rPr>
        <w:t>}</w:t>
      </w:r>
      <w:r>
        <w:rPr/>
        <w:br/>
      </w:r>
      <w:r>
        <w:rPr>
          <w:rStyle w:val="NormalTok"/>
        </w:rPr>
        <w:t xml:space="preserve">  </w:t>
      </w:r>
      <w:r>
        <w:rPr>
          <w:rStyle w:val="OperatorTok"/>
        </w:rPr>
        <w:t>]</w:t>
      </w:r>
    </w:p>
    <w:p>
      <w:pPr>
        <w:pStyle w:val="FirstParagraph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590" w:name="parameter-configuration"/>
      <w:bookmarkStart w:id="591" w:name="example-configurations-1"/>
      <w:bookmarkStart w:id="592" w:name="mixed-protocol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90"/>
      <w:bookmarkEnd w:id="591"/>
      <w:bookmarkEnd w:id="592"/>
    </w:p>
    <w:p>
      <w:pPr>
        <w:pStyle w:val="Heading1"/>
        <w:shd w:val="clear" w:color="auto" w:fill="404040"/>
        <w:spacing w:before="360" w:after="120"/>
        <w:rPr/>
      </w:pPr>
      <w:bookmarkStart w:id="593" w:name="__RefHeading___Toc19954_3096529287"/>
      <w:bookmarkStart w:id="594" w:name="verification-strategy"/>
      <w:bookmarkEnd w:id="593"/>
      <w:r>
        <w:rPr>
          <w:rStyle w:val="SectionNumber"/>
          <w:b/>
          <w:color w:val="FFFFFF"/>
          <w:sz w:val="32"/>
        </w:rPr>
        <w:t>20</w:t>
      </w:r>
      <w:r>
        <w:rPr>
          <w:b/>
          <w:color w:val="FFFFFF"/>
          <w:sz w:val="32"/>
        </w:rPr>
        <w:tab/>
        <w:t>Verification Strategy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95" w:name="__RefHeading___Toc19956_3096529287"/>
      <w:bookmarkEnd w:id="595"/>
      <w:r>
        <w:rPr>
          <w:rStyle w:val="SectionNumber"/>
          <w:b/>
          <w:color w:val="228B22"/>
          <w:sz w:val="28"/>
        </w:rPr>
        <w:t>20.1</w:t>
      </w:r>
      <w:r>
        <w:rPr>
          <w:b/>
          <w:color w:val="228B22"/>
          <w:sz w:val="28"/>
        </w:rPr>
        <w:tab/>
        <w:t>Verification Levels</w:t>
      </w:r>
    </w:p>
    <w:p>
      <w:pPr>
        <w:pStyle w:val="Heading3"/>
        <w:spacing w:before="200" w:after="80"/>
        <w:rPr/>
      </w:pPr>
      <w:bookmarkStart w:id="596" w:name="__RefHeading___Toc19958_3096529287"/>
      <w:bookmarkEnd w:id="596"/>
      <w:r>
        <w:rPr>
          <w:rStyle w:val="SectionNumber"/>
          <w:b/>
          <w:color w:val="404040"/>
          <w:sz w:val="24"/>
        </w:rPr>
        <w:t>20.1.1</w:t>
      </w:r>
      <w:r>
        <w:rPr>
          <w:b/>
          <w:color w:val="404040"/>
          <w:sz w:val="24"/>
        </w:rPr>
        <w:tab/>
        <w:t>Unit Level</w:t>
      </w:r>
    </w:p>
    <w:p>
      <w:pPr>
        <w:pStyle w:val="FirstParagraph"/>
        <w:rPr/>
      </w:pPr>
      <w:r>
        <w:rPr>
          <w:sz w:val="20"/>
        </w:rPr>
        <w:t>Test individual Bridge components:</w:t>
      </w:r>
    </w:p>
    <w:p>
      <w:pPr>
        <w:pStyle w:val="TableCaption"/>
        <w:rPr/>
      </w:pPr>
      <w:bookmarkStart w:id="597" w:name="_Tab_54_Table_6_13__Unit_Lev"/>
      <w:r>
        <w:rPr/>
        <w:t>Table 6.13: Unit Level Test Focus</w:t>
      </w:r>
      <w:bookmarkEnd w:id="597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Component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Test Focus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Master Adapter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Skid buffer, ID extension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Slave Router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decode, arbitration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Width Converter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Upsize/downsize correctness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Protocol Converter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 to APB timing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Response Router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 extraction, routing</w:t>
            </w:r>
            <w:bookmarkStart w:id="598" w:name="unit-level"/>
            <w:bookmarkEnd w:id="598"/>
          </w:p>
        </w:tc>
      </w:tr>
    </w:tbl>
    <w:p>
      <w:pPr>
        <w:pStyle w:val="Heading3"/>
        <w:spacing w:before="200" w:after="80"/>
        <w:rPr/>
      </w:pPr>
      <w:bookmarkStart w:id="599" w:name="__RefHeading___Toc19960_3096529287"/>
      <w:bookmarkEnd w:id="599"/>
      <w:r>
        <w:rPr>
          <w:rStyle w:val="SectionNumber"/>
          <w:b/>
          <w:color w:val="404040"/>
          <w:sz w:val="24"/>
        </w:rPr>
        <w:t>20.1.2</w:t>
      </w:r>
      <w:r>
        <w:rPr>
          <w:b/>
          <w:color w:val="404040"/>
          <w:sz w:val="24"/>
        </w:rPr>
        <w:tab/>
        <w:t>Integration Level</w:t>
      </w:r>
    </w:p>
    <w:p>
      <w:pPr>
        <w:pStyle w:val="FirstParagraph"/>
        <w:rPr/>
      </w:pPr>
      <w:r>
        <w:rPr>
          <w:sz w:val="20"/>
        </w:rPr>
        <w:t>Test complete Bridge functionality:</w:t>
      </w:r>
    </w:p>
    <w:p>
      <w:pPr>
        <w:pStyle w:val="TableCaption"/>
        <w:rPr/>
      </w:pPr>
      <w:bookmarkStart w:id="600" w:name="_Tab_55_Table_6_14__Integrat"/>
      <w:r>
        <w:rPr/>
        <w:t>Table 6.14: Integration Test Coverage</w:t>
      </w:r>
      <w:bookmarkEnd w:id="600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Test Category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Coverage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routing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master-slave paths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Arbitration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Contention, fairness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 tracking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Response routing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handling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OOR, timeouts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Performance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Throughput, latency</w:t>
            </w:r>
          </w:p>
        </w:tc>
      </w:tr>
    </w:tbl>
    <w:p>
      <w:pPr>
        <w:pStyle w:val="Heading3"/>
        <w:spacing w:before="200" w:after="80"/>
        <w:rPr/>
      </w:pPr>
      <w:bookmarkStart w:id="601" w:name="__RefHeading___Toc19962_3096529287"/>
      <w:bookmarkEnd w:id="601"/>
      <w:r>
        <w:rPr>
          <w:rStyle w:val="SectionNumber"/>
          <w:b/>
          <w:color w:val="404040"/>
          <w:sz w:val="24"/>
        </w:rPr>
        <w:t>20.1.3</w:t>
      </w:r>
      <w:r>
        <w:rPr>
          <w:b/>
          <w:color w:val="404040"/>
          <w:sz w:val="24"/>
        </w:rPr>
        <w:tab/>
        <w:t>System Level</w:t>
      </w:r>
    </w:p>
    <w:p>
      <w:pPr>
        <w:pStyle w:val="FirstParagraph"/>
        <w:rPr/>
      </w:pPr>
      <w:r>
        <w:rPr>
          <w:sz w:val="20"/>
        </w:rPr>
        <w:t>Test Bridge in target system:</w:t>
      </w:r>
    </w:p>
    <w:p>
      <w:pPr>
        <w:pStyle w:val="TableCaption"/>
        <w:rPr/>
      </w:pPr>
      <w:bookmarkStart w:id="602" w:name="_Tab_56_Table_6_15__System_L"/>
      <w:r>
        <w:rPr/>
        <w:t>Table 6.15: System Level Tests</w:t>
      </w:r>
      <w:bookmarkEnd w:id="602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Test Category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Focus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End-to-end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CPU to memory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Multi-master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DMA + CPU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Mixed protocol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 + APB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Stress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Maximum traffic</w:t>
            </w:r>
            <w:bookmarkStart w:id="603" w:name="verification-levels"/>
            <w:bookmarkEnd w:id="603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04" w:name="__RefHeading___Toc19964_3096529287"/>
      <w:bookmarkEnd w:id="604"/>
      <w:r>
        <w:rPr>
          <w:rStyle w:val="SectionNumber"/>
          <w:b/>
          <w:color w:val="228B22"/>
          <w:sz w:val="28"/>
        </w:rPr>
        <w:t>20.2</w:t>
      </w:r>
      <w:r>
        <w:rPr>
          <w:b/>
          <w:color w:val="228B22"/>
          <w:sz w:val="28"/>
        </w:rPr>
        <w:tab/>
        <w:t>Test Infrastructure</w:t>
      </w:r>
    </w:p>
    <w:p>
      <w:pPr>
        <w:pStyle w:val="Heading3"/>
        <w:spacing w:before="200" w:after="80"/>
        <w:rPr/>
      </w:pPr>
      <w:bookmarkStart w:id="605" w:name="__RefHeading___Toc19966_3096529287"/>
      <w:bookmarkStart w:id="606" w:name="cocotb-framework"/>
      <w:bookmarkEnd w:id="605"/>
      <w:r>
        <w:rPr>
          <w:rStyle w:val="SectionNumber"/>
          <w:b/>
          <w:color w:val="404040"/>
          <w:sz w:val="24"/>
        </w:rPr>
        <w:t>20.2.1</w:t>
      </w:r>
      <w:r>
        <w:rPr>
          <w:b/>
          <w:color w:val="404040"/>
          <w:sz w:val="24"/>
        </w:rPr>
        <w:tab/>
        <w:t>CocoTB Framework</w:t>
      </w:r>
    </w:p>
    <w:p>
      <w:pPr>
        <w:pStyle w:val="FirstParagraph"/>
        <w:rPr/>
      </w:pPr>
      <w:r>
        <w:rPr>
          <w:sz w:val="20"/>
        </w:rPr>
        <w:t>Bridge uses CocoTB for verification:</w:t>
      </w:r>
    </w:p>
    <w:p>
      <w:pPr>
        <w:pStyle w:val="SourceCode"/>
        <w:rPr/>
      </w:pPr>
      <w:r>
        <w:rPr>
          <w:rStyle w:val="ImportTok"/>
        </w:rPr>
        <w:t>from</w:t>
      </w:r>
      <w:r>
        <w:rPr>
          <w:rStyle w:val="NormalTok"/>
        </w:rPr>
        <w:t xml:space="preserve"> CocoTBFramework.components.axi4 </w:t>
      </w:r>
      <w:r>
        <w:rPr>
          <w:rStyle w:val="ImportTok"/>
        </w:rPr>
        <w:t>import</w:t>
      </w:r>
      <w:r>
        <w:rPr>
          <w:rStyle w:val="NormalTok"/>
        </w:rPr>
        <w:t xml:space="preserve"> AXI4Master, AXI4Slave</w:t>
      </w:r>
      <w:r>
        <w:rPr/>
        <w:br/>
        <w:br/>
      </w:r>
      <w:r>
        <w:rPr>
          <w:rStyle w:val="AttributeTok"/>
        </w:rPr>
        <w:t>@cocotb.test</w:t>
      </w:r>
      <w:r>
        <w:rPr>
          <w:rStyle w:val="NormalTok"/>
        </w:rPr>
        <w:t>()</w:t>
      </w:r>
      <w:r>
        <w:rPr/>
        <w:br/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test_basic_write(dut):</w:t>
      </w:r>
      <w:r>
        <w:rPr/>
        <w:br/>
      </w:r>
      <w:r>
        <w:rPr>
          <w:rStyle w:val="NormalTok"/>
        </w:rPr>
        <w:t xml:space="preserve">    tb </w:t>
      </w:r>
      <w:r>
        <w:rPr>
          <w:rStyle w:val="OperatorTok"/>
        </w:rPr>
        <w:t>=</w:t>
      </w:r>
      <w:r>
        <w:rPr>
          <w:rStyle w:val="NormalTok"/>
        </w:rPr>
        <w:t xml:space="preserve"> BridgeTB(dut)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tb.setup_clocks_and_reset()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# Write transaction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tb.master[</w:t>
      </w:r>
      <w:r>
        <w:rPr>
          <w:rStyle w:val="DecValTok"/>
        </w:rPr>
        <w:t>0</w:t>
      </w:r>
      <w:r>
        <w:rPr>
          <w:rStyle w:val="NormalTok"/>
        </w:rPr>
        <w:t>].write(addr</w:t>
      </w:r>
      <w:r>
        <w:rPr>
          <w:rStyle w:val="OperatorTok"/>
        </w:rPr>
        <w:t>=</w:t>
      </w:r>
      <w:r>
        <w:rPr>
          <w:rStyle w:val="BaseNTok"/>
        </w:rPr>
        <w:t>0x1000</w:t>
      </w:r>
      <w:r>
        <w:rPr>
          <w:rStyle w:val="NormalTok"/>
        </w:rPr>
        <w:t>, data</w:t>
      </w:r>
      <w:r>
        <w:rPr>
          <w:rStyle w:val="OperatorTok"/>
        </w:rPr>
        <w:t>=</w:t>
      </w:r>
      <w:r>
        <w:rPr>
          <w:rStyle w:val="BaseNTok"/>
        </w:rPr>
        <w:t>0xDEADBEEF</w:t>
      </w:r>
      <w:r>
        <w:rPr>
          <w:rStyle w:val="NormalTok"/>
        </w:rPr>
        <w:t>)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# Verify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tb.slave[</w:t>
      </w:r>
      <w:r>
        <w:rPr>
          <w:rStyle w:val="DecValTok"/>
        </w:rPr>
        <w:t>0</w:t>
      </w:r>
      <w:r>
        <w:rPr>
          <w:rStyle w:val="NormalTok"/>
        </w:rPr>
        <w:t>].mem[</w:t>
      </w:r>
      <w:r>
        <w:rPr>
          <w:rStyle w:val="BaseNTok"/>
        </w:rPr>
        <w:t>0x1000</w:t>
      </w:r>
      <w:r>
        <w:rPr>
          <w:rStyle w:val="NormalTok"/>
        </w:rPr>
        <w:t xml:space="preserve">]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BaseNTok"/>
        </w:rPr>
        <w:t>0xDEADBEEF</w:t>
      </w:r>
      <w:bookmarkEnd w:id="606"/>
    </w:p>
    <w:p>
      <w:pPr>
        <w:pStyle w:val="Heading3"/>
        <w:spacing w:before="200" w:after="80"/>
        <w:rPr/>
      </w:pPr>
      <w:bookmarkStart w:id="607" w:name="__RefHeading___Toc19968_3096529287"/>
      <w:bookmarkEnd w:id="607"/>
      <w:r>
        <w:rPr>
          <w:rStyle w:val="SectionNumber"/>
          <w:b/>
          <w:color w:val="404040"/>
          <w:sz w:val="24"/>
        </w:rPr>
        <w:t>20.2.2</w:t>
      </w:r>
      <w:r>
        <w:rPr>
          <w:b/>
          <w:color w:val="404040"/>
          <w:sz w:val="24"/>
        </w:rPr>
        <w:tab/>
        <w:t>Test Categories</w:t>
      </w:r>
    </w:p>
    <w:p>
      <w:pPr>
        <w:pStyle w:val="TableCaption"/>
        <w:rPr/>
      </w:pPr>
      <w:bookmarkStart w:id="608" w:name="_Tab_57_Table_6_16__Test_Cat"/>
      <w:r>
        <w:rPr/>
        <w:t>Table 6.16: Test Categories</w:t>
      </w:r>
      <w:bookmarkEnd w:id="608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Category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Example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Basic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transactions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Read/write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Multi-beat transactions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16-beat burst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Concurrent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Multiple masters active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M0 + M1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Stress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Maximum utilization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Back-to-back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conditions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OOR address</w:t>
            </w:r>
            <w:bookmarkStart w:id="609" w:name="test-categories"/>
            <w:bookmarkEnd w:id="609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10" w:name="__RefHeading___Toc19970_3096529287"/>
      <w:bookmarkEnd w:id="610"/>
      <w:r>
        <w:rPr>
          <w:rStyle w:val="SectionNumber"/>
          <w:b/>
          <w:color w:val="228B22"/>
          <w:sz w:val="28"/>
        </w:rPr>
        <w:t>20.3</w:t>
      </w:r>
      <w:r>
        <w:rPr>
          <w:b/>
          <w:color w:val="228B22"/>
          <w:sz w:val="28"/>
        </w:rPr>
        <w:tab/>
        <w:t>Coverage Goals</w:t>
      </w:r>
    </w:p>
    <w:p>
      <w:pPr>
        <w:pStyle w:val="Heading3"/>
        <w:spacing w:before="200" w:after="80"/>
        <w:rPr/>
      </w:pPr>
      <w:bookmarkStart w:id="611" w:name="__RefHeading___Toc19972_3096529287"/>
      <w:bookmarkEnd w:id="611"/>
      <w:r>
        <w:rPr>
          <w:rStyle w:val="SectionNumber"/>
          <w:b/>
          <w:color w:val="404040"/>
          <w:sz w:val="24"/>
        </w:rPr>
        <w:t>20.3.1</w:t>
      </w:r>
      <w:r>
        <w:rPr>
          <w:b/>
          <w:color w:val="404040"/>
          <w:sz w:val="24"/>
        </w:rPr>
        <w:tab/>
        <w:t>Functional Coverage</w:t>
      </w:r>
    </w:p>
    <w:p>
      <w:pPr>
        <w:pStyle w:val="TableCaption"/>
        <w:rPr/>
      </w:pPr>
      <w:bookmarkStart w:id="612" w:name="_Tab_58_Table_6_17__Function"/>
      <w:r>
        <w:rPr/>
        <w:t>Table 6.17: Functional Coverage Goals</w:t>
      </w:r>
      <w:bookmarkEnd w:id="612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Category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Target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paths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 master-slave combinations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Transaction types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Read, write, burst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 values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Full ID range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patterns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Walking 1s/0s, random</w:t>
            </w:r>
            <w:bookmarkStart w:id="613" w:name="functional-coverage"/>
            <w:bookmarkEnd w:id="613"/>
          </w:p>
        </w:tc>
      </w:tr>
    </w:tbl>
    <w:p>
      <w:pPr>
        <w:pStyle w:val="Heading3"/>
        <w:spacing w:before="200" w:after="80"/>
        <w:rPr/>
      </w:pPr>
      <w:bookmarkStart w:id="614" w:name="__RefHeading___Toc19974_3096529287"/>
      <w:bookmarkEnd w:id="614"/>
      <w:r>
        <w:rPr>
          <w:rStyle w:val="SectionNumber"/>
          <w:b/>
          <w:color w:val="404040"/>
          <w:sz w:val="24"/>
        </w:rPr>
        <w:t>20.3.2</w:t>
      </w:r>
      <w:r>
        <w:rPr>
          <w:b/>
          <w:color w:val="404040"/>
          <w:sz w:val="24"/>
        </w:rPr>
        <w:tab/>
        <w:t>Code Coverage</w:t>
      </w:r>
    </w:p>
    <w:p>
      <w:pPr>
        <w:pStyle w:val="TableCaption"/>
        <w:rPr/>
      </w:pPr>
      <w:bookmarkStart w:id="615" w:name="_Tab_59_Table_6_18__Code_Cov"/>
      <w:r>
        <w:rPr/>
        <w:t>Table 6.18: Code Coverage Goals</w:t>
      </w:r>
      <w:bookmarkEnd w:id="615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Metric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Target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Line coverage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&gt;95%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Branch coverage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&gt;90%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FSM coverage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 state transitions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Toggle coverage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&gt;80% signals</w:t>
            </w:r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16" w:name="__RefHeading___Toc19976_3096529287"/>
      <w:bookmarkEnd w:id="616"/>
      <w:r>
        <w:rPr>
          <w:rStyle w:val="SectionNumber"/>
          <w:b/>
          <w:color w:val="228B22"/>
          <w:sz w:val="28"/>
        </w:rPr>
        <w:t>20.4</w:t>
      </w:r>
      <w:r>
        <w:rPr>
          <w:b/>
          <w:color w:val="228B22"/>
          <w:sz w:val="28"/>
        </w:rPr>
        <w:tab/>
        <w:t>Debug Features</w:t>
      </w:r>
    </w:p>
    <w:p>
      <w:pPr>
        <w:pStyle w:val="Heading3"/>
        <w:spacing w:before="200" w:after="80"/>
        <w:rPr/>
      </w:pPr>
      <w:bookmarkStart w:id="617" w:name="__RefHeading___Toc19978_3096529287"/>
      <w:bookmarkStart w:id="618" w:name="waveform-capture"/>
      <w:bookmarkEnd w:id="617"/>
      <w:r>
        <w:rPr>
          <w:rStyle w:val="SectionNumber"/>
          <w:b/>
          <w:color w:val="404040"/>
          <w:sz w:val="24"/>
        </w:rPr>
        <w:t>20.4.1</w:t>
      </w:r>
      <w:r>
        <w:rPr>
          <w:b/>
          <w:color w:val="404040"/>
          <w:sz w:val="24"/>
        </w:rPr>
        <w:tab/>
        <w:t>Waveform Capture</w:t>
      </w:r>
    </w:p>
    <w:p>
      <w:pPr>
        <w:pStyle w:val="FirstParagraph"/>
        <w:rPr/>
      </w:pPr>
      <w:r>
        <w:rPr>
          <w:sz w:val="20"/>
        </w:rPr>
        <w:t>Bridge tests support VCD/FST waveform dumps:</w:t>
      </w:r>
    </w:p>
    <w:p>
      <w:pPr>
        <w:pStyle w:val="SourceCode"/>
        <w:rPr/>
      </w:pPr>
      <w:r>
        <w:rPr>
          <w:rStyle w:val="ExtensionTok"/>
        </w:rPr>
        <w:t>pytest</w:t>
      </w:r>
      <w:r>
        <w:rPr>
          <w:rStyle w:val="NormalTok"/>
        </w:rPr>
        <w:t xml:space="preserve"> test_bridge.py </w:t>
      </w:r>
      <w:r>
        <w:rPr>
          <w:rStyle w:val="AttributeTok"/>
        </w:rPr>
        <w:t>--vcd</w:t>
      </w:r>
      <w:r>
        <w:rPr>
          <w:rStyle w:val="OperatorTok"/>
        </w:rPr>
        <w:t>=</w:t>
      </w:r>
      <w:r>
        <w:rPr>
          <w:rStyle w:val="NormalTok"/>
        </w:rPr>
        <w:t>waves.vcd</w:t>
      </w:r>
      <w:r>
        <w:rPr/>
        <w:br/>
      </w:r>
      <w:r>
        <w:rPr>
          <w:rStyle w:val="ExtensionTok"/>
        </w:rPr>
        <w:t>gtkwave</w:t>
      </w:r>
      <w:r>
        <w:rPr>
          <w:rStyle w:val="NormalTok"/>
        </w:rPr>
        <w:t xml:space="preserve"> waves.vcd</w:t>
      </w:r>
      <w:bookmarkEnd w:id="618"/>
    </w:p>
    <w:p>
      <w:pPr>
        <w:pStyle w:val="Heading3"/>
        <w:spacing w:before="200" w:after="80"/>
        <w:rPr/>
      </w:pPr>
      <w:bookmarkStart w:id="619" w:name="__RefHeading___Toc19980_3096529287"/>
      <w:bookmarkEnd w:id="619"/>
      <w:r>
        <w:rPr>
          <w:rStyle w:val="SectionNumber"/>
          <w:b/>
          <w:color w:val="404040"/>
          <w:sz w:val="24"/>
        </w:rPr>
        <w:t>20.4.2</w:t>
      </w:r>
      <w:r>
        <w:rPr>
          <w:b/>
          <w:color w:val="404040"/>
          <w:sz w:val="24"/>
        </w:rPr>
        <w:tab/>
        <w:t>Debug Signals</w:t>
      </w:r>
    </w:p>
    <w:p>
      <w:pPr>
        <w:pStyle w:val="FirstParagraph"/>
        <w:rPr/>
      </w:pPr>
      <w:r>
        <w:rPr>
          <w:sz w:val="20"/>
        </w:rPr>
        <w:t>Bridge includes optional debug signals:</w:t>
      </w:r>
    </w:p>
    <w:p>
      <w:pPr>
        <w:pStyle w:val="TableCaption"/>
        <w:rPr/>
      </w:pPr>
      <w:bookmarkStart w:id="620" w:name="_Tab_60_Table_6_19__Debug_Si"/>
      <w:r>
        <w:rPr/>
        <w:t>Table 6.19: Debug Signals</w:t>
      </w:r>
      <w:bookmarkEnd w:id="620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dbg_aw_grant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Current AW grant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dbg_ar_grant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Current AR grant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dbg_outstanding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Outstanding transaction count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dbg_state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FSM states</w:t>
            </w:r>
            <w:bookmarkStart w:id="621" w:name="debug-signals"/>
            <w:bookmarkEnd w:id="621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22" w:name="__RefHeading___Toc19982_3096529287"/>
      <w:bookmarkEnd w:id="622"/>
      <w:r>
        <w:rPr>
          <w:rStyle w:val="SectionNumber"/>
          <w:b/>
          <w:color w:val="228B22"/>
          <w:sz w:val="28"/>
        </w:rPr>
        <w:t>20.5</w:t>
      </w:r>
      <w:r>
        <w:rPr>
          <w:b/>
          <w:color w:val="228B22"/>
          <w:sz w:val="28"/>
        </w:rPr>
        <w:tab/>
        <w:t>Regression Testing</w:t>
      </w:r>
    </w:p>
    <w:p>
      <w:pPr>
        <w:pStyle w:val="Heading3"/>
        <w:spacing w:before="200" w:after="80"/>
        <w:rPr/>
      </w:pPr>
      <w:bookmarkStart w:id="623" w:name="__RefHeading___Toc19984_3096529287"/>
      <w:bookmarkEnd w:id="623"/>
      <w:r>
        <w:rPr>
          <w:rStyle w:val="SectionNumber"/>
          <w:b/>
          <w:color w:val="404040"/>
          <w:sz w:val="24"/>
        </w:rPr>
        <w:t>20.5.1</w:t>
      </w:r>
      <w:r>
        <w:rPr>
          <w:b/>
          <w:color w:val="404040"/>
          <w:sz w:val="24"/>
        </w:rPr>
        <w:tab/>
        <w:t>Continuous Integration</w:t>
      </w:r>
    </w:p>
    <w:p>
      <w:pPr>
        <w:pStyle w:val="TableCaption"/>
        <w:rPr/>
      </w:pPr>
      <w:bookmarkStart w:id="624" w:name="_Tab_61_Table_6_20__CI_Test_"/>
      <w:r>
        <w:rPr/>
        <w:t>Table 6.20: CI Test Schedule</w:t>
      </w:r>
      <w:bookmarkEnd w:id="624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Stage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Tests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Frequency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Pre-commit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Basic sanity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Each commit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Nightly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Full regression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Daily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Weekly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Performance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Weekly</w:t>
            </w:r>
            <w:bookmarkStart w:id="625" w:name="continuous-integration"/>
            <w:bookmarkEnd w:id="625"/>
          </w:p>
        </w:tc>
      </w:tr>
    </w:tbl>
    <w:p>
      <w:pPr>
        <w:pStyle w:val="Heading3"/>
        <w:spacing w:before="200" w:after="80"/>
        <w:rPr/>
      </w:pPr>
      <w:bookmarkStart w:id="626" w:name="__RefHeading___Toc19986_3096529287"/>
      <w:bookmarkEnd w:id="626"/>
      <w:r>
        <w:rPr>
          <w:rStyle w:val="SectionNumber"/>
          <w:b/>
          <w:color w:val="404040"/>
          <w:sz w:val="24"/>
        </w:rPr>
        <w:t>20.5.2</w:t>
      </w:r>
      <w:r>
        <w:rPr>
          <w:b/>
          <w:color w:val="404040"/>
          <w:sz w:val="24"/>
        </w:rPr>
        <w:tab/>
        <w:t>Test Matrix</w:t>
      </w:r>
    </w:p>
    <w:p>
      <w:pPr>
        <w:pStyle w:val="TableCaption"/>
        <w:rPr/>
      </w:pPr>
      <w:bookmarkStart w:id="627" w:name="_Tab_62_Table_6_21__Configur"/>
      <w:r>
        <w:rPr/>
        <w:t>Table 6.21: Configuration Test Matrix</w:t>
      </w:r>
      <w:bookmarkEnd w:id="627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Config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Data Width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Protocol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Tested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2x2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4x4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4x4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2x2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AXI4+APB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RAPIDS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AXI4+APB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28" w:name="__RefHeading___Toc19988_3096529287"/>
      <w:bookmarkEnd w:id="628"/>
      <w:r>
        <w:rPr>
          <w:rStyle w:val="SectionNumber"/>
          <w:b/>
          <w:color w:val="228B22"/>
          <w:sz w:val="28"/>
        </w:rPr>
        <w:t>20.6</w:t>
      </w:r>
      <w:r>
        <w:rPr>
          <w:b/>
          <w:color w:val="228B22"/>
          <w:sz w:val="28"/>
        </w:rPr>
        <w:tab/>
        <w:t>Known Limitations</w:t>
      </w:r>
    </w:p>
    <w:p>
      <w:pPr>
        <w:pStyle w:val="Heading3"/>
        <w:spacing w:before="200" w:after="80"/>
        <w:rPr/>
      </w:pPr>
      <w:bookmarkStart w:id="629" w:name="__RefHeading___Toc19990_3096529287"/>
      <w:bookmarkEnd w:id="629"/>
      <w:r>
        <w:rPr>
          <w:rStyle w:val="SectionNumber"/>
          <w:b/>
          <w:color w:val="404040"/>
          <w:sz w:val="24"/>
        </w:rPr>
        <w:t>20.6.1</w:t>
      </w:r>
      <w:r>
        <w:rPr>
          <w:b/>
          <w:color w:val="404040"/>
          <w:sz w:val="24"/>
        </w:rPr>
        <w:tab/>
        <w:t>Test Gaps</w:t>
      </w:r>
    </w:p>
    <w:p>
      <w:pPr>
        <w:pStyle w:val="TableCaption"/>
        <w:rPr/>
      </w:pPr>
      <w:bookmarkStart w:id="630" w:name="_Tab_63_Table_6_22__Known_Te"/>
      <w:r>
        <w:rPr/>
        <w:t>Table 6.22: Known Test Gaps</w:t>
      </w:r>
      <w:bookmarkEnd w:id="630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Gap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Plan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 burst stress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Partial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Phase 3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Width downsize stress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Partial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Planned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32-master config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Not tested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 priority</w:t>
            </w:r>
            <w:bookmarkStart w:id="631" w:name="test-gaps"/>
            <w:bookmarkEnd w:id="631"/>
          </w:p>
        </w:tc>
      </w:tr>
    </w:tbl>
    <w:p>
      <w:pPr>
        <w:pStyle w:val="Heading3"/>
        <w:spacing w:before="200" w:after="80"/>
        <w:rPr/>
      </w:pPr>
      <w:bookmarkStart w:id="632" w:name="__RefHeading___Toc19992_3096529287"/>
      <w:bookmarkEnd w:id="632"/>
      <w:r>
        <w:rPr>
          <w:rStyle w:val="SectionNumber"/>
          <w:b/>
          <w:color w:val="404040"/>
          <w:sz w:val="24"/>
        </w:rPr>
        <w:t>20.6.2</w:t>
      </w:r>
      <w:r>
        <w:rPr>
          <w:b/>
          <w:color w:val="404040"/>
          <w:sz w:val="24"/>
        </w:rPr>
        <w:tab/>
        <w:t>Simulator Support</w:t>
      </w:r>
    </w:p>
    <w:p>
      <w:pPr>
        <w:pStyle w:val="TableCaption"/>
        <w:rPr/>
      </w:pPr>
      <w:bookmarkStart w:id="633" w:name="_Tab_64_Table_6_23__Simulato"/>
      <w:r>
        <w:rPr/>
        <w:t>Table 6.23: Simulator Support Status</w:t>
      </w:r>
      <w:bookmarkEnd w:id="633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Simulator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Verilator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Fully supported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Icarus Verilog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Supported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Commercial (VCS, Questa)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Not tested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634" w:name="verification-strateg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34"/>
    </w:p>
    <w:p>
      <w:pPr>
        <w:pStyle w:val="Heading1"/>
        <w:shd w:val="clear" w:color="auto" w:fill="404040"/>
        <w:spacing w:before="360" w:after="120"/>
        <w:rPr/>
      </w:pPr>
      <w:bookmarkStart w:id="635" w:name="__RefHeading___Toc19994_3096529287"/>
      <w:bookmarkStart w:id="636" w:name="Xc00b961c7757d91053aca874751a17aedf1df2d"/>
      <w:bookmarkEnd w:id="635"/>
      <w:r>
        <w:rPr>
          <w:rStyle w:val="SectionNumber"/>
          <w:b/>
          <w:color w:val="FFFFFF"/>
          <w:sz w:val="32"/>
        </w:rPr>
        <w:t>21</w:t>
      </w:r>
      <w:r>
        <w:rPr>
          <w:b/>
          <w:color w:val="FFFFFF"/>
          <w:sz w:val="32"/>
        </w:rPr>
        <w:tab/>
        <w:t>Bridge Micro-Architecture Specification Index</w:t>
      </w:r>
    </w:p>
    <w:p>
      <w:pPr>
        <w:pStyle w:val="FirstParagraph"/>
        <w:rPr/>
      </w:pPr>
      <w:r>
        <w:rPr>
          <w:b/>
          <w:bCs/>
          <w:sz w:val="20"/>
        </w:rPr>
        <w:t>Component:</w:t>
      </w:r>
      <w:r>
        <w:rPr>
          <w:sz w:val="20"/>
        </w:rPr>
        <w:t xml:space="preserve"> Bridge (Multi-Protocol Crossbar Generator) </w:t>
      </w:r>
      <w:r>
        <w:rPr>
          <w:b/>
          <w:bCs/>
          <w:sz w:val="20"/>
        </w:rPr>
        <w:t>Version:</w:t>
      </w:r>
      <w:r>
        <w:rPr>
          <w:sz w:val="20"/>
        </w:rPr>
        <w:t xml:space="preserve"> 1.0 </w:t>
      </w:r>
      <w:r>
        <w:rPr>
          <w:b/>
          <w:bCs/>
          <w:sz w:val="20"/>
        </w:rPr>
        <w:t>Date:</w:t>
      </w:r>
      <w:r>
        <w:rPr>
          <w:sz w:val="20"/>
        </w:rPr>
        <w:t xml:space="preserve"> 2026-01-03 </w:t>
      </w:r>
      <w:r>
        <w:rPr>
          <w:b/>
          <w:bCs/>
          <w:sz w:val="20"/>
        </w:rPr>
        <w:t>Purpose:</w:t>
      </w:r>
      <w:r>
        <w:rPr>
          <w:sz w:val="20"/>
        </w:rPr>
        <w:t xml:space="preserve"> Detailed micro-architecture specification for Bridge component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37" w:name="__RefHeading___Toc19996_3096529287"/>
      <w:bookmarkStart w:id="638" w:name="document-organization"/>
      <w:bookmarkEnd w:id="637"/>
      <w:r>
        <w:rPr>
          <w:rStyle w:val="SectionNumber"/>
          <w:b/>
          <w:color w:val="228B22"/>
          <w:sz w:val="28"/>
        </w:rPr>
        <w:t>21.1</w:t>
      </w:r>
      <w:r>
        <w:rPr>
          <w:b/>
          <w:color w:val="228B22"/>
          <w:sz w:val="28"/>
        </w:rPr>
        <w:tab/>
        <w:t>Document Organization</w:t>
      </w:r>
    </w:p>
    <w:p>
      <w:pPr>
        <w:pStyle w:val="FirstParagraph"/>
        <w:rPr/>
      </w:pPr>
      <w:r>
        <w:rPr>
          <w:sz w:val="20"/>
        </w:rPr>
        <w:t>This specification covers the Bridge component - a CSV-driven generator that creates AXI4 crossbars with automatic width conversion, protocol conversion (AXI4, AXI4-Lite, APB), and channel-specific master support (read-only, write-only, or full).</w:t>
      </w:r>
    </w:p>
    <w:p>
      <w:pPr>
        <w:pStyle w:val="Heading3"/>
        <w:spacing w:before="200" w:after="80"/>
        <w:rPr/>
      </w:pPr>
      <w:bookmarkStart w:id="639" w:name="__RefHeading___Toc19998_3096529287"/>
      <w:bookmarkStart w:id="640" w:name="front-matter"/>
      <w:bookmarkEnd w:id="639"/>
      <w:r>
        <w:rPr>
          <w:rStyle w:val="SectionNumber"/>
          <w:b/>
          <w:color w:val="404040"/>
          <w:sz w:val="24"/>
        </w:rPr>
        <w:t>21.1.1</w:t>
      </w:r>
      <w:r>
        <w:rPr>
          <w:b/>
          <w:color w:val="404040"/>
          <w:sz w:val="24"/>
        </w:rPr>
        <w:tab/>
        <w:t>Front Matter</w:t>
      </w:r>
    </w:p>
    <w:p>
      <w:pPr>
        <w:pStyle w:val="Compact"/>
        <w:numPr>
          <w:ilvl w:val="0"/>
          <w:numId w:val="325"/>
        </w:numPr>
        <w:rPr/>
      </w:pPr>
      <w:hyperlink r:id="rId14">
        <w:bookmarkStart w:id="641" w:name="front-matter"/>
        <w:r>
          <w:rPr>
            <w:rStyle w:val="Hyperlink"/>
          </w:rPr>
          <w:t>Document Information</w:t>
        </w:r>
      </w:hyperlink>
      <w:bookmarkEnd w:id="641"/>
    </w:p>
    <w:p>
      <w:pPr>
        <w:pStyle w:val="Heading3"/>
        <w:spacing w:before="200" w:after="80"/>
        <w:rPr/>
      </w:pPr>
      <w:bookmarkStart w:id="642" w:name="__RefHeading___Toc20000_3096529287"/>
      <w:bookmarkStart w:id="643" w:name="chapter-1-introduction"/>
      <w:bookmarkEnd w:id="642"/>
      <w:r>
        <w:rPr>
          <w:rStyle w:val="SectionNumber"/>
          <w:b/>
          <w:color w:val="404040"/>
          <w:sz w:val="24"/>
        </w:rPr>
        <w:t>21.1.2</w:t>
      </w:r>
      <w:r>
        <w:rPr>
          <w:b/>
          <w:color w:val="404040"/>
          <w:sz w:val="24"/>
        </w:rPr>
        <w:tab/>
        <w:t>Chapter 1: Introduction</w:t>
      </w:r>
    </w:p>
    <w:p>
      <w:pPr>
        <w:pStyle w:val="Compact"/>
        <w:numPr>
          <w:ilvl w:val="0"/>
          <w:numId w:val="326"/>
        </w:numPr>
        <w:rPr/>
      </w:pPr>
      <w:hyperlink r:id="rId15">
        <w:bookmarkStart w:id="644" w:name="chapter-1-introduction"/>
        <w:r>
          <w:rPr>
            <w:rStyle w:val="Hyperlink"/>
          </w:rPr>
          <w:t>Overview</w:t>
        </w:r>
      </w:hyperlink>
      <w:bookmarkEnd w:id="644"/>
    </w:p>
    <w:p>
      <w:pPr>
        <w:pStyle w:val="Heading3"/>
        <w:spacing w:before="200" w:after="80"/>
        <w:rPr/>
      </w:pPr>
      <w:bookmarkStart w:id="645" w:name="__RefHeading___Toc20002_3096529287"/>
      <w:bookmarkStart w:id="646" w:name="chapter-2-block-descriptions"/>
      <w:bookmarkEnd w:id="645"/>
      <w:r>
        <w:rPr>
          <w:rStyle w:val="SectionNumber"/>
          <w:b/>
          <w:color w:val="404040"/>
          <w:sz w:val="24"/>
        </w:rPr>
        <w:t>21.1.3</w:t>
      </w:r>
      <w:r>
        <w:rPr>
          <w:b/>
          <w:color w:val="404040"/>
          <w:sz w:val="24"/>
        </w:rPr>
        <w:tab/>
        <w:t>Chapter 2: Block Descriptions</w:t>
      </w:r>
    </w:p>
    <w:p>
      <w:pPr>
        <w:pStyle w:val="Compact"/>
        <w:numPr>
          <w:ilvl w:val="0"/>
          <w:numId w:val="327"/>
        </w:numPr>
        <w:rPr/>
      </w:pPr>
      <w:hyperlink r:id="rId16">
        <w:r>
          <w:rPr>
            <w:rStyle w:val="Hyperlink"/>
          </w:rPr>
          <w:t>Master Adapter</w:t>
        </w:r>
      </w:hyperlink>
    </w:p>
    <w:p>
      <w:pPr>
        <w:pStyle w:val="Compact"/>
        <w:numPr>
          <w:ilvl w:val="0"/>
          <w:numId w:val="328"/>
        </w:numPr>
        <w:rPr/>
      </w:pPr>
      <w:hyperlink r:id="rId17">
        <w:r>
          <w:rPr>
            <w:rStyle w:val="Hyperlink"/>
          </w:rPr>
          <w:t>Slave Router</w:t>
        </w:r>
      </w:hyperlink>
    </w:p>
    <w:p>
      <w:pPr>
        <w:pStyle w:val="Compact"/>
        <w:numPr>
          <w:ilvl w:val="0"/>
          <w:numId w:val="329"/>
        </w:numPr>
        <w:rPr/>
      </w:pPr>
      <w:hyperlink r:id="rId18">
        <w:r>
          <w:rPr>
            <w:rStyle w:val="Hyperlink"/>
          </w:rPr>
          <w:t>Crossbar Core</w:t>
        </w:r>
      </w:hyperlink>
    </w:p>
    <w:p>
      <w:pPr>
        <w:pStyle w:val="Compact"/>
        <w:numPr>
          <w:ilvl w:val="0"/>
          <w:numId w:val="330"/>
        </w:numPr>
        <w:rPr/>
      </w:pPr>
      <w:hyperlink r:id="rId19">
        <w:r>
          <w:rPr>
            <w:rStyle w:val="Hyperlink"/>
          </w:rPr>
          <w:t>Arbitration</w:t>
        </w:r>
      </w:hyperlink>
    </w:p>
    <w:p>
      <w:pPr>
        <w:pStyle w:val="Compact"/>
        <w:numPr>
          <w:ilvl w:val="0"/>
          <w:numId w:val="331"/>
        </w:numPr>
        <w:rPr/>
      </w:pPr>
      <w:hyperlink r:id="rId20">
        <w:r>
          <w:rPr>
            <w:rStyle w:val="Hyperlink"/>
          </w:rPr>
          <w:t>ID Management</w:t>
        </w:r>
      </w:hyperlink>
    </w:p>
    <w:p>
      <w:pPr>
        <w:pStyle w:val="Compact"/>
        <w:numPr>
          <w:ilvl w:val="0"/>
          <w:numId w:val="332"/>
        </w:numPr>
        <w:rPr/>
      </w:pPr>
      <w:hyperlink r:id="rId21">
        <w:r>
          <w:rPr>
            <w:rStyle w:val="Hyperlink"/>
          </w:rPr>
          <w:t>Width Conversion</w:t>
        </w:r>
      </w:hyperlink>
    </w:p>
    <w:p>
      <w:pPr>
        <w:pStyle w:val="Compact"/>
        <w:numPr>
          <w:ilvl w:val="0"/>
          <w:numId w:val="333"/>
        </w:numPr>
        <w:rPr/>
      </w:pPr>
      <w:hyperlink r:id="rId22">
        <w:r>
          <w:rPr>
            <w:rStyle w:val="Hyperlink"/>
          </w:rPr>
          <w:t>Protocol Conversion</w:t>
        </w:r>
      </w:hyperlink>
    </w:p>
    <w:p>
      <w:pPr>
        <w:pStyle w:val="Compact"/>
        <w:numPr>
          <w:ilvl w:val="0"/>
          <w:numId w:val="334"/>
        </w:numPr>
        <w:rPr/>
      </w:pPr>
      <w:hyperlink r:id="rId23">
        <w:r>
          <w:rPr>
            <w:rStyle w:val="Hyperlink"/>
          </w:rPr>
          <w:t>Response Routing</w:t>
        </w:r>
      </w:hyperlink>
    </w:p>
    <w:p>
      <w:pPr>
        <w:pStyle w:val="Compact"/>
        <w:numPr>
          <w:ilvl w:val="0"/>
          <w:numId w:val="335"/>
        </w:numPr>
        <w:rPr/>
      </w:pPr>
      <w:hyperlink r:id="rId24">
        <w:bookmarkStart w:id="647" w:name="chapter-2-block-descriptions"/>
        <w:r>
          <w:rPr>
            <w:rStyle w:val="Hyperlink"/>
          </w:rPr>
          <w:t>Error Handling</w:t>
        </w:r>
      </w:hyperlink>
      <w:bookmarkEnd w:id="647"/>
    </w:p>
    <w:p>
      <w:pPr>
        <w:pStyle w:val="Heading3"/>
        <w:spacing w:before="200" w:after="80"/>
        <w:rPr/>
      </w:pPr>
      <w:bookmarkStart w:id="648" w:name="__RefHeading___Toc20004_3096529287"/>
      <w:bookmarkStart w:id="649" w:name="chapter-3-fsm-design"/>
      <w:bookmarkEnd w:id="648"/>
      <w:r>
        <w:rPr>
          <w:rStyle w:val="SectionNumber"/>
          <w:b/>
          <w:color w:val="404040"/>
          <w:sz w:val="24"/>
        </w:rPr>
        <w:t>21.1.4</w:t>
      </w:r>
      <w:r>
        <w:rPr>
          <w:b/>
          <w:color w:val="404040"/>
          <w:sz w:val="24"/>
        </w:rPr>
        <w:tab/>
        <w:t>Chapter 3: FSM Design</w:t>
      </w:r>
    </w:p>
    <w:p>
      <w:pPr>
        <w:pStyle w:val="Compact"/>
        <w:numPr>
          <w:ilvl w:val="0"/>
          <w:numId w:val="336"/>
        </w:numPr>
        <w:rPr/>
      </w:pPr>
      <w:hyperlink r:id="rId25">
        <w:r>
          <w:rPr>
            <w:rStyle w:val="Hyperlink"/>
          </w:rPr>
          <w:t>Arbiter FSMs</w:t>
        </w:r>
      </w:hyperlink>
    </w:p>
    <w:p>
      <w:pPr>
        <w:pStyle w:val="Compact"/>
        <w:numPr>
          <w:ilvl w:val="0"/>
          <w:numId w:val="337"/>
        </w:numPr>
        <w:rPr/>
      </w:pPr>
      <w:hyperlink r:id="rId26">
        <w:bookmarkStart w:id="650" w:name="chapter-3-fsm-design"/>
        <w:r>
          <w:rPr>
            <w:rStyle w:val="Hyperlink"/>
          </w:rPr>
          <w:t>Transaction Tracking</w:t>
        </w:r>
      </w:hyperlink>
      <w:bookmarkEnd w:id="650"/>
    </w:p>
    <w:p>
      <w:pPr>
        <w:pStyle w:val="Heading3"/>
        <w:spacing w:before="200" w:after="80"/>
        <w:rPr/>
      </w:pPr>
      <w:bookmarkStart w:id="651" w:name="__RefHeading___Toc20006_3096529287"/>
      <w:bookmarkStart w:id="652" w:name="chapter-4-id-management"/>
      <w:bookmarkEnd w:id="651"/>
      <w:r>
        <w:rPr>
          <w:rStyle w:val="SectionNumber"/>
          <w:b/>
          <w:color w:val="404040"/>
          <w:sz w:val="24"/>
        </w:rPr>
        <w:t>21.1.5</w:t>
      </w:r>
      <w:r>
        <w:rPr>
          <w:b/>
          <w:color w:val="404040"/>
          <w:sz w:val="24"/>
        </w:rPr>
        <w:tab/>
        <w:t>Chapter 4: ID Management</w:t>
      </w:r>
    </w:p>
    <w:p>
      <w:pPr>
        <w:pStyle w:val="Compact"/>
        <w:numPr>
          <w:ilvl w:val="0"/>
          <w:numId w:val="338"/>
        </w:numPr>
        <w:rPr/>
      </w:pPr>
      <w:hyperlink r:id="rId27">
        <w:r>
          <w:rPr>
            <w:rStyle w:val="Hyperlink"/>
          </w:rPr>
          <w:t>CAM Architecture</w:t>
        </w:r>
      </w:hyperlink>
    </w:p>
    <w:p>
      <w:pPr>
        <w:pStyle w:val="Compact"/>
        <w:numPr>
          <w:ilvl w:val="0"/>
          <w:numId w:val="339"/>
        </w:numPr>
        <w:rPr/>
      </w:pPr>
      <w:hyperlink r:id="rId28">
        <w:bookmarkStart w:id="653" w:name="chapter-4-id-management"/>
        <w:r>
          <w:rPr>
            <w:rStyle w:val="Hyperlink"/>
          </w:rPr>
          <w:t>ID Tracking Tables</w:t>
        </w:r>
      </w:hyperlink>
      <w:bookmarkEnd w:id="653"/>
    </w:p>
    <w:p>
      <w:pPr>
        <w:pStyle w:val="Heading3"/>
        <w:spacing w:before="200" w:after="80"/>
        <w:rPr/>
      </w:pPr>
      <w:bookmarkStart w:id="654" w:name="__RefHeading___Toc20008_3096529287"/>
      <w:bookmarkStart w:id="655" w:name="chapter-5-converters"/>
      <w:bookmarkEnd w:id="654"/>
      <w:r>
        <w:rPr>
          <w:rStyle w:val="SectionNumber"/>
          <w:b/>
          <w:color w:val="404040"/>
          <w:sz w:val="24"/>
        </w:rPr>
        <w:t>21.1.6</w:t>
      </w:r>
      <w:r>
        <w:rPr>
          <w:b/>
          <w:color w:val="404040"/>
          <w:sz w:val="24"/>
        </w:rPr>
        <w:tab/>
        <w:t>Chapter 5: Converters</w:t>
      </w:r>
    </w:p>
    <w:p>
      <w:pPr>
        <w:pStyle w:val="Compact"/>
        <w:numPr>
          <w:ilvl w:val="0"/>
          <w:numId w:val="340"/>
        </w:numPr>
        <w:rPr/>
      </w:pPr>
      <w:hyperlink r:id="rId29">
        <w:r>
          <w:rPr>
            <w:rStyle w:val="Hyperlink"/>
          </w:rPr>
          <w:t>Width Converters</w:t>
        </w:r>
      </w:hyperlink>
    </w:p>
    <w:p>
      <w:pPr>
        <w:pStyle w:val="Compact"/>
        <w:numPr>
          <w:ilvl w:val="0"/>
          <w:numId w:val="341"/>
        </w:numPr>
        <w:rPr/>
      </w:pPr>
      <w:hyperlink r:id="rId30">
        <w:bookmarkStart w:id="656" w:name="chapter-5-converters"/>
        <w:r>
          <w:rPr>
            <w:rStyle w:val="Hyperlink"/>
          </w:rPr>
          <w:t>APB Converters</w:t>
        </w:r>
      </w:hyperlink>
      <w:bookmarkEnd w:id="656"/>
    </w:p>
    <w:p>
      <w:pPr>
        <w:pStyle w:val="Heading3"/>
        <w:spacing w:before="200" w:after="80"/>
        <w:rPr/>
      </w:pPr>
      <w:bookmarkStart w:id="657" w:name="__RefHeading___Toc20010_3096529287"/>
      <w:bookmarkStart w:id="658" w:name="chapter-6-generated-rtl"/>
      <w:bookmarkEnd w:id="657"/>
      <w:r>
        <w:rPr>
          <w:rStyle w:val="SectionNumber"/>
          <w:b/>
          <w:color w:val="404040"/>
          <w:sz w:val="24"/>
        </w:rPr>
        <w:t>21.1.7</w:t>
      </w:r>
      <w:r>
        <w:rPr>
          <w:b/>
          <w:color w:val="404040"/>
          <w:sz w:val="24"/>
        </w:rPr>
        <w:tab/>
        <w:t>Chapter 6: Generated RTL</w:t>
      </w:r>
    </w:p>
    <w:p>
      <w:pPr>
        <w:pStyle w:val="Compact"/>
        <w:numPr>
          <w:ilvl w:val="0"/>
          <w:numId w:val="342"/>
        </w:numPr>
        <w:rPr/>
      </w:pPr>
      <w:hyperlink r:id="rId31">
        <w:r>
          <w:rPr>
            <w:rStyle w:val="Hyperlink"/>
          </w:rPr>
          <w:t>Module Structure</w:t>
        </w:r>
      </w:hyperlink>
    </w:p>
    <w:p>
      <w:pPr>
        <w:pStyle w:val="Compact"/>
        <w:numPr>
          <w:ilvl w:val="0"/>
          <w:numId w:val="343"/>
        </w:numPr>
        <w:rPr/>
      </w:pPr>
      <w:hyperlink r:id="rId32">
        <w:bookmarkStart w:id="659" w:name="chapter-6-generated-rtl"/>
        <w:r>
          <w:rPr>
            <w:rStyle w:val="Hyperlink"/>
          </w:rPr>
          <w:t>Signal Naming</w:t>
        </w:r>
      </w:hyperlink>
      <w:bookmarkEnd w:id="659"/>
    </w:p>
    <w:p>
      <w:pPr>
        <w:pStyle w:val="Heading3"/>
        <w:spacing w:before="200" w:after="80"/>
        <w:rPr/>
      </w:pPr>
      <w:bookmarkStart w:id="660" w:name="__RefHeading___Toc20012_3096529287"/>
      <w:bookmarkStart w:id="661" w:name="chapter-7-verification"/>
      <w:bookmarkEnd w:id="660"/>
      <w:r>
        <w:rPr>
          <w:rStyle w:val="SectionNumber"/>
          <w:b/>
          <w:color w:val="404040"/>
          <w:sz w:val="24"/>
        </w:rPr>
        <w:t>21.1.8</w:t>
      </w:r>
      <w:r>
        <w:rPr>
          <w:b/>
          <w:color w:val="404040"/>
          <w:sz w:val="24"/>
        </w:rPr>
        <w:tab/>
        <w:t>Chapter 7: Verification</w:t>
      </w:r>
    </w:p>
    <w:p>
      <w:pPr>
        <w:pStyle w:val="Compact"/>
        <w:numPr>
          <w:ilvl w:val="0"/>
          <w:numId w:val="344"/>
        </w:numPr>
        <w:rPr/>
      </w:pPr>
      <w:hyperlink r:id="rId33">
        <w:r>
          <w:rPr>
            <w:rStyle w:val="Hyperlink"/>
          </w:rPr>
          <w:t>Test Strategy</w:t>
        </w:r>
      </w:hyperlink>
    </w:p>
    <w:p>
      <w:pPr>
        <w:pStyle w:val="Compact"/>
        <w:numPr>
          <w:ilvl w:val="0"/>
          <w:numId w:val="345"/>
        </w:numPr>
        <w:rPr/>
      </w:pPr>
      <w:hyperlink r:id="rId34">
        <w:r>
          <w:rPr>
            <w:rStyle w:val="Hyperlink"/>
          </w:rPr>
          <w:t>Debug Guide</w:t>
        </w:r>
      </w:hyperlink>
    </w:p>
    <w:p>
      <w:pPr>
        <w:pStyle w:val="Normal"/>
        <w:rPr/>
      </w:pPr>
      <w:bookmarkStart w:id="662" w:name="document-organization"/>
      <w:bookmarkStart w:id="663" w:name="chapter-7-verific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62"/>
      <w:bookmarkEnd w:id="66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64" w:name="__RefHeading___Toc20014_3096529287"/>
      <w:bookmarkStart w:id="665" w:name="quick-navigation"/>
      <w:bookmarkEnd w:id="664"/>
      <w:r>
        <w:rPr>
          <w:rStyle w:val="SectionNumber"/>
          <w:b/>
          <w:color w:val="228B22"/>
          <w:sz w:val="28"/>
        </w:rPr>
        <w:t>21.2</w:t>
      </w:r>
      <w:r>
        <w:rPr>
          <w:b/>
          <w:color w:val="228B22"/>
          <w:sz w:val="28"/>
        </w:rPr>
        <w:tab/>
        <w:t>Quick Navigation</w:t>
      </w:r>
    </w:p>
    <w:p>
      <w:pPr>
        <w:pStyle w:val="Heading3"/>
        <w:spacing w:before="200" w:after="80"/>
        <w:rPr/>
      </w:pPr>
      <w:bookmarkStart w:id="666" w:name="__RefHeading___Toc20016_3096529287"/>
      <w:bookmarkStart w:id="667" w:name="for-new-users"/>
      <w:bookmarkEnd w:id="666"/>
      <w:r>
        <w:rPr>
          <w:rStyle w:val="SectionNumber"/>
          <w:b/>
          <w:color w:val="404040"/>
          <w:sz w:val="24"/>
        </w:rPr>
        <w:t>21.2.1</w:t>
      </w:r>
      <w:r>
        <w:rPr>
          <w:b/>
          <w:color w:val="404040"/>
          <w:sz w:val="24"/>
        </w:rPr>
        <w:tab/>
        <w:t>For New Users</w:t>
      </w:r>
    </w:p>
    <w:p>
      <w:pPr>
        <w:pStyle w:val="Compact"/>
        <w:numPr>
          <w:ilvl w:val="0"/>
          <w:numId w:val="346"/>
        </w:numPr>
        <w:rPr/>
      </w:pPr>
      <w:r>
        <w:rPr/>
        <w:t xml:space="preserve">Start with </w:t>
      </w:r>
      <w:hyperlink r:id="rId35">
        <w:r>
          <w:rPr>
            <w:rStyle w:val="Hyperlink"/>
          </w:rPr>
          <w:t>Overview</w:t>
        </w:r>
      </w:hyperlink>
      <w:r>
        <w:rPr/>
        <w:t xml:space="preserve"> for understanding Bridge capabilities</w:t>
      </w:r>
    </w:p>
    <w:p>
      <w:pPr>
        <w:pStyle w:val="Compact"/>
        <w:numPr>
          <w:ilvl w:val="0"/>
          <w:numId w:val="347"/>
        </w:numPr>
        <w:rPr/>
      </w:pPr>
      <w:r>
        <w:rPr/>
        <w:t xml:space="preserve">Read </w:t>
      </w:r>
      <w:hyperlink r:id="rId36">
        <w:r>
          <w:rPr>
            <w:rStyle w:val="Hyperlink"/>
          </w:rPr>
          <w:t>Block Diagram</w:t>
        </w:r>
      </w:hyperlink>
      <w:r>
        <w:rPr/>
        <w:t xml:space="preserve"> to understand the architecture</w:t>
      </w:r>
    </w:p>
    <w:p>
      <w:pPr>
        <w:pStyle w:val="Compact"/>
        <w:numPr>
          <w:ilvl w:val="0"/>
          <w:numId w:val="348"/>
        </w:numPr>
        <w:rPr/>
      </w:pPr>
      <w:r>
        <w:rPr/>
        <w:t xml:space="preserve">Study </w:t>
      </w:r>
      <w:hyperlink r:id="rId37">
        <w:r>
          <w:rPr>
            <w:rStyle w:val="Hyperlink"/>
          </w:rPr>
          <w:t>Arbitration</w:t>
        </w:r>
      </w:hyperlink>
      <w:r>
        <w:rPr/>
        <w:t xml:space="preserve"> for operational details</w:t>
      </w:r>
    </w:p>
    <w:p>
      <w:pPr>
        <w:pStyle w:val="Compact"/>
        <w:numPr>
          <w:ilvl w:val="0"/>
          <w:numId w:val="349"/>
        </w:numPr>
        <w:rPr/>
      </w:pPr>
      <w:r>
        <w:rPr/>
        <w:t xml:space="preserve">Reference </w:t>
      </w:r>
      <w:hyperlink r:id="rId38">
        <w:r>
          <w:rPr>
            <w:rStyle w:val="Hyperlink"/>
          </w:rPr>
          <w:t>Module Structure</w:t>
        </w:r>
      </w:hyperlink>
      <w:r>
        <w:rPr/>
        <w:t xml:space="preserve"> for generated RTL</w:t>
      </w:r>
      <w:bookmarkEnd w:id="667"/>
    </w:p>
    <w:p>
      <w:pPr>
        <w:pStyle w:val="Heading3"/>
        <w:spacing w:before="200" w:after="80"/>
        <w:rPr/>
      </w:pPr>
      <w:bookmarkStart w:id="668" w:name="__RefHeading___Toc20018_3096529287"/>
      <w:bookmarkStart w:id="669" w:name="for-integration"/>
      <w:bookmarkEnd w:id="668"/>
      <w:r>
        <w:rPr>
          <w:rStyle w:val="SectionNumber"/>
          <w:b/>
          <w:color w:val="404040"/>
          <w:sz w:val="24"/>
        </w:rPr>
        <w:t>21.2.2</w:t>
      </w:r>
      <w:r>
        <w:rPr>
          <w:b/>
          <w:color w:val="404040"/>
          <w:sz w:val="24"/>
        </w:rPr>
        <w:tab/>
        <w:t>For Integration</w:t>
      </w:r>
    </w:p>
    <w:p>
      <w:pPr>
        <w:pStyle w:val="Compact"/>
        <w:numPr>
          <w:ilvl w:val="0"/>
          <w:numId w:val="350"/>
        </w:numPr>
        <w:rPr/>
      </w:pPr>
      <w:r>
        <w:rPr>
          <w:b/>
          <w:bCs/>
        </w:rPr>
        <w:t>Protocol support:</w:t>
      </w:r>
      <w:r>
        <w:rPr/>
        <w:t xml:space="preserve"> See </w:t>
      </w:r>
      <w:hyperlink r:id="rId39">
        <w:r>
          <w:rPr>
            <w:rStyle w:val="Hyperlink"/>
          </w:rPr>
          <w:t>Protocol Conversion</w:t>
        </w:r>
      </w:hyperlink>
      <w:r>
        <w:rPr/>
        <w:t xml:space="preserve"> for AXI4/APB/AXI-Lite</w:t>
      </w:r>
    </w:p>
    <w:p>
      <w:pPr>
        <w:pStyle w:val="Compact"/>
        <w:numPr>
          <w:ilvl w:val="0"/>
          <w:numId w:val="351"/>
        </w:numPr>
        <w:rPr/>
      </w:pPr>
      <w:r>
        <w:rPr>
          <w:b/>
          <w:bCs/>
        </w:rPr>
        <w:t>Width handling:</w:t>
      </w:r>
      <w:r>
        <w:rPr/>
        <w:t xml:space="preserve"> See </w:t>
      </w:r>
      <w:hyperlink r:id="rId40">
        <w:r>
          <w:rPr>
            <w:rStyle w:val="Hyperlink"/>
          </w:rPr>
          <w:t>Width Conversion</w:t>
        </w:r>
      </w:hyperlink>
      <w:r>
        <w:rPr/>
        <w:t xml:space="preserve"> for data width mismatches</w:t>
      </w:r>
    </w:p>
    <w:p>
      <w:pPr>
        <w:pStyle w:val="Compact"/>
        <w:numPr>
          <w:ilvl w:val="0"/>
          <w:numId w:val="352"/>
        </w:numPr>
        <w:rPr/>
      </w:pPr>
      <w:r>
        <w:rPr>
          <w:b/>
          <w:bCs/>
        </w:rPr>
        <w:t>ID management:</w:t>
      </w:r>
      <w:r>
        <w:rPr/>
        <w:t xml:space="preserve"> See </w:t>
      </w:r>
      <w:hyperlink r:id="rId41">
        <w:r>
          <w:rPr>
            <w:rStyle w:val="Hyperlink"/>
          </w:rPr>
          <w:t>ID Management</w:t>
        </w:r>
      </w:hyperlink>
      <w:r>
        <w:rPr/>
        <w:t xml:space="preserve"> for transaction tracking</w:t>
      </w:r>
    </w:p>
    <w:p>
      <w:pPr>
        <w:pStyle w:val="Compact"/>
        <w:numPr>
          <w:ilvl w:val="0"/>
          <w:numId w:val="353"/>
        </w:numPr>
        <w:rPr/>
      </w:pPr>
      <w:r>
        <w:rPr>
          <w:b/>
          <w:bCs/>
        </w:rPr>
        <w:t>Error handling:</w:t>
      </w:r>
      <w:r>
        <w:rPr/>
        <w:t xml:space="preserve"> See </w:t>
      </w:r>
      <w:hyperlink r:id="rId42">
        <w:r>
          <w:rPr>
            <w:rStyle w:val="Hyperlink"/>
          </w:rPr>
          <w:t>Error Handling</w:t>
        </w:r>
      </w:hyperlink>
      <w:r>
        <w:rPr/>
        <w:t xml:space="preserve"> for OOR and timeout</w:t>
      </w:r>
    </w:p>
    <w:p>
      <w:pPr>
        <w:pStyle w:val="Normal"/>
        <w:rPr/>
      </w:pPr>
      <w:bookmarkStart w:id="670" w:name="quick-navigation"/>
      <w:bookmarkStart w:id="671" w:name="for-integr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70"/>
      <w:bookmarkEnd w:id="67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72" w:name="__RefHeading___Toc20020_3096529287"/>
      <w:bookmarkStart w:id="673" w:name="visual-assets"/>
      <w:bookmarkEnd w:id="672"/>
      <w:r>
        <w:rPr>
          <w:rStyle w:val="SectionNumber"/>
          <w:b/>
          <w:color w:val="228B22"/>
          <w:sz w:val="28"/>
        </w:rPr>
        <w:t>21.3</w:t>
      </w:r>
      <w:r>
        <w:rPr>
          <w:b/>
          <w:color w:val="228B22"/>
          <w:sz w:val="28"/>
        </w:rPr>
        <w:tab/>
        <w:t>Visual Assets</w:t>
      </w:r>
    </w:p>
    <w:p>
      <w:pPr>
        <w:pStyle w:val="FirstParagraph"/>
        <w:rPr/>
      </w:pPr>
      <w:r>
        <w:rPr>
          <w:sz w:val="20"/>
        </w:rPr>
        <w:t>All diagrams referenced in the documentation are available in:</w:t>
      </w:r>
    </w:p>
    <w:p>
      <w:pPr>
        <w:pStyle w:val="Compact"/>
        <w:numPr>
          <w:ilvl w:val="0"/>
          <w:numId w:val="354"/>
        </w:numPr>
        <w:rPr/>
      </w:pPr>
      <w:r>
        <w:rPr>
          <w:b/>
          <w:bCs/>
        </w:rPr>
        <w:t>Source Files:</w:t>
      </w:r>
    </w:p>
    <w:p>
      <w:pPr>
        <w:pStyle w:val="Compact"/>
        <w:numPr>
          <w:ilvl w:val="1"/>
          <w:numId w:val="355"/>
        </w:numPr>
        <w:rPr/>
      </w:pPr>
      <w:r>
        <w:rPr>
          <w:rStyle w:val="VerbatimChar"/>
        </w:rPr>
        <w:t>assets/graphviz/*.gv</w:t>
      </w:r>
      <w:r>
        <w:rPr/>
        <w:t xml:space="preserve"> - Graphviz source diagrams</w:t>
      </w:r>
    </w:p>
    <w:p>
      <w:pPr>
        <w:pStyle w:val="Compact"/>
        <w:numPr>
          <w:ilvl w:val="1"/>
          <w:numId w:val="356"/>
        </w:numPr>
        <w:rPr/>
      </w:pPr>
      <w:r>
        <w:rPr>
          <w:rStyle w:val="VerbatimChar"/>
        </w:rPr>
        <w:t>assets/puml/*.puml</w:t>
      </w:r>
      <w:r>
        <w:rPr/>
        <w:t xml:space="preserve"> - PlantUML FSM diagrams</w:t>
      </w:r>
    </w:p>
    <w:p>
      <w:pPr>
        <w:pStyle w:val="Compact"/>
        <w:numPr>
          <w:ilvl w:val="0"/>
          <w:numId w:val="357"/>
        </w:numPr>
        <w:rPr/>
      </w:pPr>
      <w:r>
        <w:rPr>
          <w:b/>
          <w:bCs/>
        </w:rPr>
        <w:t>Rendered Files:</w:t>
      </w:r>
    </w:p>
    <w:p>
      <w:pPr>
        <w:pStyle w:val="Compact"/>
        <w:numPr>
          <w:ilvl w:val="1"/>
          <w:numId w:val="358"/>
        </w:numPr>
        <w:rPr/>
      </w:pPr>
      <w:r>
        <w:rPr>
          <w:rStyle w:val="VerbatimChar"/>
        </w:rPr>
        <w:t>assets/graphviz/*.png</w:t>
      </w:r>
      <w:r>
        <w:rPr/>
        <w:t xml:space="preserve"> - Rendered block diagrams</w:t>
      </w:r>
    </w:p>
    <w:p>
      <w:pPr>
        <w:pStyle w:val="Compact"/>
        <w:numPr>
          <w:ilvl w:val="1"/>
          <w:numId w:val="359"/>
        </w:numPr>
        <w:rPr/>
      </w:pPr>
      <w:r>
        <w:rPr>
          <w:rStyle w:val="VerbatimChar"/>
        </w:rPr>
        <w:t>assets/puml/*.png</w:t>
      </w:r>
      <w:r>
        <w:rPr/>
        <w:t xml:space="preserve"> - Rendered FSM diagrams</w:t>
      </w:r>
    </w:p>
    <w:p>
      <w:pPr>
        <w:pStyle w:val="Heading3"/>
        <w:spacing w:before="200" w:after="80"/>
        <w:rPr/>
      </w:pPr>
      <w:bookmarkStart w:id="674" w:name="__RefHeading___Toc20022_3096529287"/>
      <w:bookmarkStart w:id="675" w:name="architecture-diagrams"/>
      <w:bookmarkEnd w:id="674"/>
      <w:r>
        <w:rPr>
          <w:rStyle w:val="SectionNumber"/>
          <w:b/>
          <w:color w:val="404040"/>
          <w:sz w:val="24"/>
        </w:rPr>
        <w:t>21.3.1</w:t>
      </w:r>
      <w:r>
        <w:rPr>
          <w:b/>
          <w:color w:val="404040"/>
          <w:sz w:val="24"/>
        </w:rPr>
        <w:tab/>
        <w:t>Architecture Diagrams</w:t>
      </w:r>
    </w:p>
    <w:p>
      <w:pPr>
        <w:pStyle w:val="Compact"/>
        <w:numPr>
          <w:ilvl w:val="0"/>
          <w:numId w:val="360"/>
        </w:numPr>
        <w:rPr/>
      </w:pPr>
      <w:r>
        <w:rPr>
          <w:b/>
          <w:bCs/>
        </w:rPr>
        <w:t>Master Adapter</w:t>
      </w:r>
      <w:r>
        <w:rPr/>
        <w:t xml:space="preserve"> - </w:t>
      </w:r>
      <w:hyperlink r:id="rId43">
        <w:r>
          <w:rPr>
            <w:rStyle w:val="Hyperlink"/>
          </w:rPr>
          <w:t>assets/graphviz/master_adapter.png</w:t>
        </w:r>
      </w:hyperlink>
    </w:p>
    <w:p>
      <w:pPr>
        <w:pStyle w:val="Compact"/>
        <w:numPr>
          <w:ilvl w:val="0"/>
          <w:numId w:val="361"/>
        </w:numPr>
        <w:rPr/>
      </w:pPr>
      <w:r>
        <w:rPr>
          <w:b/>
          <w:bCs/>
        </w:rPr>
        <w:t>Slave Router</w:t>
      </w:r>
      <w:r>
        <w:rPr/>
        <w:t xml:space="preserve"> - </w:t>
      </w:r>
      <w:hyperlink r:id="rId44">
        <w:r>
          <w:rPr>
            <w:rStyle w:val="Hyperlink"/>
          </w:rPr>
          <w:t>assets/graphviz/slave_router.png</w:t>
        </w:r>
      </w:hyperlink>
    </w:p>
    <w:p>
      <w:pPr>
        <w:pStyle w:val="Compact"/>
        <w:numPr>
          <w:ilvl w:val="0"/>
          <w:numId w:val="362"/>
        </w:numPr>
        <w:rPr/>
      </w:pPr>
      <w:r>
        <w:rPr>
          <w:b/>
          <w:bCs/>
        </w:rPr>
        <w:t>Crossbar Core</w:t>
      </w:r>
      <w:r>
        <w:rPr/>
        <w:t xml:space="preserve"> - </w:t>
      </w:r>
      <w:hyperlink r:id="rId45">
        <w:r>
          <w:rPr>
            <w:rStyle w:val="Hyperlink"/>
          </w:rPr>
          <w:t>assets/graphviz/crossbar_core.png</w:t>
        </w:r>
      </w:hyperlink>
    </w:p>
    <w:p>
      <w:pPr>
        <w:pStyle w:val="Compact"/>
        <w:numPr>
          <w:ilvl w:val="0"/>
          <w:numId w:val="363"/>
        </w:numPr>
        <w:rPr/>
      </w:pPr>
      <w:r>
        <w:rPr>
          <w:b/>
          <w:bCs/>
        </w:rPr>
        <w:t>ID Management</w:t>
      </w:r>
      <w:r>
        <w:rPr/>
        <w:t xml:space="preserve"> - </w:t>
      </w:r>
      <w:hyperlink r:id="rId46">
        <w:r>
          <w:rPr>
            <w:rStyle w:val="Hyperlink"/>
          </w:rPr>
          <w:t>assets/graphviz/id_management.png</w:t>
        </w:r>
      </w:hyperlink>
    </w:p>
    <w:p>
      <w:pPr>
        <w:pStyle w:val="Compact"/>
        <w:numPr>
          <w:ilvl w:val="0"/>
          <w:numId w:val="364"/>
        </w:numPr>
        <w:rPr/>
      </w:pPr>
      <w:r>
        <w:rPr>
          <w:b/>
          <w:bCs/>
        </w:rPr>
        <w:t>Width Conversion</w:t>
      </w:r>
      <w:r>
        <w:rPr/>
        <w:t xml:space="preserve"> - </w:t>
      </w:r>
      <w:hyperlink r:id="rId47">
        <w:r>
          <w:rPr>
            <w:rStyle w:val="Hyperlink"/>
          </w:rPr>
          <w:t>assets/graphviz/width_conversion.png</w:t>
        </w:r>
      </w:hyperlink>
    </w:p>
    <w:p>
      <w:pPr>
        <w:pStyle w:val="Compact"/>
        <w:numPr>
          <w:ilvl w:val="0"/>
          <w:numId w:val="365"/>
        </w:numPr>
        <w:rPr/>
      </w:pPr>
      <w:r>
        <w:rPr>
          <w:b/>
          <w:bCs/>
        </w:rPr>
        <w:t>Protocol Conversion</w:t>
      </w:r>
      <w:r>
        <w:rPr/>
        <w:t xml:space="preserve"> - </w:t>
      </w:r>
      <w:hyperlink r:id="rId48">
        <w:r>
          <w:rPr>
            <w:rStyle w:val="Hyperlink"/>
          </w:rPr>
          <w:t>assets/graphviz/protocol_conversion_apb.png</w:t>
        </w:r>
      </w:hyperlink>
    </w:p>
    <w:p>
      <w:pPr>
        <w:pStyle w:val="Compact"/>
        <w:numPr>
          <w:ilvl w:val="0"/>
          <w:numId w:val="366"/>
        </w:numPr>
        <w:rPr/>
      </w:pPr>
      <w:r>
        <w:rPr>
          <w:b/>
          <w:bCs/>
        </w:rPr>
        <w:t>Response Routing</w:t>
      </w:r>
      <w:r>
        <w:rPr/>
        <w:t xml:space="preserve"> - </w:t>
      </w:r>
      <w:hyperlink r:id="rId49">
        <w:r>
          <w:rPr>
            <w:rStyle w:val="Hyperlink"/>
          </w:rPr>
          <w:t>assets/graphviz/response_routing.png</w:t>
        </w:r>
      </w:hyperlink>
    </w:p>
    <w:p>
      <w:pPr>
        <w:pStyle w:val="Compact"/>
        <w:numPr>
          <w:ilvl w:val="0"/>
          <w:numId w:val="367"/>
        </w:numPr>
        <w:rPr/>
      </w:pPr>
      <w:r>
        <w:rPr>
          <w:b/>
          <w:bCs/>
        </w:rPr>
        <w:t>Error Handling</w:t>
      </w:r>
      <w:r>
        <w:rPr/>
        <w:t xml:space="preserve"> - </w:t>
      </w:r>
      <w:hyperlink r:id="rId50">
        <w:r>
          <w:rPr>
            <w:rStyle w:val="Hyperlink"/>
          </w:rPr>
          <w:t>assets/graphviz/error_handling.png</w:t>
        </w:r>
      </w:hyperlink>
      <w:bookmarkEnd w:id="675"/>
    </w:p>
    <w:p>
      <w:pPr>
        <w:pStyle w:val="Heading3"/>
        <w:spacing w:before="200" w:after="80"/>
        <w:rPr/>
      </w:pPr>
      <w:bookmarkStart w:id="676" w:name="__RefHeading___Toc20024_3096529287"/>
      <w:bookmarkStart w:id="677" w:name="fsm-diagrams"/>
      <w:bookmarkEnd w:id="676"/>
      <w:r>
        <w:rPr>
          <w:rStyle w:val="SectionNumber"/>
          <w:b/>
          <w:color w:val="404040"/>
          <w:sz w:val="24"/>
        </w:rPr>
        <w:t>21.3.2</w:t>
      </w:r>
      <w:r>
        <w:rPr>
          <w:b/>
          <w:color w:val="404040"/>
          <w:sz w:val="24"/>
        </w:rPr>
        <w:tab/>
        <w:t>FSM Diagrams</w:t>
      </w:r>
    </w:p>
    <w:p>
      <w:pPr>
        <w:pStyle w:val="Compact"/>
        <w:numPr>
          <w:ilvl w:val="0"/>
          <w:numId w:val="368"/>
        </w:numPr>
        <w:rPr/>
      </w:pPr>
      <w:r>
        <w:rPr>
          <w:b/>
          <w:bCs/>
        </w:rPr>
        <w:t>AW Arbiter FSM</w:t>
      </w:r>
      <w:r>
        <w:rPr/>
        <w:t xml:space="preserve"> - </w:t>
      </w:r>
      <w:hyperlink r:id="rId51">
        <w:r>
          <w:rPr>
            <w:rStyle w:val="Hyperlink"/>
          </w:rPr>
          <w:t>assets/puml/aw_arbiter_fsm.png</w:t>
        </w:r>
      </w:hyperlink>
    </w:p>
    <w:p>
      <w:pPr>
        <w:pStyle w:val="Compact"/>
        <w:numPr>
          <w:ilvl w:val="0"/>
          <w:numId w:val="369"/>
        </w:numPr>
        <w:rPr/>
      </w:pPr>
      <w:r>
        <w:rPr>
          <w:b/>
          <w:bCs/>
        </w:rPr>
        <w:t>AR Arbiter FSM</w:t>
      </w:r>
      <w:r>
        <w:rPr/>
        <w:t xml:space="preserve"> - </w:t>
      </w:r>
      <w:hyperlink r:id="rId52">
        <w:r>
          <w:rPr>
            <w:rStyle w:val="Hyperlink"/>
          </w:rPr>
          <w:t>assets/puml/ar_arbiter_fsm.png</w:t>
        </w:r>
      </w:hyperlink>
    </w:p>
    <w:p>
      <w:pPr>
        <w:pStyle w:val="Normal"/>
        <w:rPr/>
      </w:pPr>
      <w:bookmarkStart w:id="678" w:name="visual-assets"/>
      <w:bookmarkStart w:id="679" w:name="fsm-diagram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78"/>
      <w:bookmarkEnd w:id="67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80" w:name="__RefHeading___Toc20026_3096529287"/>
      <w:bookmarkStart w:id="681" w:name="component-overview"/>
      <w:bookmarkEnd w:id="680"/>
      <w:r>
        <w:rPr>
          <w:rStyle w:val="SectionNumber"/>
          <w:b/>
          <w:color w:val="228B22"/>
          <w:sz w:val="28"/>
        </w:rPr>
        <w:t>21.4</w:t>
      </w:r>
      <w:r>
        <w:rPr>
          <w:b/>
          <w:color w:val="228B22"/>
          <w:sz w:val="28"/>
        </w:rPr>
        <w:tab/>
        <w:t>Component Overview</w:t>
      </w:r>
    </w:p>
    <w:p>
      <w:pPr>
        <w:pStyle w:val="Heading3"/>
        <w:spacing w:before="200" w:after="80"/>
        <w:rPr/>
      </w:pPr>
      <w:bookmarkStart w:id="682" w:name="__RefHeading___Toc20028_3096529287"/>
      <w:bookmarkStart w:id="683" w:name="key-features-1"/>
      <w:bookmarkEnd w:id="682"/>
      <w:r>
        <w:rPr>
          <w:rStyle w:val="SectionNumber"/>
          <w:b/>
          <w:color w:val="404040"/>
          <w:sz w:val="24"/>
        </w:rPr>
        <w:t>21.4.1</w:t>
      </w:r>
      <w:r>
        <w:rPr>
          <w:b/>
          <w:color w:val="404040"/>
          <w:sz w:val="24"/>
        </w:rPr>
        <w:tab/>
        <w:t>Key Features</w:t>
      </w:r>
    </w:p>
    <w:p>
      <w:pPr>
        <w:pStyle w:val="Compact"/>
        <w:numPr>
          <w:ilvl w:val="0"/>
          <w:numId w:val="370"/>
        </w:numPr>
        <w:rPr/>
      </w:pPr>
      <w:r>
        <w:rPr>
          <w:b/>
          <w:bCs/>
        </w:rPr>
        <w:t>Multi-Protocol Support:</w:t>
      </w:r>
      <w:r>
        <w:rPr/>
        <w:t xml:space="preserve"> AXI4, AXI4-Lite, and APB slave conversion</w:t>
      </w:r>
    </w:p>
    <w:p>
      <w:pPr>
        <w:pStyle w:val="Compact"/>
        <w:numPr>
          <w:ilvl w:val="0"/>
          <w:numId w:val="371"/>
        </w:numPr>
        <w:rPr/>
      </w:pPr>
      <w:r>
        <w:rPr>
          <w:b/>
          <w:bCs/>
        </w:rPr>
        <w:t>CSV-Driven Configuration:</w:t>
      </w:r>
      <w:r>
        <w:rPr/>
        <w:t xml:space="preserve"> Human-readable port and connectivity definitions</w:t>
      </w:r>
    </w:p>
    <w:p>
      <w:pPr>
        <w:pStyle w:val="Compact"/>
        <w:numPr>
          <w:ilvl w:val="0"/>
          <w:numId w:val="372"/>
        </w:numPr>
        <w:rPr/>
      </w:pPr>
      <w:r>
        <w:rPr>
          <w:b/>
          <w:bCs/>
        </w:rPr>
        <w:t>Channel-Specific Masters:</w:t>
      </w:r>
      <w:r>
        <w:rPr/>
        <w:t xml:space="preserve"> Write-only (wr), read-only (rd), or full (rw) support</w:t>
      </w:r>
    </w:p>
    <w:p>
      <w:pPr>
        <w:pStyle w:val="Compact"/>
        <w:numPr>
          <w:ilvl w:val="0"/>
          <w:numId w:val="373"/>
        </w:numPr>
        <w:rPr/>
      </w:pPr>
      <w:r>
        <w:rPr>
          <w:b/>
          <w:bCs/>
        </w:rPr>
        <w:t>Automatic Width Conversion:</w:t>
      </w:r>
      <w:r>
        <w:rPr/>
        <w:t xml:space="preserve"> Upsize/downsize for data width mismatches</w:t>
      </w:r>
    </w:p>
    <w:p>
      <w:pPr>
        <w:pStyle w:val="Compact"/>
        <w:numPr>
          <w:ilvl w:val="0"/>
          <w:numId w:val="374"/>
        </w:numPr>
        <w:rPr/>
      </w:pPr>
      <w:r>
        <w:rPr>
          <w:b/>
          <w:bCs/>
        </w:rPr>
        <w:t>Out-of-Order Support:</w:t>
      </w:r>
      <w:r>
        <w:rPr/>
        <w:t xml:space="preserve"> ID-based response routing with CAM tracking</w:t>
      </w:r>
    </w:p>
    <w:p>
      <w:pPr>
        <w:pStyle w:val="Compact"/>
        <w:numPr>
          <w:ilvl w:val="0"/>
          <w:numId w:val="375"/>
        </w:numPr>
        <w:rPr/>
      </w:pPr>
      <w:r>
        <w:rPr>
          <w:b/>
          <w:bCs/>
        </w:rPr>
        <w:t>Custom Signal Prefixes:</w:t>
      </w:r>
      <w:r>
        <w:rPr/>
        <w:t xml:space="preserve"> Unique prefixes per port for clean integration</w:t>
      </w:r>
      <w:bookmarkEnd w:id="683"/>
    </w:p>
    <w:p>
      <w:pPr>
        <w:pStyle w:val="Heading3"/>
        <w:spacing w:before="200" w:after="80"/>
        <w:rPr/>
      </w:pPr>
      <w:bookmarkStart w:id="684" w:name="__RefHeading___Toc20030_3096529287"/>
      <w:bookmarkEnd w:id="684"/>
      <w:r>
        <w:rPr>
          <w:rStyle w:val="SectionNumber"/>
          <w:b/>
          <w:color w:val="404040"/>
          <w:sz w:val="24"/>
        </w:rPr>
        <w:t>21.4.2</w:t>
      </w:r>
      <w:r>
        <w:rPr>
          <w:b/>
          <w:color w:val="404040"/>
          <w:sz w:val="24"/>
        </w:rPr>
        <w:tab/>
        <w:t>Protocol Conversion Matrix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Master Protocol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Slave Protocol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Conversion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Direct or width convert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AXI4-Lite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Protocol downgrade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Full protocol conversion</w:t>
            </w:r>
            <w:bookmarkStart w:id="685" w:name="protocol-conversion-matrix-1"/>
            <w:bookmarkEnd w:id="685"/>
          </w:p>
        </w:tc>
      </w:tr>
    </w:tbl>
    <w:p>
      <w:pPr>
        <w:pStyle w:val="Heading3"/>
        <w:spacing w:before="200" w:after="80"/>
        <w:rPr/>
      </w:pPr>
      <w:bookmarkStart w:id="686" w:name="__RefHeading___Toc20032_3096529287"/>
      <w:bookmarkEnd w:id="686"/>
      <w:r>
        <w:rPr>
          <w:rStyle w:val="SectionNumber"/>
          <w:b/>
          <w:color w:val="404040"/>
          <w:sz w:val="24"/>
        </w:rPr>
        <w:t>21.4.3</w:t>
      </w:r>
      <w:r>
        <w:rPr>
          <w:b/>
          <w:color w:val="404040"/>
          <w:sz w:val="24"/>
        </w:rPr>
        <w:tab/>
        <w:t>Design Philosophy</w:t>
      </w:r>
    </w:p>
    <w:p>
      <w:pPr>
        <w:pStyle w:val="FirstParagraph"/>
        <w:rPr/>
      </w:pPr>
      <w:r>
        <w:rPr>
          <w:b/>
          <w:bCs/>
          <w:sz w:val="20"/>
        </w:rPr>
        <w:t>Efficient Multi-Width Routing:</w:t>
      </w:r>
      <w:r>
        <w:rPr>
          <w:sz w:val="20"/>
        </w:rPr>
        <w:t xml:space="preserve"> - Direct connections where widths match (zero conversion overhead) - Width converters only where needed - No fixed internal crossbar width</w:t>
      </w:r>
    </w:p>
    <w:p>
      <w:pPr>
        <w:pStyle w:val="BodyText"/>
        <w:rPr/>
      </w:pPr>
      <w:r>
        <w:rPr>
          <w:b/>
          <w:bCs/>
          <w:sz w:val="20"/>
        </w:rPr>
        <w:t>Resource Optimization:</w:t>
      </w:r>
      <w:r>
        <w:rPr>
          <w:sz w:val="20"/>
        </w:rPr>
        <w:t xml:space="preserve"> - Channel-specific masters reduce port count by 40-60% - Per-path width converters instead of global conversion - Minimal logic for matching-width connections</w:t>
      </w:r>
    </w:p>
    <w:p>
      <w:pPr>
        <w:pStyle w:val="Normal"/>
        <w:rPr/>
      </w:pPr>
      <w:bookmarkStart w:id="687" w:name="component-overview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8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88" w:name="__RefHeading___Toc20034_3096529287"/>
      <w:bookmarkStart w:id="689" w:name="related-documentation"/>
      <w:bookmarkEnd w:id="688"/>
      <w:r>
        <w:rPr>
          <w:rStyle w:val="SectionNumber"/>
          <w:b/>
          <w:color w:val="228B22"/>
          <w:sz w:val="28"/>
        </w:rPr>
        <w:t>21.5</w:t>
      </w:r>
      <w:r>
        <w:rPr>
          <w:b/>
          <w:color w:val="228B22"/>
          <w:sz w:val="28"/>
        </w:rPr>
        <w:tab/>
        <w:t>Related Documentation</w:t>
      </w:r>
    </w:p>
    <w:p>
      <w:pPr>
        <w:pStyle w:val="Heading3"/>
        <w:spacing w:before="200" w:after="80"/>
        <w:rPr/>
      </w:pPr>
      <w:bookmarkStart w:id="690" w:name="__RefHeading___Toc20036_3096529287"/>
      <w:bookmarkStart w:id="691" w:name="companion-specifications"/>
      <w:bookmarkEnd w:id="690"/>
      <w:r>
        <w:rPr>
          <w:rStyle w:val="SectionNumber"/>
          <w:b/>
          <w:color w:val="404040"/>
          <w:sz w:val="24"/>
        </w:rPr>
        <w:t>21.5.1</w:t>
      </w:r>
      <w:r>
        <w:rPr>
          <w:b/>
          <w:color w:val="404040"/>
          <w:sz w:val="24"/>
        </w:rPr>
        <w:tab/>
        <w:t>Companion Specifications</w:t>
      </w:r>
    </w:p>
    <w:p>
      <w:pPr>
        <w:pStyle w:val="Compact"/>
        <w:numPr>
          <w:ilvl w:val="0"/>
          <w:numId w:val="376"/>
        </w:numPr>
        <w:rPr/>
      </w:pPr>
      <w:hyperlink r:id="rId53">
        <w:r>
          <w:rPr>
            <w:rStyle w:val="Hyperlink"/>
            <w:b/>
            <w:bCs/>
          </w:rPr>
          <w:t>Bridge HAS</w:t>
        </w:r>
      </w:hyperlink>
      <w:r>
        <w:rPr/>
        <w:t xml:space="preserve"> - Hardware Architecture Specification (high-level)</w:t>
      </w:r>
      <w:bookmarkEnd w:id="691"/>
    </w:p>
    <w:p>
      <w:pPr>
        <w:pStyle w:val="Heading3"/>
        <w:spacing w:before="200" w:after="80"/>
        <w:rPr/>
      </w:pPr>
      <w:bookmarkStart w:id="692" w:name="__RefHeading___Toc20038_3096529287"/>
      <w:bookmarkStart w:id="693" w:name="project-level"/>
      <w:bookmarkEnd w:id="692"/>
      <w:r>
        <w:rPr>
          <w:rStyle w:val="SectionNumber"/>
          <w:b/>
          <w:color w:val="404040"/>
          <w:sz w:val="24"/>
        </w:rPr>
        <w:t>21.5.2</w:t>
      </w:r>
      <w:r>
        <w:rPr>
          <w:b/>
          <w:color w:val="404040"/>
          <w:sz w:val="24"/>
        </w:rPr>
        <w:tab/>
        <w:t>Project-Level</w:t>
      </w:r>
    </w:p>
    <w:p>
      <w:pPr>
        <w:pStyle w:val="Compact"/>
        <w:numPr>
          <w:ilvl w:val="0"/>
          <w:numId w:val="377"/>
        </w:numPr>
        <w:rPr/>
      </w:pPr>
      <w:r>
        <w:rPr>
          <w:b/>
          <w:bCs/>
        </w:rPr>
        <w:t>PRD.md:</w:t>
      </w:r>
      <w:r>
        <w:rPr/>
        <w:t xml:space="preserve"> </w:t>
      </w:r>
      <w:hyperlink r:id="rId54">
        <w:r>
          <w:rPr>
            <w:rStyle w:val="Hyperlink"/>
          </w:rPr>
          <w:t>../../PRD.md</w:t>
        </w:r>
      </w:hyperlink>
      <w:r>
        <w:rPr/>
        <w:t xml:space="preserve"> - Complete product requirements document</w:t>
      </w:r>
    </w:p>
    <w:p>
      <w:pPr>
        <w:pStyle w:val="Compact"/>
        <w:numPr>
          <w:ilvl w:val="0"/>
          <w:numId w:val="378"/>
        </w:numPr>
        <w:rPr/>
      </w:pPr>
      <w:r>
        <w:rPr>
          <w:b/>
          <w:bCs/>
        </w:rPr>
        <w:t>CLAUDE.md:</w:t>
      </w:r>
      <w:r>
        <w:rPr/>
        <w:t xml:space="preserve"> </w:t>
      </w:r>
      <w:hyperlink r:id="rId55">
        <w:r>
          <w:rPr>
            <w:rStyle w:val="Hyperlink"/>
          </w:rPr>
          <w:t>../../CLAUDE.md</w:t>
        </w:r>
      </w:hyperlink>
      <w:r>
        <w:rPr/>
        <w:t xml:space="preserve"> - AI assistant integration guide</w:t>
      </w:r>
      <w:bookmarkEnd w:id="693"/>
    </w:p>
    <w:p>
      <w:pPr>
        <w:pStyle w:val="Heading3"/>
        <w:spacing w:before="200" w:after="80"/>
        <w:rPr/>
      </w:pPr>
      <w:bookmarkStart w:id="694" w:name="__RefHeading___Toc20040_3096529287"/>
      <w:bookmarkStart w:id="695" w:name="generator"/>
      <w:bookmarkEnd w:id="694"/>
      <w:r>
        <w:rPr>
          <w:rStyle w:val="SectionNumber"/>
          <w:b/>
          <w:color w:val="404040"/>
          <w:sz w:val="24"/>
        </w:rPr>
        <w:t>21.5.3</w:t>
      </w:r>
      <w:r>
        <w:rPr>
          <w:b/>
          <w:color w:val="404040"/>
          <w:sz w:val="24"/>
        </w:rPr>
        <w:tab/>
        <w:t>Generator</w:t>
      </w:r>
    </w:p>
    <w:p>
      <w:pPr>
        <w:pStyle w:val="Compact"/>
        <w:numPr>
          <w:ilvl w:val="0"/>
          <w:numId w:val="379"/>
        </w:numPr>
        <w:rPr/>
      </w:pPr>
      <w:r>
        <w:rPr>
          <w:b/>
          <w:bCs/>
        </w:rPr>
        <w:t>Generator:</w:t>
      </w:r>
      <w:r>
        <w:rPr/>
        <w:t xml:space="preserve"> </w:t>
      </w:r>
      <w:r>
        <w:rPr>
          <w:rStyle w:val="VerbatimChar"/>
        </w:rPr>
        <w:t>../../bin/bridge_csv_generator.py</w:t>
      </w:r>
      <w:r>
        <w:rPr/>
        <w:t xml:space="preserve"> - CSV-based generator script</w:t>
      </w:r>
    </w:p>
    <w:p>
      <w:pPr>
        <w:pStyle w:val="Compact"/>
        <w:numPr>
          <w:ilvl w:val="0"/>
          <w:numId w:val="380"/>
        </w:numPr>
        <w:rPr/>
      </w:pPr>
      <w:r>
        <w:rPr>
          <w:b/>
          <w:bCs/>
        </w:rPr>
        <w:t>Test Configs:</w:t>
      </w:r>
      <w:r>
        <w:rPr/>
        <w:t xml:space="preserve"> </w:t>
      </w:r>
      <w:r>
        <w:rPr>
          <w:rStyle w:val="VerbatimChar"/>
        </w:rPr>
        <w:t>../../bin/test_configs/</w:t>
      </w:r>
      <w:r>
        <w:rPr/>
        <w:t xml:space="preserve"> - Example TOML/CSV configurations</w:t>
      </w:r>
    </w:p>
    <w:p>
      <w:pPr>
        <w:pStyle w:val="Normal"/>
        <w:rPr/>
      </w:pPr>
      <w:bookmarkStart w:id="696" w:name="related-documentation"/>
      <w:bookmarkStart w:id="697" w:name="generator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96"/>
      <w:bookmarkEnd w:id="69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98" w:name="__RefHeading___Toc20042_3096529287"/>
      <w:bookmarkStart w:id="699" w:name="version-history"/>
      <w:bookmarkEnd w:id="698"/>
      <w:r>
        <w:rPr>
          <w:rStyle w:val="SectionNumber"/>
          <w:b/>
          <w:color w:val="228B22"/>
          <w:sz w:val="28"/>
        </w:rPr>
        <w:t>21.6</w:t>
      </w:r>
      <w:r>
        <w:rPr>
          <w:b/>
          <w:color w:val="228B22"/>
          <w:sz w:val="28"/>
        </w:rPr>
        <w:tab/>
        <w:t>Version History</w:t>
      </w:r>
    </w:p>
    <w:p>
      <w:pPr>
        <w:pStyle w:val="FirstParagraph"/>
        <w:rPr/>
      </w:pPr>
      <w:r>
        <w:rPr>
          <w:b/>
          <w:bCs/>
          <w:sz w:val="20"/>
        </w:rPr>
        <w:t>Version 1.0 (2026-01-03):</w:t>
      </w:r>
      <w:r>
        <w:rPr>
          <w:sz w:val="20"/>
        </w:rPr>
        <w:t xml:space="preserve"> - Initial specification release - Restructured from single spec to HAS/MAS format - Complete block-level documentation - FSM and ID management details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2026-01-03 </w:t>
      </w:r>
      <w:r>
        <w:rPr>
          <w:b/>
          <w:bCs/>
          <w:sz w:val="20"/>
        </w:rPr>
        <w:t>Maintained By:</w:t>
      </w:r>
      <w:r>
        <w:rPr>
          <w:sz w:val="20"/>
        </w:rPr>
        <w:t xml:space="preserve"> RTL Design Sherpa Project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700" w:name="Xc00b961c7757d91053aca874751a17aedf1df2d"/>
      <w:bookmarkStart w:id="701" w:name="version-histor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00"/>
      <w:bookmarkEnd w:id="701"/>
    </w:p>
    <w:p>
      <w:pPr>
        <w:pStyle w:val="Heading1"/>
        <w:shd w:val="clear" w:color="auto" w:fill="404040"/>
        <w:spacing w:before="360" w:after="120"/>
        <w:rPr/>
      </w:pPr>
      <w:bookmarkStart w:id="702" w:name="__RefHeading___Toc20044_3096529287"/>
      <w:bookmarkStart w:id="703" w:name="X8298041be1e5736f848413078cb9174cb8bf3dc"/>
      <w:bookmarkEnd w:id="702"/>
      <w:r>
        <w:rPr>
          <w:rStyle w:val="SectionNumber"/>
          <w:b/>
          <w:color w:val="FFFFFF"/>
          <w:sz w:val="32"/>
        </w:rPr>
        <w:t>22</w:t>
      </w:r>
      <w:r>
        <w:rPr>
          <w:b/>
          <w:color w:val="FFFFFF"/>
          <w:sz w:val="32"/>
        </w:rPr>
        <w:tab/>
        <w:t>Bridge: AXI4 Full Crossbar Generator - Product Requirements Document</w:t>
      </w:r>
    </w:p>
    <w:p>
      <w:pPr>
        <w:pStyle w:val="FirstParagraph"/>
        <w:rPr/>
      </w:pPr>
      <w:r>
        <w:rPr>
          <w:b/>
          <w:bCs/>
          <w:sz w:val="20"/>
        </w:rPr>
        <w:t>Project:</w:t>
      </w:r>
      <w:r>
        <w:rPr>
          <w:sz w:val="20"/>
        </w:rPr>
        <w:t xml:space="preserve"> Bridge </w:t>
      </w:r>
      <w:r>
        <w:rPr>
          <w:b/>
          <w:bCs/>
          <w:sz w:val="20"/>
        </w:rPr>
        <w:t>Version:</w:t>
      </w:r>
      <w:r>
        <w:rPr>
          <w:sz w:val="20"/>
        </w:rPr>
        <w:t xml:space="preserve"> 2.1 </w:t>
      </w:r>
      <w:r>
        <w:rPr>
          <w:b/>
          <w:bCs/>
          <w:sz w:val="20"/>
        </w:rPr>
        <w:t>Status:</w:t>
      </w:r>
      <w:r>
        <w:rPr>
          <w:sz w:val="20"/>
        </w:rPr>
        <w:t xml:space="preserve"> 🟢 Phase 2 Complete - Simplified Architecture with Hard Limits </w:t>
      </w:r>
      <w:r>
        <w:rPr>
          <w:b/>
          <w:bCs/>
          <w:sz w:val="20"/>
        </w:rPr>
        <w:t>Created:</w:t>
      </w:r>
      <w:r>
        <w:rPr>
          <w:sz w:val="20"/>
        </w:rPr>
        <w:t xml:space="preserve"> 2025-10-18 </w:t>
      </w:r>
      <w:r>
        <w:rPr>
          <w:b/>
          <w:bCs/>
          <w:sz w:val="20"/>
        </w:rPr>
        <w:t>Last Updated:</w:t>
      </w:r>
      <w:r>
        <w:rPr>
          <w:sz w:val="20"/>
        </w:rPr>
        <w:t xml:space="preserve"> 2025-11-02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04" w:name="__RefHeading___Toc20046_3096529287"/>
      <w:bookmarkStart w:id="705" w:name="executive-summary"/>
      <w:bookmarkEnd w:id="704"/>
      <w:r>
        <w:rPr>
          <w:rStyle w:val="SectionNumber"/>
          <w:b/>
          <w:color w:val="228B22"/>
          <w:sz w:val="28"/>
        </w:rPr>
        <w:t>22.1</w:t>
      </w:r>
      <w:r>
        <w:rPr>
          <w:b/>
          <w:color w:val="228B22"/>
          <w:sz w:val="28"/>
        </w:rPr>
        <w:tab/>
        <w:t>Executive Summary</w:t>
      </w:r>
    </w:p>
    <w:p>
      <w:pPr>
        <w:pStyle w:val="FirstParagraph"/>
        <w:rPr/>
      </w:pPr>
      <w:r>
        <w:rPr>
          <w:b/>
          <w:bCs/>
          <w:sz w:val="20"/>
        </w:rPr>
        <w:t>Bridge</w:t>
      </w:r>
      <w:r>
        <w:rPr>
          <w:sz w:val="20"/>
        </w:rPr>
        <w:t xml:space="preserve"> is a Python-based AXI4 crossbar generator that produces simple, performant SystemVerilog RTL for connecting multiple AXI4 masters to multiple AXI4 slaves. The name follows the infrastructure theme - bridges connect different regions, enabling communication across divides, just like crossbars connect masters and slaves.</w:t>
      </w:r>
    </w:p>
    <w:p>
      <w:pPr>
        <w:pStyle w:val="BodyText"/>
        <w:rPr/>
      </w:pPr>
      <w:r>
        <w:rPr>
          <w:b/>
          <w:bCs/>
          <w:sz w:val="20"/>
        </w:rPr>
        <w:t>Design Philosophy:</w:t>
      </w:r>
      <w:r>
        <w:rPr>
          <w:sz w:val="20"/>
        </w:rPr>
        <w:t xml:space="preserve"> A simple AMBA fabric that is performant, but makes no attempt to support all features. We enforce hard limits (8-bit ID width, 64-bit address width) to eliminate unnecessary complexity, focusing only on what real hardware needs.</w:t>
      </w:r>
    </w:p>
    <w:p>
      <w:pPr>
        <w:pStyle w:val="BodyText"/>
        <w:rPr/>
      </w:pPr>
      <w:r>
        <w:rPr>
          <w:b/>
          <w:bCs/>
          <w:sz w:val="20"/>
        </w:rPr>
        <w:t>Key Differentiator from Delta:</w:t>
      </w:r>
      <w:r>
        <w:rPr>
          <w:sz w:val="20"/>
        </w:rPr>
        <w:t xml:space="preserve"> - </w:t>
      </w:r>
      <w:r>
        <w:rPr>
          <w:b/>
          <w:bCs/>
          <w:sz w:val="20"/>
        </w:rPr>
        <w:t>Delta:</w:t>
      </w:r>
      <w:r>
        <w:rPr>
          <w:sz w:val="20"/>
        </w:rPr>
        <w:t xml:space="preserve"> AXI-Stream crossbar (streaming data, single channel, simple routing) - </w:t>
      </w:r>
      <w:r>
        <w:rPr>
          <w:b/>
          <w:bCs/>
          <w:sz w:val="20"/>
        </w:rPr>
        <w:t>Bridge:</w:t>
      </w:r>
      <w:r>
        <w:rPr>
          <w:sz w:val="20"/>
        </w:rPr>
        <w:t xml:space="preserve"> AXI4 full crossbar (memory-mapped, 5 channels, burst support, ID-based routing)</w:t>
      </w:r>
    </w:p>
    <w:p>
      <w:pPr>
        <w:pStyle w:val="BodyText"/>
        <w:rPr/>
      </w:pPr>
      <w:r>
        <w:rPr>
          <w:b/>
          <w:bCs/>
          <w:sz w:val="20"/>
        </w:rPr>
        <w:t>Key Differentiator from Commercial IP:</w:t>
      </w:r>
      <w:r>
        <w:rPr>
          <w:sz w:val="20"/>
        </w:rPr>
        <w:t xml:space="preserve"> - </w:t>
      </w:r>
      <w:r>
        <w:rPr>
          <w:b/>
          <w:bCs/>
          <w:sz w:val="20"/>
        </w:rPr>
        <w:t>Commercial AXI4 Crossbars:</w:t>
      </w:r>
      <w:r>
        <w:rPr>
          <w:sz w:val="20"/>
        </w:rPr>
        <w:t xml:space="preserve"> Feature-complete, support every AXI4 edge case, complex configurability - </w:t>
      </w:r>
      <w:r>
        <w:rPr>
          <w:b/>
          <w:bCs/>
          <w:sz w:val="20"/>
        </w:rPr>
        <w:t>Bridge:</w:t>
      </w:r>
      <w:r>
        <w:rPr>
          <w:sz w:val="20"/>
        </w:rPr>
        <w:t xml:space="preserve"> Simple and performant, supports common use cases, hard limits for simplicity</w:t>
      </w:r>
    </w:p>
    <w:p>
      <w:pPr>
        <w:pStyle w:val="BodyText"/>
        <w:rPr/>
      </w:pPr>
      <w:r>
        <w:rPr>
          <w:b/>
          <w:bCs/>
          <w:sz w:val="20"/>
        </w:rPr>
        <w:t>Target Use Case:</w:t>
      </w:r>
      <w:r>
        <w:rPr>
          <w:sz w:val="20"/>
        </w:rPr>
        <w:t xml:space="preserve"> High-performance memory-mapped interconnects for multi-core processors, accelerators, and memory controllers where simplicity and performance matter more than spec compliance.</w:t>
      </w:r>
    </w:p>
    <w:p>
      <w:pPr>
        <w:pStyle w:val="Normal"/>
        <w:rPr/>
      </w:pPr>
      <w:bookmarkStart w:id="706" w:name="executive-summar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0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07" w:name="__RefHeading___Toc20048_3096529287"/>
      <w:bookmarkStart w:id="708" w:name="design-philosophy-1"/>
      <w:bookmarkEnd w:id="707"/>
      <w:r>
        <w:rPr>
          <w:rStyle w:val="SectionNumber"/>
          <w:b/>
          <w:color w:val="228B22"/>
          <w:sz w:val="28"/>
        </w:rPr>
        <w:t>22.2</w:t>
      </w:r>
      <w:r>
        <w:rPr>
          <w:b/>
          <w:color w:val="228B22"/>
          <w:sz w:val="28"/>
        </w:rPr>
        <w:tab/>
        <w:t>Design Philosophy</w:t>
      </w:r>
    </w:p>
    <w:p>
      <w:pPr>
        <w:pStyle w:val="FirstParagraph"/>
        <w:rPr/>
      </w:pPr>
      <w:r>
        <w:rPr>
          <w:b/>
          <w:bCs/>
          <w:sz w:val="20"/>
        </w:rPr>
        <w:t>Vision:</w:t>
      </w:r>
      <w:r>
        <w:rPr>
          <w:sz w:val="20"/>
        </w:rPr>
        <w:t xml:space="preserve"> A simple AMBA fabric that is performant, but makes no attempt to support all features.</w:t>
      </w:r>
    </w:p>
    <w:p>
      <w:pPr>
        <w:pStyle w:val="Heading3"/>
        <w:spacing w:before="200" w:after="80"/>
        <w:rPr/>
      </w:pPr>
      <w:bookmarkStart w:id="709" w:name="__RefHeading___Toc20050_3096529287"/>
      <w:bookmarkStart w:id="710" w:name="core-principles"/>
      <w:bookmarkEnd w:id="709"/>
      <w:r>
        <w:rPr>
          <w:rStyle w:val="SectionNumber"/>
          <w:b/>
          <w:color w:val="404040"/>
          <w:sz w:val="24"/>
        </w:rPr>
        <w:t>22.2.1</w:t>
      </w:r>
      <w:r>
        <w:rPr>
          <w:b/>
          <w:color w:val="404040"/>
          <w:sz w:val="24"/>
        </w:rPr>
        <w:tab/>
        <w:t>Core Principles</w:t>
      </w:r>
    </w:p>
    <w:p>
      <w:pPr>
        <w:pStyle w:val="FirstParagraph"/>
        <w:rPr/>
      </w:pPr>
      <w:r>
        <w:rPr>
          <w:b/>
          <w:bCs/>
          <w:sz w:val="20"/>
        </w:rPr>
        <w:t>1. Simplicity Over Completeness</w:t>
      </w:r>
      <w:r>
        <w:rPr>
          <w:sz w:val="20"/>
        </w:rPr>
        <w:t xml:space="preserve"> - Focus on common use cases, not edge cases - Implement what’s needed for real hardware, not AXI4 spec compliance theater - Prefer straightforward implementations over complex feature sets</w:t>
      </w:r>
    </w:p>
    <w:p>
      <w:pPr>
        <w:pStyle w:val="BodyText"/>
        <w:rPr/>
      </w:pPr>
      <w:r>
        <w:rPr>
          <w:b/>
          <w:bCs/>
          <w:sz w:val="20"/>
        </w:rPr>
        <w:t>2. Performance First</w:t>
      </w:r>
      <w:r>
        <w:rPr>
          <w:sz w:val="20"/>
        </w:rPr>
        <w:t xml:space="preserve"> - Direct connections where possible (matching widths = zero overhead) - Minimal conversion logic in critical paths - Optimize for throughput and latency, not feature count</w:t>
      </w:r>
    </w:p>
    <w:p>
      <w:pPr>
        <w:pStyle w:val="BodyText"/>
        <w:rPr/>
      </w:pPr>
      <w:r>
        <w:rPr>
          <w:b/>
          <w:bCs/>
          <w:sz w:val="20"/>
        </w:rPr>
        <w:t>3. Hard Limits for Simplicity</w:t>
      </w:r>
    </w:p>
    <w:p>
      <w:pPr>
        <w:pStyle w:val="BodyText"/>
        <w:rPr/>
      </w:pPr>
      <w:r>
        <w:rPr>
          <w:sz w:val="20"/>
        </w:rPr>
        <w:t>We enforce uniform widths on certain parameters to eliminate complexity: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Hard Limit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Rationale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ID Width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 bits (fixed)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Eliminates ID width conversion logic. 256 unique IDs is sufficient for all realistic use cases.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Address Width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 bits (fixed)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Eliminates address width conversion. 64-bit addressing covers all memory-mapped systems.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Data Width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Variable (32b-512b)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Width converters ONLY for data. Commonly needed for bandwidth optimization.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Why This Works:</w:t>
      </w:r>
      <w:r>
        <w:rPr>
          <w:sz w:val="20"/>
        </w:rPr>
        <w:t xml:space="preserve"> - ID width conversion adds complexity with minimal benefit (nobody needs &gt;256 outstanding transactions per master) - Address width conversion is rarely needed (peripheral addresses fit in 32-bit, but using 64-bit everywhere is simpler) - Data width conversion is the ONLY width conversion that provides real value (bandwidth matching)</w:t>
      </w:r>
    </w:p>
    <w:p>
      <w:pPr>
        <w:pStyle w:val="BodyText"/>
        <w:rPr/>
      </w:pPr>
      <w:r>
        <w:rPr>
          <w:b/>
          <w:bCs/>
          <w:sz w:val="20"/>
        </w:rPr>
        <w:t>4. What We DON’T Support (By Design)</w:t>
      </w:r>
    </w:p>
    <w:p>
      <w:pPr>
        <w:pStyle w:val="BodyText"/>
        <w:rPr/>
      </w:pPr>
      <w:r>
        <w:rPr>
          <w:sz w:val="20"/>
        </w:rPr>
        <w:t>Features intentionally excluded for simplicity: - ✗ Variable ID width per port - ✗ Variable address width per port - ✗ AXI4-Lite protocol variant (use standard AXI4 with len=0) - ✗ ACE protocol extensions (cache coherency) - ✗ AXI5 features - ✗ Complete AXI4 sideband signal support (QoS, Region, User signals declared but not routed)</w:t>
      </w:r>
    </w:p>
    <w:p>
      <w:pPr>
        <w:pStyle w:val="BodyText"/>
        <w:rPr/>
      </w:pPr>
      <w:r>
        <w:rPr>
          <w:b/>
          <w:bCs/>
          <w:sz w:val="20"/>
        </w:rPr>
        <w:t>5. What We DO Support</w:t>
      </w:r>
    </w:p>
    <w:p>
      <w:pPr>
        <w:pStyle w:val="BodyText"/>
        <w:rPr/>
      </w:pPr>
      <w:bookmarkStart w:id="711" w:name="core-principles"/>
      <w:r>
        <w:rPr>
          <w:sz w:val="20"/>
        </w:rPr>
        <w:t>Core AXI4 features that matter: - ✓ Full 5-channel AXI4 protocol (AW, W, B, AR, R) - ✓ Burst transactions (INCR, WRAP, FIXED) - ✓ Out-of-order completion via transaction IDs - ✓ Multiple outstanding transactions per master - ✓ Channel-specific masters (write-only, read-only, read-write) - ✓ Data width conversion (32b ↔ 64b ↔ 128b ↔ 256b ↔ 512b) - ✓ Configurable M×N topology (1-32 masters, 1-256 slaves) - ✓ Fair round-robin arbitration per slave</w:t>
      </w:r>
      <w:bookmarkEnd w:id="711"/>
    </w:p>
    <w:p>
      <w:pPr>
        <w:pStyle w:val="Heading3"/>
        <w:spacing w:before="200" w:after="80"/>
        <w:rPr/>
      </w:pPr>
      <w:bookmarkStart w:id="712" w:name="__RefHeading___Toc20052_3096529287"/>
      <w:bookmarkStart w:id="713" w:name="architecture-philosophy"/>
      <w:bookmarkEnd w:id="712"/>
      <w:r>
        <w:rPr>
          <w:rStyle w:val="SectionNumber"/>
          <w:b/>
          <w:color w:val="404040"/>
          <w:sz w:val="24"/>
        </w:rPr>
        <w:t>22.2.2</w:t>
      </w:r>
      <w:r>
        <w:rPr>
          <w:b/>
          <w:color w:val="404040"/>
          <w:sz w:val="24"/>
        </w:rPr>
        <w:tab/>
        <w:t>Architecture Philosophy</w:t>
      </w:r>
    </w:p>
    <w:p>
      <w:pPr>
        <w:pStyle w:val="FirstParagraph"/>
        <w:rPr/>
      </w:pPr>
      <w:r>
        <w:rPr>
          <w:b/>
          <w:bCs/>
          <w:sz w:val="20"/>
        </w:rPr>
        <w:t>Target:</w:t>
      </w:r>
      <w:r>
        <w:rPr>
          <w:sz w:val="20"/>
        </w:rPr>
        <w:t xml:space="preserve"> Intelligent width-aware routing, not fixed-width crossbar</w:t>
      </w:r>
    </w:p>
    <w:p>
      <w:pPr>
        <w:pStyle w:val="BodyText"/>
        <w:rPr/>
      </w:pPr>
      <w:r>
        <w:rPr>
          <w:b/>
          <w:bCs/>
          <w:sz w:val="20"/>
        </w:rPr>
        <w:t>OLD Approach (What We’re Moving Away From):</w:t>
      </w:r>
    </w:p>
    <w:p>
      <w:pPr>
        <w:pStyle w:val="SourceCode"/>
        <w:rPr/>
      </w:pPr>
      <w:r>
        <w:rPr>
          <w:rStyle w:val="VerbatimChar"/>
        </w:rPr>
        <w:t>Master (64b) → Upsize(64→256) → Fixed 256b Crossbar → Downsize(256→64) → Slave (64b)</w:t>
      </w:r>
    </w:p>
    <w:p>
      <w:pPr>
        <w:pStyle w:val="Compact"/>
        <w:numPr>
          <w:ilvl w:val="0"/>
          <w:numId w:val="381"/>
        </w:numPr>
        <w:rPr/>
      </w:pPr>
      <w:r>
        <w:rPr/>
        <w:t>Two conversions for same-width connections (wasteful!)</w:t>
      </w:r>
    </w:p>
    <w:p>
      <w:pPr>
        <w:pStyle w:val="Compact"/>
        <w:numPr>
          <w:ilvl w:val="0"/>
          <w:numId w:val="382"/>
        </w:numPr>
        <w:rPr/>
      </w:pPr>
      <w:r>
        <w:rPr/>
        <w:t>Artificial bandwidth bottleneck</w:t>
      </w:r>
    </w:p>
    <w:p>
      <w:pPr>
        <w:pStyle w:val="Compact"/>
        <w:numPr>
          <w:ilvl w:val="0"/>
          <w:numId w:val="383"/>
        </w:numPr>
        <w:rPr/>
      </w:pPr>
      <w:r>
        <w:rPr/>
        <w:t>Unnecessary logic and latency</w:t>
      </w:r>
    </w:p>
    <w:p>
      <w:pPr>
        <w:pStyle w:val="FirstParagraph"/>
        <w:rPr/>
      </w:pPr>
      <w:r>
        <w:rPr>
          <w:b/>
          <w:bCs/>
          <w:sz w:val="20"/>
        </w:rPr>
        <w:t>NEW Approach (Target Architecture):</w:t>
      </w:r>
    </w:p>
    <w:p>
      <w:pPr>
        <w:pStyle w:val="SourceCode"/>
        <w:rPr/>
      </w:pPr>
      <w:r>
        <w:rPr>
          <w:rStyle w:val="VerbatimChar"/>
        </w:rPr>
        <w:t>Master (64b) → Direct Connection → Slave (64b)    [0 conversions!]</w:t>
      </w:r>
      <w:r>
        <w:rPr/>
        <w:br/>
      </w:r>
      <w:r>
        <w:rPr>
          <w:rStyle w:val="VerbatimChar"/>
        </w:rPr>
        <w:t>Master (512b) → Conv(512→64) → Slave (64b)         [1 conversion]</w:t>
      </w:r>
    </w:p>
    <w:p>
      <w:pPr>
        <w:pStyle w:val="Compact"/>
        <w:numPr>
          <w:ilvl w:val="0"/>
          <w:numId w:val="384"/>
        </w:numPr>
        <w:rPr/>
      </w:pPr>
      <w:r>
        <w:rPr/>
        <w:t>Per-master paths to each unique slave width it connects to</w:t>
      </w:r>
    </w:p>
    <w:p>
      <w:pPr>
        <w:pStyle w:val="Compact"/>
        <w:numPr>
          <w:ilvl w:val="0"/>
          <w:numId w:val="385"/>
        </w:numPr>
        <w:rPr/>
      </w:pPr>
      <w:r>
        <w:rPr/>
        <w:t>Direct paths where widths match (zero overhead)</w:t>
      </w:r>
    </w:p>
    <w:p>
      <w:pPr>
        <w:pStyle w:val="Compact"/>
        <w:numPr>
          <w:ilvl w:val="0"/>
          <w:numId w:val="386"/>
        </w:numPr>
        <w:rPr/>
      </w:pPr>
      <w:r>
        <w:rPr/>
        <w:t>Converters only where actually needed</w:t>
      </w:r>
    </w:p>
    <w:p>
      <w:pPr>
        <w:pStyle w:val="Compact"/>
        <w:numPr>
          <w:ilvl w:val="0"/>
          <w:numId w:val="387"/>
        </w:numPr>
        <w:rPr/>
      </w:pPr>
      <w:r>
        <w:rPr/>
        <w:t>Router selects appropriate path based on address decode</w:t>
      </w:r>
    </w:p>
    <w:p>
      <w:pPr>
        <w:pStyle w:val="FirstParagraph"/>
        <w:rPr/>
      </w:pPr>
      <w:r>
        <w:rPr>
          <w:b/>
          <w:bCs/>
          <w:sz w:val="20"/>
        </w:rPr>
        <w:t>Result:</w:t>
      </w:r>
      <w:r>
        <w:rPr>
          <w:sz w:val="20"/>
        </w:rPr>
        <w:t xml:space="preserve"> Minimal conversion logic, maximum performance, pragmatic simplicity.</w:t>
      </w:r>
    </w:p>
    <w:p>
      <w:pPr>
        <w:pStyle w:val="Normal"/>
        <w:rPr/>
      </w:pPr>
      <w:bookmarkStart w:id="714" w:name="design-philosophy-1"/>
      <w:bookmarkStart w:id="715" w:name="architecture-philosoph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14"/>
      <w:bookmarkEnd w:id="71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16" w:name="__RefHeading___Toc20054_3096529287"/>
      <w:bookmarkStart w:id="717" w:name="critical-rtl-regeneration-requirements"/>
      <w:bookmarkEnd w:id="716"/>
      <w:r>
        <w:rPr>
          <w:rStyle w:val="SectionNumber"/>
          <w:b/>
          <w:color w:val="228B22"/>
          <w:sz w:val="28"/>
        </w:rPr>
        <w:t>22.3</w:t>
      </w:r>
      <w:r>
        <w:rPr>
          <w:b/>
          <w:color w:val="228B22"/>
          <w:sz w:val="28"/>
        </w:rPr>
        <w:tab/>
        <w:t>⚠ CRITICAL: RTL Regeneration Requirements</w:t>
      </w:r>
    </w:p>
    <w:p>
      <w:pPr>
        <w:pStyle w:val="FirstParagraph"/>
        <w:rPr/>
      </w:pPr>
      <w:r>
        <w:rPr>
          <w:b/>
          <w:bCs/>
          <w:sz w:val="20"/>
        </w:rPr>
        <w:t>ALL generated RTL files MUST be deleted and regenerated together whenever ANY generator code changes.</w:t>
      </w:r>
    </w:p>
    <w:p>
      <w:pPr>
        <w:pStyle w:val="BodyText"/>
        <w:rPr/>
      </w:pPr>
      <w:r>
        <w:rPr>
          <w:b/>
          <w:bCs/>
          <w:sz w:val="20"/>
        </w:rPr>
        <w:t>Why This Matters:</w:t>
      </w:r>
      <w:r>
        <w:rPr>
          <w:sz w:val="20"/>
        </w:rPr>
        <w:t xml:space="preserve"> - Generated RTL files may have interdependencies (bridges, wrappers, integrators) - Generator code changes can create version mismatches between files - Partial regeneration creates subtle incompatibilities that cause test failures - Even “small innocuous” generator changes can have cascading effects</w:t>
      </w:r>
    </w:p>
    <w:p>
      <w:pPr>
        <w:pStyle w:val="BodyText"/>
        <w:rPr/>
      </w:pPr>
      <w:r>
        <w:rPr>
          <w:b/>
          <w:bCs/>
          <w:sz w:val="20"/>
        </w:rPr>
        <w:t>The Rule:</w:t>
      </w:r>
    </w:p>
    <w:p>
      <w:pPr>
        <w:pStyle w:val="SourceCode"/>
        <w:rPr/>
      </w:pPr>
      <w:r>
        <w:rPr>
          <w:rStyle w:val="CommentTok"/>
        </w:rPr>
        <w:t># ✗ WRONG - Partial regeneration</w:t>
      </w:r>
      <w:r>
        <w:rPr/>
        <w:br/>
      </w:r>
      <w:r>
        <w:rPr>
          <w:rStyle w:val="ExtensionTok"/>
        </w:rPr>
        <w:t>./bridge_generator.py</w:t>
      </w:r>
      <w:r>
        <w:rPr>
          <w:rStyle w:val="NormalTok"/>
        </w:rPr>
        <w:t xml:space="preserve"> </w:t>
      </w:r>
      <w:r>
        <w:rPr>
          <w:rStyle w:val="AttributeTok"/>
        </w:rPr>
        <w:t>--masters</w:t>
      </w:r>
      <w:r>
        <w:rPr>
          <w:rStyle w:val="NormalTok"/>
        </w:rPr>
        <w:t xml:space="preserve"> 5 </w:t>
      </w:r>
      <w:r>
        <w:rPr>
          <w:rStyle w:val="AttributeTok"/>
        </w:rPr>
        <w:t>--slaves</w:t>
      </w:r>
      <w:r>
        <w:rPr>
          <w:rStyle w:val="NormalTok"/>
        </w:rPr>
        <w:t xml:space="preserve"> 3 </w:t>
      </w:r>
      <w:r>
        <w:rPr>
          <w:rStyle w:val="AttributeTok"/>
        </w:rPr>
        <w:t>--output</w:t>
      </w:r>
      <w:r>
        <w:rPr>
          <w:rStyle w:val="NormalTok"/>
        </w:rPr>
        <w:t xml:space="preserve"> ../rtl/</w:t>
      </w:r>
      <w:r>
        <w:rPr/>
        <w:br/>
      </w:r>
      <w:r>
        <w:rPr>
          <w:rStyle w:val="CommentTok"/>
        </w:rPr>
        <w:t># Only regenerates bridge_axi4_flat_5x3.sv</w:t>
      </w:r>
      <w:r>
        <w:rPr/>
        <w:br/>
      </w:r>
      <w:r>
        <w:rPr>
          <w:rStyle w:val="CommentTok"/>
        </w:rPr>
        <w:t># Other files (wrappers, integrators) now mismatched!</w:t>
      </w:r>
      <w:r>
        <w:rPr/>
        <w:br/>
        <w:br/>
      </w:r>
      <w:r>
        <w:rPr>
          <w:rStyle w:val="CommentTok"/>
        </w:rPr>
        <w:t># ✓ CORRECT - Full regeneration</w:t>
      </w:r>
      <w:r>
        <w:rPr/>
        <w:br/>
      </w:r>
      <w:r>
        <w:rPr>
          <w:rStyle w:val="FunctionTok"/>
        </w:rPr>
        <w:t>rm</w:t>
      </w:r>
      <w:r>
        <w:rPr>
          <w:rStyle w:val="NormalTok"/>
        </w:rPr>
        <w:t xml:space="preserve"> ../rtl/bridge_</w:t>
      </w:r>
      <w:r>
        <w:rPr>
          <w:rStyle w:val="PreprocessorTok"/>
        </w:rPr>
        <w:t>*</w:t>
      </w:r>
      <w:r>
        <w:rPr>
          <w:rStyle w:val="NormalTok"/>
        </w:rPr>
        <w:t xml:space="preserve">.sv                    </w:t>
      </w:r>
      <w:r>
        <w:rPr>
          <w:rStyle w:val="CommentTok"/>
        </w:rPr>
        <w:t># Delete ALL generated bridges</w:t>
      </w:r>
      <w:r>
        <w:rPr/>
        <w:br/>
      </w:r>
      <w:r>
        <w:rPr>
          <w:rStyle w:val="FunctionTok"/>
        </w:rPr>
        <w:t>rm</w:t>
      </w:r>
      <w:r>
        <w:rPr>
          <w:rStyle w:val="NormalTok"/>
        </w:rPr>
        <w:t xml:space="preserve"> ../rtl/bridge_wrapper_</w:t>
      </w:r>
      <w:r>
        <w:rPr>
          <w:rStyle w:val="PreprocessorTok"/>
        </w:rPr>
        <w:t>*</w:t>
      </w:r>
      <w:r>
        <w:rPr>
          <w:rStyle w:val="NormalTok"/>
        </w:rPr>
        <w:t xml:space="preserve">.sv            </w:t>
      </w:r>
      <w:r>
        <w:rPr>
          <w:rStyle w:val="CommentTok"/>
        </w:rPr>
        <w:t># Delete ALL generated wrappers</w:t>
      </w:r>
      <w:r>
        <w:rPr/>
        <w:br/>
      </w:r>
      <w:r>
        <w:rPr>
          <w:rStyle w:val="ExtensionTok"/>
        </w:rPr>
        <w:t>./regenerate_all_bridges.sh</w:t>
      </w:r>
      <w:r>
        <w:rPr>
          <w:rStyle w:val="NormalTok"/>
        </w:rPr>
        <w:t xml:space="preserve">              </w:t>
      </w:r>
      <w:r>
        <w:rPr>
          <w:rStyle w:val="CommentTok"/>
        </w:rPr>
        <w:t># Regenerate everything together</w:t>
      </w:r>
    </w:p>
    <w:p>
      <w:pPr>
        <w:pStyle w:val="FirstParagraph"/>
        <w:rPr/>
      </w:pPr>
      <w:r>
        <w:rPr>
          <w:b/>
          <w:bCs/>
          <w:sz w:val="20"/>
        </w:rPr>
        <w:t>Generator Files That Trigger Full Regeneration:</w:t>
      </w:r>
      <w:r>
        <w:rPr>
          <w:sz w:val="20"/>
        </w:rPr>
        <w:t xml:space="preserve"> - </w:t>
      </w:r>
      <w:r>
        <w:rPr>
          <w:rStyle w:val="VerbatimChar"/>
          <w:sz w:val="20"/>
        </w:rPr>
        <w:t>bridge_generator.py</w:t>
      </w:r>
      <w:r>
        <w:rPr>
          <w:sz w:val="20"/>
        </w:rPr>
        <w:t xml:space="preserve"> - Main bridge generator - </w:t>
      </w:r>
      <w:r>
        <w:rPr>
          <w:rStyle w:val="VerbatimChar"/>
          <w:sz w:val="20"/>
        </w:rPr>
        <w:t>bridge_csv_generator.py</w:t>
      </w:r>
      <w:r>
        <w:rPr>
          <w:sz w:val="20"/>
        </w:rPr>
        <w:t xml:space="preserve"> - CSV-based generator - </w:t>
      </w:r>
      <w:r>
        <w:rPr>
          <w:rStyle w:val="VerbatimChar"/>
          <w:sz w:val="20"/>
        </w:rPr>
        <w:t>bridge_address_arbiter.py</w:t>
      </w:r>
      <w:r>
        <w:rPr>
          <w:sz w:val="20"/>
        </w:rPr>
        <w:t xml:space="preserve"> - Address decode logic - </w:t>
      </w:r>
      <w:r>
        <w:rPr>
          <w:rStyle w:val="VerbatimChar"/>
          <w:sz w:val="20"/>
        </w:rPr>
        <w:t>bridge_channel_router.py</w:t>
      </w:r>
      <w:r>
        <w:rPr>
          <w:sz w:val="20"/>
        </w:rPr>
        <w:t xml:space="preserve"> - Channel routing logic - </w:t>
      </w:r>
      <w:r>
        <w:rPr>
          <w:rStyle w:val="VerbatimChar"/>
          <w:sz w:val="20"/>
        </w:rPr>
        <w:t>bridge_response_router.py</w:t>
      </w:r>
      <w:r>
        <w:rPr>
          <w:sz w:val="20"/>
        </w:rPr>
        <w:t xml:space="preserve"> - Response routing logic - </w:t>
      </w:r>
      <w:r>
        <w:rPr>
          <w:rStyle w:val="VerbatimChar"/>
          <w:sz w:val="20"/>
        </w:rPr>
        <w:t>bridge_amba_integrator.py</w:t>
      </w:r>
      <w:r>
        <w:rPr>
          <w:sz w:val="20"/>
        </w:rPr>
        <w:t xml:space="preserve"> - AMBA component integration - </w:t>
      </w:r>
      <w:r>
        <w:rPr>
          <w:rStyle w:val="VerbatimChar"/>
          <w:sz w:val="20"/>
        </w:rPr>
        <w:t>bridge_wrapper_generator.py</w:t>
      </w:r>
      <w:r>
        <w:rPr>
          <w:sz w:val="20"/>
        </w:rPr>
        <w:t xml:space="preserve"> - Wrapper generation - </w:t>
      </w:r>
      <w:r>
        <w:rPr>
          <w:b/>
          <w:bCs/>
          <w:sz w:val="20"/>
        </w:rPr>
        <w:t>Any</w:t>
      </w:r>
      <w:r>
        <w:rPr>
          <w:sz w:val="20"/>
        </w:rPr>
        <w:t xml:space="preserve"> Python file in </w:t>
      </w:r>
      <w:r>
        <w:rPr>
          <w:rStyle w:val="VerbatimChar"/>
          <w:sz w:val="20"/>
        </w:rPr>
        <w:t>projects/components/bridge/bin/</w:t>
      </w:r>
    </w:p>
    <w:p>
      <w:pPr>
        <w:pStyle w:val="BodyText"/>
        <w:rPr/>
      </w:pPr>
      <w:r>
        <w:rPr>
          <w:b/>
          <w:bCs/>
          <w:sz w:val="20"/>
        </w:rPr>
        <w:t>Symptoms of Version Mismatch:</w:t>
      </w:r>
      <w:r>
        <w:rPr>
          <w:sz w:val="20"/>
        </w:rPr>
        <w:t xml:space="preserve"> - Tests that previously passed now fail - Simulation errors about missing signals - Mismatched port widths or counts - Address decode routing to wrong slaves</w:t>
      </w:r>
    </w:p>
    <w:p>
      <w:pPr>
        <w:pStyle w:val="BodyText"/>
        <w:rPr/>
      </w:pPr>
      <w:r>
        <w:rPr>
          <w:b/>
          <w:bCs/>
          <w:sz w:val="20"/>
        </w:rPr>
        <w:t>Think of Generated RTL Like Compiled Code:</w:t>
      </w:r>
      <w:r>
        <w:rPr>
          <w:sz w:val="20"/>
        </w:rPr>
        <w:t xml:space="preserve"> When you update a compiler, you don’t selectively recompile - you rebuild everything. When you update a generator, you don’t selectively regenerate - you regenerate everything.</w:t>
      </w:r>
    </w:p>
    <w:p>
      <w:pPr>
        <w:pStyle w:val="Normal"/>
        <w:rPr/>
      </w:pPr>
      <w:bookmarkStart w:id="718" w:name="critical-rtl-regeneration-requiremen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1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19" w:name="__RefHeading___Toc20056_3096529287"/>
      <w:bookmarkStart w:id="720" w:name="product-overview"/>
      <w:bookmarkEnd w:id="719"/>
      <w:r>
        <w:rPr>
          <w:rStyle w:val="SectionNumber"/>
          <w:b/>
          <w:color w:val="228B22"/>
          <w:sz w:val="28"/>
        </w:rPr>
        <w:t>22.4</w:t>
      </w:r>
      <w:r>
        <w:rPr>
          <w:b/>
          <w:color w:val="228B22"/>
          <w:sz w:val="28"/>
        </w:rPr>
        <w:tab/>
        <w:t>1. Product Overview</w:t>
      </w:r>
    </w:p>
    <w:p>
      <w:pPr>
        <w:pStyle w:val="Heading3"/>
        <w:spacing w:before="200" w:after="80"/>
        <w:rPr/>
      </w:pPr>
      <w:bookmarkStart w:id="721" w:name="__RefHeading___Toc20058_3096529287"/>
      <w:bookmarkStart w:id="722" w:name="purpose"/>
      <w:bookmarkEnd w:id="721"/>
      <w:r>
        <w:rPr>
          <w:rStyle w:val="SectionNumber"/>
          <w:b/>
          <w:color w:val="404040"/>
          <w:sz w:val="24"/>
        </w:rPr>
        <w:t>22.4.1</w:t>
      </w:r>
      <w:r>
        <w:rPr>
          <w:b/>
          <w:color w:val="404040"/>
          <w:sz w:val="24"/>
        </w:rPr>
        <w:tab/>
        <w:t>1.1 Purpose</w:t>
      </w:r>
    </w:p>
    <w:p>
      <w:pPr>
        <w:pStyle w:val="FirstParagraph"/>
        <w:rPr/>
      </w:pPr>
      <w:r>
        <w:rPr>
          <w:sz w:val="20"/>
        </w:rPr>
        <w:t xml:space="preserve">Bridge provides automated generation of AXI4 crossbar infrastructure with: - </w:t>
      </w:r>
      <w:r>
        <w:rPr>
          <w:b/>
          <w:bCs/>
          <w:sz w:val="20"/>
        </w:rPr>
        <w:t>Python code generation</w:t>
      </w:r>
      <w:r>
        <w:rPr>
          <w:sz w:val="20"/>
        </w:rPr>
        <w:t xml:space="preserve"> - Parameterized RTL generation (similar to APB/Delta) - </w:t>
      </w:r>
      <w:r>
        <w:rPr>
          <w:b/>
          <w:bCs/>
          <w:sz w:val="20"/>
        </w:rPr>
        <w:t>Performance modeling</w:t>
      </w:r>
      <w:r>
        <w:rPr>
          <w:sz w:val="20"/>
        </w:rPr>
        <w:t xml:space="preserve"> - Analytical + simulation validation - </w:t>
      </w:r>
      <w:r>
        <w:rPr>
          <w:b/>
          <w:bCs/>
          <w:sz w:val="20"/>
        </w:rPr>
        <w:t>Flat topology</w:t>
      </w:r>
      <w:r>
        <w:rPr>
          <w:sz w:val="20"/>
        </w:rPr>
        <w:t xml:space="preserve"> - Full M×N interconnect matrix - </w:t>
      </w:r>
      <w:r>
        <w:rPr>
          <w:b/>
          <w:bCs/>
          <w:sz w:val="20"/>
        </w:rPr>
        <w:t>ID-based routing</w:t>
      </w:r>
      <w:r>
        <w:rPr>
          <w:sz w:val="20"/>
        </w:rPr>
        <w:t xml:space="preserve"> - Out-of-order transaction support - </w:t>
      </w:r>
      <w:r>
        <w:rPr>
          <w:b/>
          <w:bCs/>
          <w:sz w:val="20"/>
        </w:rPr>
        <w:t>Burst optimization</w:t>
      </w:r>
      <w:r>
        <w:rPr>
          <w:sz w:val="20"/>
        </w:rPr>
        <w:t xml:space="preserve"> - Pipelined burst transfers</w:t>
      </w:r>
      <w:bookmarkEnd w:id="722"/>
    </w:p>
    <w:p>
      <w:pPr>
        <w:pStyle w:val="Heading3"/>
        <w:spacing w:before="200" w:after="80"/>
        <w:rPr/>
      </w:pPr>
      <w:bookmarkStart w:id="723" w:name="__RefHeading___Toc20060_3096529287"/>
      <w:bookmarkStart w:id="724" w:name="target-audience"/>
      <w:bookmarkEnd w:id="723"/>
      <w:r>
        <w:rPr>
          <w:rStyle w:val="SectionNumber"/>
          <w:b/>
          <w:color w:val="404040"/>
          <w:sz w:val="24"/>
        </w:rPr>
        <w:t>22.4.2</w:t>
      </w:r>
      <w:r>
        <w:rPr>
          <w:b/>
          <w:color w:val="404040"/>
          <w:sz w:val="24"/>
        </w:rPr>
        <w:tab/>
        <w:t>1.2 Target Audience</w:t>
      </w:r>
    </w:p>
    <w:p>
      <w:pPr>
        <w:pStyle w:val="FirstParagraph"/>
        <w:rPr/>
      </w:pPr>
      <w:r>
        <w:rPr>
          <w:b/>
          <w:bCs/>
          <w:sz w:val="20"/>
        </w:rPr>
        <w:t>Primary Users:</w:t>
      </w:r>
      <w:r>
        <w:rPr>
          <w:sz w:val="20"/>
        </w:rPr>
        <w:t xml:space="preserve"> - RTL designers building SoC interconnect - System architects evaluating interconnect topologies - Verification engineers needing crossbar testbenches - Students learning AXI4 protocol and interconnects</w:t>
      </w:r>
    </w:p>
    <w:p>
      <w:pPr>
        <w:pStyle w:val="BodyText"/>
        <w:rPr/>
      </w:pPr>
      <w:r>
        <w:rPr>
          <w:b/>
          <w:bCs/>
          <w:sz w:val="20"/>
        </w:rPr>
        <w:t>Educational Focus:</w:t>
      </w:r>
      <w:r>
        <w:rPr>
          <w:sz w:val="20"/>
        </w:rPr>
        <w:t xml:space="preserve"> - Demonstrates AXI4 protocol complexity - Shows arbitration strategies for memory-mapped busses - Teaches ID-based transaction tracking - Illustrates burst optimization techniques</w:t>
      </w:r>
      <w:bookmarkEnd w:id="724"/>
    </w:p>
    <w:p>
      <w:pPr>
        <w:pStyle w:val="Heading3"/>
        <w:spacing w:before="200" w:after="80"/>
        <w:rPr/>
      </w:pPr>
      <w:bookmarkStart w:id="725" w:name="__RefHeading___Toc20062_3096529287"/>
      <w:bookmarkStart w:id="726" w:name="success-criteria"/>
      <w:bookmarkEnd w:id="725"/>
      <w:r>
        <w:rPr>
          <w:rStyle w:val="SectionNumber"/>
          <w:b/>
          <w:color w:val="404040"/>
          <w:sz w:val="24"/>
        </w:rPr>
        <w:t>22.4.3</w:t>
      </w:r>
      <w:r>
        <w:rPr>
          <w:b/>
          <w:color w:val="404040"/>
          <w:sz w:val="24"/>
        </w:rPr>
        <w:tab/>
        <w:t>1.3 Success Criteria</w:t>
      </w:r>
    </w:p>
    <w:p>
      <w:pPr>
        <w:pStyle w:val="FirstParagraph"/>
        <w:rPr/>
      </w:pPr>
      <w:r>
        <w:rPr>
          <w:b/>
          <w:bCs/>
          <w:sz w:val="20"/>
        </w:rPr>
        <w:t>Functional:</w:t>
      </w:r>
      <w:r>
        <w:rPr>
          <w:sz w:val="20"/>
        </w:rPr>
        <w:t xml:space="preserve"> - [x] Generates working AXI4 crossbar RTL (bridge_generator.py) - [x] Generates CSV-configured bridges (bridge_csv_generator.py) - [x] Passes Verilator lint - [x] Supports 1-32 masters, 1-256 slaves - [x] Handles out-of-order completion via IDs (bridge_cam.sv) - [x] Supports burst lengths 1-256 beats - [x] Channel-specific masters (wr/rd/rw) for resource optimization (Phase 2) - [ ] APB converter integration (Phase 3 pending)</w:t>
      </w:r>
    </w:p>
    <w:p>
      <w:pPr>
        <w:pStyle w:val="BodyText"/>
        <w:rPr/>
      </w:pPr>
      <w:r>
        <w:rPr>
          <w:b/>
          <w:bCs/>
          <w:sz w:val="20"/>
        </w:rPr>
        <w:t>Performance:</w:t>
      </w:r>
      <w:r>
        <w:rPr>
          <w:sz w:val="20"/>
        </w:rPr>
        <w:t xml:space="preserve"> - [x] Latency ≤ 3 cycles for single-beat transactions - [x] Throughput: All M×N paths can transfer concurrently - [x] Performance models implemented (bridge_model.py - V1 Flat) - [ ] Fmax ≥ 300 MHz on UltraScale+ FPGAs (pending synthesis validation)</w:t>
      </w:r>
    </w:p>
    <w:p>
      <w:pPr>
        <w:pStyle w:val="BodyText"/>
        <w:rPr/>
      </w:pPr>
      <w:r>
        <w:rPr>
          <w:b/>
          <w:bCs/>
          <w:sz w:val="20"/>
        </w:rPr>
        <w:t>Quality:</w:t>
      </w:r>
      <w:r>
        <w:rPr>
          <w:sz w:val="20"/>
        </w:rPr>
        <w:t xml:space="preserve"> - [x] Complete specifications (PRD) before code - [x] Performance models validate requirements (bridge_model.py) - [x] All generated RTL Verilator verified - [x] Integration examples provided (CSV examples) - [x] Comprehensive documentation (BRIDGE_CURRENT_STATE.md, BRIDGE_ARCHITECTURE_DIAGRAMS.md)</w:t>
      </w:r>
      <w:bookmarkEnd w:id="726"/>
    </w:p>
    <w:p>
      <w:pPr>
        <w:pStyle w:val="Heading3"/>
        <w:spacing w:before="200" w:after="80"/>
        <w:rPr/>
      </w:pPr>
      <w:bookmarkStart w:id="727" w:name="__RefHeading___Toc20064_3096529287"/>
      <w:bookmarkStart w:id="728" w:name="implementation-status-and-phases"/>
      <w:bookmarkEnd w:id="727"/>
      <w:r>
        <w:rPr>
          <w:rStyle w:val="SectionNumber"/>
          <w:b/>
          <w:color w:val="404040"/>
          <w:sz w:val="24"/>
        </w:rPr>
        <w:t>22.4.4</w:t>
      </w:r>
      <w:r>
        <w:rPr>
          <w:b/>
          <w:color w:val="404040"/>
          <w:sz w:val="24"/>
        </w:rPr>
        <w:tab/>
        <w:t>1.4 Implementation Status and Phases</w:t>
      </w:r>
    </w:p>
    <w:p>
      <w:pPr>
        <w:pStyle w:val="FirstParagraph"/>
        <w:rPr/>
      </w:pPr>
      <w:r>
        <w:rPr>
          <w:b/>
          <w:bCs/>
          <w:sz w:val="20"/>
        </w:rPr>
        <w:t>Unified Generator (bridge_generator.py):</w:t>
      </w:r>
    </w:p>
    <w:p>
      <w:pPr>
        <w:pStyle w:val="BodyText"/>
        <w:rPr/>
      </w:pPr>
      <w:r>
        <w:rPr>
          <w:sz w:val="20"/>
        </w:rPr>
        <w:t>The bridge generator now supports both TOML/CSV configuration and legacy array-indexed modes:</w:t>
      </w:r>
    </w:p>
    <w:p>
      <w:pPr>
        <w:pStyle w:val="BodyText"/>
        <w:rPr/>
      </w:pPr>
      <w:r>
        <w:rPr>
          <w:b/>
          <w:bCs/>
          <w:sz w:val="20"/>
        </w:rPr>
        <w:t>Configuration Modes:</w:t>
      </w:r>
      <w:r>
        <w:rPr>
          <w:sz w:val="20"/>
        </w:rPr>
        <w:t xml:space="preserve"> 1. </w:t>
      </w:r>
      <w:r>
        <w:rPr>
          <w:b/>
          <w:bCs/>
          <w:sz w:val="20"/>
        </w:rPr>
        <w:t>TOML/CSV Mode (Preferred)</w:t>
      </w:r>
      <w:r>
        <w:rPr>
          <w:sz w:val="20"/>
        </w:rPr>
        <w:t xml:space="preserve"> - TOML port configuration (</w:t>
      </w:r>
      <w:r>
        <w:rPr>
          <w:rStyle w:val="VerbatimChar"/>
          <w:sz w:val="20"/>
        </w:rPr>
        <w:t>bridge_name.toml</w:t>
      </w:r>
      <w:r>
        <w:rPr>
          <w:sz w:val="20"/>
        </w:rPr>
        <w:t>) - CSV connectivity matrix (</w:t>
      </w:r>
      <w:r>
        <w:rPr>
          <w:rStyle w:val="VerbatimChar"/>
          <w:sz w:val="20"/>
        </w:rPr>
        <w:t>bridge_name_connectivity.csv</w:t>
      </w:r>
      <w:r>
        <w:rPr>
          <w:sz w:val="20"/>
        </w:rPr>
        <w:t>) - Custom port prefixes (</w:t>
      </w:r>
      <w:r>
        <w:rPr>
          <w:rStyle w:val="VerbatimChar"/>
          <w:sz w:val="20"/>
        </w:rPr>
        <w:t>rapids_m_axi_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cpu_m_axi_</w:t>
      </w:r>
      <w:r>
        <w:rPr>
          <w:sz w:val="20"/>
        </w:rPr>
        <w:t>, etc.) - Interface wrapper integration (timing isolation) - Mixed protocols (AXI4 + APB + AXI4-Lite slaves) - Channel-specific masters (wr/rd/rw) - Status: ✓ Phase 2 complete, Phase 3 pending</w:t>
      </w:r>
    </w:p>
    <w:p>
      <w:pPr>
        <w:pStyle w:val="Compact"/>
        <w:numPr>
          <w:ilvl w:val="0"/>
          <w:numId w:val="388"/>
        </w:numPr>
        <w:rPr/>
      </w:pPr>
      <w:r>
        <w:rPr>
          <w:b/>
          <w:bCs/>
        </w:rPr>
        <w:t>Legacy CSV Mode (Backwards Compatible)</w:t>
      </w:r>
    </w:p>
    <w:p>
      <w:pPr>
        <w:pStyle w:val="Compact"/>
        <w:numPr>
          <w:ilvl w:val="1"/>
          <w:numId w:val="389"/>
        </w:numPr>
        <w:rPr/>
      </w:pPr>
      <w:r>
        <w:rPr/>
        <w:t xml:space="preserve">Separate </w:t>
      </w:r>
      <w:r>
        <w:rPr>
          <w:rStyle w:val="VerbatimChar"/>
        </w:rPr>
        <w:t>ports.csv</w:t>
      </w:r>
      <w:r>
        <w:rPr/>
        <w:t xml:space="preserve"> and </w:t>
      </w:r>
      <w:r>
        <w:rPr>
          <w:rStyle w:val="VerbatimChar"/>
        </w:rPr>
        <w:t>connectivity.csv</w:t>
      </w:r>
      <w:r>
        <w:rPr/>
        <w:t xml:space="preserve"> files</w:t>
      </w:r>
    </w:p>
    <w:p>
      <w:pPr>
        <w:pStyle w:val="Compact"/>
        <w:numPr>
          <w:ilvl w:val="1"/>
          <w:numId w:val="390"/>
        </w:numPr>
        <w:rPr/>
      </w:pPr>
      <w:r>
        <w:rPr/>
        <w:t>Migration path to TOML format</w:t>
      </w:r>
    </w:p>
    <w:p>
      <w:pPr>
        <w:pStyle w:val="Compact"/>
        <w:numPr>
          <w:ilvl w:val="1"/>
          <w:numId w:val="391"/>
        </w:numPr>
        <w:rPr/>
      </w:pPr>
      <w:r>
        <w:rPr/>
        <w:t xml:space="preserve">See </w:t>
      </w:r>
      <w:r>
        <w:rPr>
          <w:rStyle w:val="VerbatimChar"/>
        </w:rPr>
        <w:t>test_configs/README.md</w:t>
      </w:r>
      <w:r>
        <w:rPr/>
        <w:t xml:space="preserve"> for conversion guide</w:t>
      </w:r>
    </w:p>
    <w:p>
      <w:pPr>
        <w:pStyle w:val="FirstParagraph"/>
        <w:rPr/>
      </w:pPr>
      <w:r>
        <w:rPr>
          <w:b/>
          <w:bCs/>
          <w:sz w:val="20"/>
        </w:rPr>
        <w:t>Phase Status:</w:t>
      </w:r>
    </w:p>
    <w:p>
      <w:pPr>
        <w:pStyle w:val="BodyText"/>
        <w:rPr/>
      </w:pPr>
      <w:r>
        <w:rPr>
          <w:b/>
          <w:bCs/>
          <w:sz w:val="20"/>
        </w:rPr>
        <w:t>Phase 1: CSV Configuration ✓ COMPLETE</w:t>
      </w:r>
      <w:r>
        <w:rPr>
          <w:sz w:val="20"/>
        </w:rPr>
        <w:t xml:space="preserve"> - CSV parser (ports.csv, connectivity.csv) - Port generation with custom prefixes - Converter identification logic - Basic crossbar instantiation</w:t>
      </w:r>
    </w:p>
    <w:p>
      <w:pPr>
        <w:pStyle w:val="BodyText"/>
        <w:rPr/>
      </w:pPr>
      <w:r>
        <w:rPr>
          <w:b/>
          <w:bCs/>
          <w:sz w:val="20"/>
        </w:rPr>
        <w:t>Phase 2: Channel-Specific Masters ✓ COMPLETE (2025-10-26)</w:t>
      </w:r>
      <w:r>
        <w:rPr>
          <w:sz w:val="20"/>
        </w:rPr>
        <w:t xml:space="preserve"> - Added </w:t>
      </w:r>
      <w:r>
        <w:rPr>
          <w:rStyle w:val="VerbatimChar"/>
          <w:sz w:val="20"/>
        </w:rPr>
        <w:t>channels</w:t>
      </w:r>
      <w:r>
        <w:rPr>
          <w:sz w:val="20"/>
        </w:rPr>
        <w:t xml:space="preserve"> field to PortSpec (rw/wr/rd) - Conditional port generation based on channels - </w:t>
      </w:r>
      <w:r>
        <w:rPr>
          <w:b/>
          <w:bCs/>
          <w:sz w:val="20"/>
        </w:rPr>
        <w:t>Resource Optimization:</w:t>
      </w:r>
      <w:r>
        <w:rPr>
          <w:sz w:val="20"/>
        </w:rPr>
        <w:t xml:space="preserve"> - wr (write-only): AW, W, B channels only → 39% port reduction - rd (read-only): AR, R channels only → 61% port reduction - rw (full): All 5 channels - Width converter awareness (only generate needed converters) - Example: 4-master bridge saves 35% signals with optimized channels</w:t>
      </w:r>
    </w:p>
    <w:p>
      <w:pPr>
        <w:pStyle w:val="BodyText"/>
        <w:rPr/>
      </w:pPr>
      <w:r>
        <w:rPr>
          <w:b/>
          <w:bCs/>
          <w:sz w:val="20"/>
        </w:rPr>
        <w:t>Phase 3: APB Converter Integration ⏳ PENDING</w:t>
      </w:r>
      <w:r>
        <w:rPr>
          <w:sz w:val="20"/>
        </w:rPr>
        <w:t xml:space="preserve"> - AXI2APB converter module (create or integrate existing) - APB signal packing/unpacking - APB converter instantiation in generated bridges - Width converter + APB converter chaining - End-to-end testing with APB slaves - Status: Placeholders in generated code with detailed TODO comments</w:t>
      </w:r>
    </w:p>
    <w:p>
      <w:pPr>
        <w:pStyle w:val="BodyText"/>
        <w:rPr/>
      </w:pPr>
      <w:r>
        <w:rPr>
          <w:b/>
          <w:bCs/>
          <w:sz w:val="20"/>
        </w:rPr>
        <w:t>Additional Resources:</w:t>
      </w:r>
      <w:r>
        <w:rPr>
          <w:sz w:val="20"/>
        </w:rPr>
        <w:t xml:space="preserve"> - </w:t>
      </w:r>
      <w:r>
        <w:rPr>
          <w:rStyle w:val="VerbatimChar"/>
          <w:sz w:val="20"/>
        </w:rPr>
        <w:t>bridge_model.py</w:t>
      </w:r>
      <w:r>
        <w:rPr>
          <w:sz w:val="20"/>
        </w:rPr>
        <w:t xml:space="preserve"> - Performance modeling (V1 Flat implemented) - </w:t>
      </w:r>
      <w:r>
        <w:rPr>
          <w:rStyle w:val="VerbatimChar"/>
          <w:sz w:val="20"/>
        </w:rPr>
        <w:t>bridge_cam.sv</w:t>
      </w:r>
      <w:r>
        <w:rPr>
          <w:sz w:val="20"/>
        </w:rPr>
        <w:t xml:space="preserve"> - Transaction ID tracking for OOO support - See </w:t>
      </w:r>
      <w:r>
        <w:rPr>
          <w:rStyle w:val="VerbatimChar"/>
          <w:sz w:val="20"/>
        </w:rPr>
        <w:t>BRIDGE_CURRENT_STATE.md</w:t>
      </w:r>
      <w:r>
        <w:rPr>
          <w:sz w:val="20"/>
        </w:rPr>
        <w:t xml:space="preserve"> for detailed review - See </w:t>
      </w:r>
      <w:r>
        <w:rPr>
          <w:rStyle w:val="VerbatimChar"/>
          <w:sz w:val="20"/>
        </w:rPr>
        <w:t>docs/BRIDGE_ARCHITECTURE_DIAGRAMS.md</w:t>
      </w:r>
      <w:r>
        <w:rPr>
          <w:sz w:val="20"/>
        </w:rPr>
        <w:t xml:space="preserve"> for visual architecture</w:t>
      </w:r>
    </w:p>
    <w:p>
      <w:pPr>
        <w:pStyle w:val="Normal"/>
        <w:rPr/>
      </w:pPr>
      <w:bookmarkStart w:id="729" w:name="product-overview"/>
      <w:bookmarkStart w:id="730" w:name="implementation-status-and-phas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29"/>
      <w:bookmarkEnd w:id="73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31" w:name="__RefHeading___Toc20066_3096529287"/>
      <w:bookmarkStart w:id="732" w:name="architecture-overview"/>
      <w:bookmarkEnd w:id="731"/>
      <w:r>
        <w:rPr>
          <w:rStyle w:val="SectionNumber"/>
          <w:b/>
          <w:color w:val="228B22"/>
          <w:sz w:val="28"/>
        </w:rPr>
        <w:t>22.5</w:t>
      </w:r>
      <w:r>
        <w:rPr>
          <w:b/>
          <w:color w:val="228B22"/>
          <w:sz w:val="28"/>
        </w:rPr>
        <w:tab/>
        <w:t>2. Architecture Overview</w:t>
      </w:r>
    </w:p>
    <w:p>
      <w:pPr>
        <w:pStyle w:val="Heading3"/>
        <w:spacing w:before="200" w:after="80"/>
        <w:rPr/>
      </w:pPr>
      <w:bookmarkStart w:id="733" w:name="__RefHeading___Toc20068_3096529287"/>
      <w:bookmarkStart w:id="734" w:name="axi4-vs-axis-vs-apb"/>
      <w:bookmarkEnd w:id="733"/>
      <w:r>
        <w:rPr>
          <w:rStyle w:val="SectionNumber"/>
          <w:b/>
          <w:color w:val="404040"/>
          <w:sz w:val="24"/>
        </w:rPr>
        <w:t>22.5.1</w:t>
      </w:r>
      <w:r>
        <w:rPr>
          <w:b/>
          <w:color w:val="404040"/>
          <w:sz w:val="24"/>
        </w:rPr>
        <w:tab/>
        <w:t>2.1 AXI4 vs AXIS vs APB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54"/>
        <w:gridCol w:w="976"/>
        <w:gridCol w:w="3704"/>
        <w:gridCol w:w="2925"/>
      </w:tblGrid>
      <w:tr>
        <w:trPr>
          <w:tblHeader w:val="true"/>
        </w:trPr>
        <w:tc>
          <w:tcPr>
            <w:tcW w:w="175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Feature</w:t>
            </w:r>
          </w:p>
        </w:tc>
        <w:tc>
          <w:tcPr>
            <w:tcW w:w="97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APB</w:t>
            </w:r>
          </w:p>
        </w:tc>
        <w:tc>
          <w:tcPr>
            <w:tcW w:w="370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AXI-Stream (Delta)</w:t>
            </w:r>
          </w:p>
        </w:tc>
        <w:tc>
          <w:tcPr>
            <w:tcW w:w="292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AXI4 (Bridge)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Protocol Type</w:t>
            </w:r>
          </w:p>
        </w:tc>
        <w:tc>
          <w:tcPr>
            <w:tcW w:w="9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Simple register bus</w:t>
            </w:r>
          </w:p>
        </w:tc>
        <w:tc>
          <w:tcPr>
            <w:tcW w:w="37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Streaming data</w:t>
            </w:r>
          </w:p>
        </w:tc>
        <w:tc>
          <w:tcPr>
            <w:tcW w:w="29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Memory-mapped burst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Channels</w:t>
            </w:r>
          </w:p>
        </w:tc>
        <w:tc>
          <w:tcPr>
            <w:tcW w:w="9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(address + data)</w:t>
            </w:r>
          </w:p>
        </w:tc>
        <w:tc>
          <w:tcPr>
            <w:tcW w:w="37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(data stream)</w:t>
            </w:r>
          </w:p>
        </w:tc>
        <w:tc>
          <w:tcPr>
            <w:tcW w:w="29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 (AW, W, B, AR, R)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Request Generation</w:t>
            </w:r>
          </w:p>
        </w:tc>
        <w:tc>
          <w:tcPr>
            <w:tcW w:w="9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range decode</w:t>
            </w:r>
          </w:p>
        </w:tc>
        <w:tc>
          <w:tcPr>
            <w:tcW w:w="37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TDEST decode</w:t>
            </w:r>
          </w:p>
        </w:tc>
        <w:tc>
          <w:tcPr>
            <w:tcW w:w="29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range decode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Arbitration</w:t>
            </w:r>
          </w:p>
        </w:tc>
        <w:tc>
          <w:tcPr>
            <w:tcW w:w="9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Per-slave, per-cycle</w:t>
            </w:r>
          </w:p>
        </w:tc>
        <w:tc>
          <w:tcPr>
            <w:tcW w:w="37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Per-slave, packet-locked</w:t>
            </w:r>
          </w:p>
        </w:tc>
        <w:tc>
          <w:tcPr>
            <w:tcW w:w="29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Per-slave, per-address-phase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Out-of-Order</w:t>
            </w:r>
          </w:p>
        </w:tc>
        <w:tc>
          <w:tcPr>
            <w:tcW w:w="9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(sequential)</w:t>
            </w:r>
          </w:p>
        </w:tc>
        <w:tc>
          <w:tcPr>
            <w:tcW w:w="37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(streaming order)</w:t>
            </w:r>
          </w:p>
        </w:tc>
        <w:tc>
          <w:tcPr>
            <w:tcW w:w="29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 (ID-based)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Burst Support</w:t>
            </w:r>
          </w:p>
        </w:tc>
        <w:tc>
          <w:tcPr>
            <w:tcW w:w="9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37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Packet (via TLAST)</w:t>
            </w:r>
          </w:p>
        </w:tc>
        <w:tc>
          <w:tcPr>
            <w:tcW w:w="29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 (AWLEN/ARLEN)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Complexity</w:t>
            </w:r>
          </w:p>
        </w:tc>
        <w:tc>
          <w:tcPr>
            <w:tcW w:w="9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</w:t>
            </w:r>
          </w:p>
        </w:tc>
        <w:tc>
          <w:tcPr>
            <w:tcW w:w="37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Medium</w:t>
            </w:r>
          </w:p>
        </w:tc>
        <w:tc>
          <w:tcPr>
            <w:tcW w:w="29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Latency</w:t>
            </w:r>
          </w:p>
        </w:tc>
        <w:tc>
          <w:tcPr>
            <w:tcW w:w="9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1-2 cycles</w:t>
            </w:r>
          </w:p>
        </w:tc>
        <w:tc>
          <w:tcPr>
            <w:tcW w:w="37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 cycles</w:t>
            </w:r>
          </w:p>
        </w:tc>
        <w:tc>
          <w:tcPr>
            <w:tcW w:w="29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2-3 cycles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Use Case</w:t>
            </w:r>
          </w:p>
        </w:tc>
        <w:tc>
          <w:tcPr>
            <w:tcW w:w="97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Control registers</w:t>
            </w:r>
          </w:p>
        </w:tc>
        <w:tc>
          <w:tcPr>
            <w:tcW w:w="37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streaming</w:t>
            </w:r>
          </w:p>
        </w:tc>
        <w:tc>
          <w:tcPr>
            <w:tcW w:w="29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Memory-mapped I/O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Bridge Complexity Sources:</w:t>
      </w:r>
      <w:r>
        <w:rPr>
          <w:sz w:val="20"/>
        </w:rPr>
        <w:t xml:space="preserve"> 1. </w:t>
      </w:r>
      <w:r>
        <w:rPr>
          <w:b/>
          <w:bCs/>
          <w:sz w:val="20"/>
        </w:rPr>
        <w:t>5 independent channels</w:t>
      </w:r>
      <w:r>
        <w:rPr>
          <w:sz w:val="20"/>
        </w:rPr>
        <w:t xml:space="preserve"> requiring separate arbitration 2. </w:t>
      </w:r>
      <w:r>
        <w:rPr>
          <w:b/>
          <w:bCs/>
          <w:sz w:val="20"/>
        </w:rPr>
        <w:t>ID-based routing</w:t>
      </w:r>
      <w:r>
        <w:rPr>
          <w:sz w:val="20"/>
        </w:rPr>
        <w:t xml:space="preserve"> for out-of-order completion 3. </w:t>
      </w:r>
      <w:r>
        <w:rPr>
          <w:b/>
          <w:bCs/>
          <w:sz w:val="20"/>
        </w:rPr>
        <w:t>Burst handling</w:t>
      </w:r>
      <w:r>
        <w:rPr>
          <w:sz w:val="20"/>
        </w:rPr>
        <w:t xml:space="preserve"> with interleaving constraints 4. </w:t>
      </w:r>
      <w:r>
        <w:rPr>
          <w:b/>
          <w:bCs/>
          <w:sz w:val="20"/>
        </w:rPr>
        <w:t>Write response tracking</w:t>
      </w:r>
      <w:r>
        <w:rPr>
          <w:sz w:val="20"/>
        </w:rPr>
        <w:t xml:space="preserve"> (match AW with B channel) 5. </w:t>
      </w:r>
      <w:r>
        <w:rPr>
          <w:b/>
          <w:bCs/>
          <w:sz w:val="20"/>
        </w:rPr>
        <w:t>Address decode + ID muxing</w:t>
      </w:r>
      <w:r>
        <w:rPr>
          <w:sz w:val="20"/>
        </w:rPr>
        <w:t xml:space="preserve"> for response routing</w:t>
      </w:r>
      <w:bookmarkEnd w:id="734"/>
    </w:p>
    <w:p>
      <w:pPr>
        <w:pStyle w:val="Heading3"/>
        <w:spacing w:before="200" w:after="80"/>
        <w:rPr/>
      </w:pPr>
      <w:bookmarkStart w:id="735" w:name="__RefHeading___Toc20070_3096529287"/>
      <w:bookmarkStart w:id="736" w:name="block-diagram-1"/>
      <w:bookmarkEnd w:id="735"/>
      <w:r>
        <w:rPr>
          <w:rStyle w:val="SectionNumber"/>
          <w:b/>
          <w:color w:val="404040"/>
          <w:sz w:val="24"/>
        </w:rPr>
        <w:t>22.5.2</w:t>
      </w:r>
      <w:r>
        <w:rPr>
          <w:b/>
          <w:color w:val="404040"/>
          <w:sz w:val="24"/>
        </w:rPr>
        <w:tab/>
        <w:t>2.2 Block Diagram</w:t>
      </w:r>
    </w:p>
    <w:p>
      <w:pPr>
        <w:pStyle w:val="SourceCode"/>
        <w:rPr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┌──────────────────────────────────────────────────────────────────────┐</w:t>
      </w:r>
      <w:r>
        <w:rPr/>
        <w:br/>
      </w:r>
      <w:r>
        <w:rPr>
          <w:rStyle w:val="VerbatimChar"/>
        </w:rPr>
        <w:t>│                          BRIDGE AXI4 CROSSBAR                        │</w:t>
      </w:r>
      <w:r>
        <w:rPr/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└──────────────────────────────────────────────────────────────────────┘</w:t>
      </w:r>
      <w:r>
        <w:rPr/>
        <w:br/>
        <w:br/>
      </w:r>
      <w:r>
        <w:rPr>
          <w:rStyle w:val="VerbatimChar"/>
        </w:rPr>
        <w:t>Masters (M)                                                    Slaves (S)</w:t>
      </w:r>
      <w:r>
        <w:rPr/>
        <w:br/>
      </w:r>
      <w:r>
        <w:rPr>
          <w:rStyle w:val="VerbatimChar"/>
        </w:rPr>
        <w:t>┌─────────┐                                                   ┌─────────┐</w:t>
      </w:r>
      <w:r>
        <w:rPr/>
        <w:br/>
      </w:r>
      <w:r>
        <w:rPr>
          <w:rStyle w:val="VerbatimChar"/>
        </w:rPr>
        <w:t>│ Master 0│ ─AW──┐                                      ┌─AW──│ Slave 0 │</w:t>
      </w:r>
      <w:r>
        <w:rPr/>
        <w:br/>
      </w:r>
      <w:r>
        <w:rPr>
          <w:rStyle w:val="VerbatimChar"/>
        </w:rPr>
        <w:t>│  (CPU)  │ ─W───┤                                      ├─W───│ (DDR)   │</w:t>
      </w:r>
      <w:r>
        <w:rPr/>
        <w:br/>
      </w:r>
      <w:r>
        <w:rPr>
          <w:rStyle w:val="VerbatimChar"/>
        </w:rPr>
        <w:t>│         │ ─B───┤                                      ├─B───│         │</w:t>
      </w:r>
      <w:r>
        <w:rPr/>
        <w:br/>
      </w:r>
      <w:r>
        <w:rPr>
          <w:rStyle w:val="VerbatimChar"/>
        </w:rPr>
        <w:t>│         │ ─AR──┤                                      ├─AR──│         │</w:t>
      </w:r>
      <w:r>
        <w:rPr/>
        <w:br/>
      </w:r>
      <w:r>
        <w:rPr>
          <w:rStyle w:val="VerbatimChar"/>
        </w:rPr>
        <w:t>│         │ ─R───┤                                      ├─R───│         │</w:t>
      </w:r>
      <w:r>
        <w:rPr/>
        <w:br/>
      </w:r>
      <w:r>
        <w:rPr>
          <w:rStyle w:val="VerbatimChar"/>
        </w:rPr>
        <w:t>└─────────┘      │                                      │     └─────────┘</w:t>
      </w:r>
      <w:r>
        <w:rPr/>
        <w:br/>
      </w:r>
      <w:r>
        <w:rPr>
          <w:rStyle w:val="VerbatimChar"/>
        </w:rPr>
        <w:t xml:space="preserve">                 │                                      │</w:t>
      </w:r>
      <w:r>
        <w:rPr/>
        <w:br/>
      </w:r>
      <w:r>
        <w:rPr>
          <w:rStyle w:val="VerbatimChar"/>
        </w:rPr>
        <w:t>┌─────────┐      │   ┌──────────────────────────┐      │     ┌─────────┐</w:t>
      </w:r>
      <w:r>
        <w:rPr/>
        <w:br/>
      </w:r>
      <w:r>
        <w:rPr>
          <w:rStyle w:val="VerbatimChar"/>
        </w:rPr>
        <w:t>│ Master 1│ ─────┼───│  Request Generation      │──────┼─────│ Slave 1 │</w:t>
      </w:r>
      <w:r>
        <w:rPr/>
        <w:br/>
      </w:r>
      <w:r>
        <w:rPr>
          <w:rStyle w:val="VerbatimChar"/>
        </w:rPr>
        <w:t>│  (GPU)  │      │   │  (Address Range Decode)  │      │     │ (SRAM)  │</w:t>
      </w:r>
      <w:r>
        <w:rPr/>
        <w:br/>
      </w:r>
      <w:r>
        <w:rPr>
          <w:rStyle w:val="VerbatimChar"/>
        </w:rPr>
        <w:t>└─────────┘      │   └──────────────────────────┘      │     └─────────┘</w:t>
      </w:r>
      <w:r>
        <w:rPr/>
        <w:br/>
      </w:r>
      <w:r>
        <w:rPr>
          <w:rStyle w:val="VerbatimChar"/>
        </w:rPr>
        <w:t xml:space="preserve">                 │             │                        │</w:t>
      </w:r>
      <w:r>
        <w:rPr/>
        <w:br/>
      </w:r>
      <w:r>
        <w:rPr>
          <w:rStyle w:val="VerbatimChar"/>
        </w:rPr>
        <w:t>┌─────────┐      │   ┌──────────────────────────┐      │     ┌─────────┐</w:t>
      </w:r>
      <w:r>
        <w:rPr/>
        <w:br/>
      </w:r>
      <w:r>
        <w:rPr>
          <w:rStyle w:val="VerbatimChar"/>
        </w:rPr>
        <w:t>│ Master 2│ ─────┼───│  Arbitration Matrix      │──────┼─────│ Slave 2 │</w:t>
      </w:r>
      <w:r>
        <w:rPr/>
        <w:br/>
      </w:r>
      <w:r>
        <w:rPr>
          <w:rStyle w:val="VerbatimChar"/>
        </w:rPr>
        <w:t>│  (DMA)  │      │   │  (5 separate arbiters    │      │     │ (PCIE)  │</w:t>
      </w:r>
      <w:r>
        <w:rPr/>
        <w:br/>
      </w:r>
      <w:r>
        <w:rPr>
          <w:rStyle w:val="VerbatimChar"/>
        </w:rPr>
        <w:t>└─────────┘      │   │   per slave: AW,W,B,AR,R)│      │     └─────────┘</w:t>
      </w:r>
      <w:r>
        <w:rPr/>
        <w:br/>
      </w:r>
      <w:r>
        <w:rPr>
          <w:rStyle w:val="VerbatimChar"/>
        </w:rPr>
        <w:t xml:space="preserve">                 │   └──────────────────────────┘      │</w:t>
      </w:r>
      <w:r>
        <w:rPr/>
        <w:br/>
      </w:r>
      <w:r>
        <w:rPr>
          <w:rStyle w:val="VerbatimChar"/>
        </w:rPr>
        <w:t>┌─────────┐      │             │                        │     ┌─────────┐</w:t>
      </w:r>
      <w:r>
        <w:rPr/>
        <w:br/>
      </w:r>
      <w:r>
        <w:rPr>
          <w:rStyle w:val="VerbatimChar"/>
        </w:rPr>
        <w:t>│ Master 3│ ─────┴───│  Data/Addr Multiplexing  │──────┴─────│ Slave 3 │</w:t>
      </w:r>
      <w:r>
        <w:rPr/>
        <w:br/>
      </w:r>
      <w:r>
        <w:rPr>
          <w:rStyle w:val="VerbatimChar"/>
        </w:rPr>
        <w:t>│ (Accel) │          │  (ID-based routing)      │            │ (Periph)│</w:t>
      </w:r>
      <w:r>
        <w:rPr/>
        <w:br/>
      </w:r>
      <w:r>
        <w:rPr>
          <w:rStyle w:val="VerbatimChar"/>
        </w:rPr>
        <w:t>└─────────┘          └──────────────────────────┘            └─────────┘</w:t>
      </w:r>
      <w:r>
        <w:rPr/>
        <w:br/>
      </w:r>
      <w:r>
        <w:rPr>
          <w:rStyle w:val="VerbatimChar"/>
        </w:rPr>
        <w:t xml:space="preserve">                               │</w:t>
      </w:r>
      <w:r>
        <w:rPr/>
        <w:br/>
      </w:r>
      <w:r>
        <w:rPr>
          <w:rStyle w:val="VerbatimChar"/>
        </w:rPr>
        <w:t xml:space="preserve">                     ┌──────────────────────────┐</w:t>
      </w:r>
      <w:r>
        <w:rPr/>
        <w:br/>
      </w:r>
      <w:r>
        <w:rPr>
          <w:rStyle w:val="VerbatimChar"/>
        </w:rPr>
        <w:t xml:space="preserve">                     │  Transaction Tracking    │</w:t>
      </w:r>
      <w:r>
        <w:rPr/>
        <w:br/>
      </w:r>
      <w:r>
        <w:rPr>
          <w:rStyle w:val="VerbatimChar"/>
        </w:rPr>
        <w:t xml:space="preserve">                     │  (ID tables for OoO)     │</w:t>
      </w:r>
      <w:r>
        <w:rPr/>
        <w:br/>
      </w:r>
      <w:r>
        <w:rPr>
          <w:rStyle w:val="VerbatimChar"/>
        </w:rPr>
        <w:t xml:space="preserve">                     └──────────────────────────┘</w:t>
      </w:r>
      <w:bookmarkEnd w:id="736"/>
    </w:p>
    <w:p>
      <w:pPr>
        <w:pStyle w:val="Heading3"/>
        <w:spacing w:before="200" w:after="80"/>
        <w:rPr/>
      </w:pPr>
      <w:bookmarkStart w:id="737" w:name="__RefHeading___Toc20072_3096529287"/>
      <w:bookmarkStart w:id="738" w:name="key-components"/>
      <w:bookmarkEnd w:id="737"/>
      <w:r>
        <w:rPr>
          <w:rStyle w:val="SectionNumber"/>
          <w:b/>
          <w:color w:val="404040"/>
          <w:sz w:val="24"/>
        </w:rPr>
        <w:t>22.5.3</w:t>
      </w:r>
      <w:r>
        <w:rPr>
          <w:b/>
          <w:color w:val="404040"/>
          <w:sz w:val="24"/>
        </w:rPr>
        <w:tab/>
        <w:t>2.3 Key Components</w:t>
      </w:r>
    </w:p>
    <w:p>
      <w:pPr>
        <w:pStyle w:val="FirstParagraph"/>
        <w:rPr/>
      </w:pPr>
      <w:r>
        <w:rPr>
          <w:b/>
          <w:bCs/>
          <w:sz w:val="20"/>
        </w:rPr>
        <w:t>1. Request Generation</w:t>
      </w:r>
      <w:r>
        <w:rPr>
          <w:sz w:val="20"/>
        </w:rPr>
        <w:t xml:space="preserve"> - Address range decode for each slave - Generates M×S request matrix per channel (AW, AR) - Similar to APB but more complex (2 address channels)</w:t>
      </w:r>
    </w:p>
    <w:p>
      <w:pPr>
        <w:pStyle w:val="BodyText"/>
        <w:rPr/>
      </w:pPr>
      <w:r>
        <w:rPr>
          <w:b/>
          <w:bCs/>
          <w:sz w:val="20"/>
        </w:rPr>
        <w:t>2. Per-Slave Arbitration</w:t>
      </w:r>
      <w:r>
        <w:rPr>
          <w:sz w:val="20"/>
        </w:rPr>
        <w:t xml:space="preserve"> - </w:t>
      </w:r>
      <w:r>
        <w:rPr>
          <w:b/>
          <w:bCs/>
          <w:sz w:val="20"/>
        </w:rPr>
        <w:t>5 separate arbiters per slave:</w:t>
      </w:r>
      <w:r>
        <w:rPr>
          <w:sz w:val="20"/>
        </w:rPr>
        <w:t xml:space="preserve"> - AW channel arbiter (write address) - W channel arbiter (write data - locked to AW grant) - B channel arbiter (write response - routed by ID) - AR channel arbiter (read address) - R channel arbiter (read data - routed by ID) - Round-robin with burst locking - Separate read/write paths (no head-of-line blocking)</w:t>
      </w:r>
    </w:p>
    <w:p>
      <w:pPr>
        <w:pStyle w:val="BodyText"/>
        <w:rPr/>
      </w:pPr>
      <w:r>
        <w:rPr>
          <w:b/>
          <w:bCs/>
          <w:sz w:val="20"/>
        </w:rPr>
        <w:t>3. Data Multiplexing</w:t>
      </w:r>
      <w:r>
        <w:rPr>
          <w:sz w:val="20"/>
        </w:rPr>
        <w:t xml:space="preserve"> - Mux master signals to selected slave - ID-based response routing (B, R channels) - Burst tracking (hold grant until xlast)</w:t>
      </w:r>
    </w:p>
    <w:p>
      <w:pPr>
        <w:pStyle w:val="BodyText"/>
        <w:rPr/>
      </w:pPr>
      <w:r>
        <w:rPr>
          <w:b/>
          <w:bCs/>
          <w:sz w:val="20"/>
        </w:rPr>
        <w:t>4. Transaction Tracking</w:t>
      </w:r>
      <w:r>
        <w:rPr>
          <w:sz w:val="20"/>
        </w:rPr>
        <w:t xml:space="preserve"> - ID tables per slave for out-of-order support - Track {Master ID, Transaction ID} → Master mapping - Required for routing B/R channels back to correct master</w:t>
      </w:r>
    </w:p>
    <w:p>
      <w:pPr>
        <w:pStyle w:val="BodyText"/>
        <w:rPr/>
      </w:pPr>
      <w:r>
        <w:rPr>
          <w:b/>
          <w:bCs/>
          <w:sz w:val="20"/>
        </w:rPr>
        <w:t>5. Optional Performance Counters</w:t>
      </w:r>
      <w:r>
        <w:rPr>
          <w:sz w:val="20"/>
        </w:rPr>
        <w:t xml:space="preserve"> - Transaction counts per master/slave - Arbitration conflict counts - Latency histograms</w:t>
      </w:r>
    </w:p>
    <w:p>
      <w:pPr>
        <w:pStyle w:val="Normal"/>
        <w:rPr/>
      </w:pPr>
      <w:bookmarkStart w:id="739" w:name="architecture-overview"/>
      <w:bookmarkStart w:id="740" w:name="key-componen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39"/>
      <w:bookmarkEnd w:id="74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41" w:name="__RefHeading___Toc20074_3096529287"/>
      <w:bookmarkStart w:id="742" w:name="functional-requirements"/>
      <w:bookmarkEnd w:id="741"/>
      <w:r>
        <w:rPr>
          <w:rStyle w:val="SectionNumber"/>
          <w:b/>
          <w:color w:val="228B22"/>
          <w:sz w:val="28"/>
        </w:rPr>
        <w:t>22.6</w:t>
      </w:r>
      <w:r>
        <w:rPr>
          <w:b/>
          <w:color w:val="228B22"/>
          <w:sz w:val="28"/>
        </w:rPr>
        <w:tab/>
        <w:t>3. Functional Requirements</w:t>
      </w:r>
    </w:p>
    <w:p>
      <w:pPr>
        <w:pStyle w:val="Heading3"/>
        <w:spacing w:before="200" w:after="80"/>
        <w:rPr/>
      </w:pPr>
      <w:bookmarkStart w:id="743" w:name="__RefHeading___Toc20076_3096529287"/>
      <w:bookmarkStart w:id="744" w:name="axi4-protocol-compliance"/>
      <w:bookmarkEnd w:id="743"/>
      <w:r>
        <w:rPr>
          <w:rStyle w:val="SectionNumber"/>
          <w:b/>
          <w:color w:val="404040"/>
          <w:sz w:val="24"/>
        </w:rPr>
        <w:t>22.6.1</w:t>
      </w:r>
      <w:r>
        <w:rPr>
          <w:b/>
          <w:color w:val="404040"/>
          <w:sz w:val="24"/>
        </w:rPr>
        <w:tab/>
        <w:t>3.1 AXI4 Protocol Compliance</w:t>
      </w:r>
    </w:p>
    <w:p>
      <w:pPr>
        <w:pStyle w:val="FirstParagraph"/>
        <w:rPr/>
      </w:pPr>
      <w:r>
        <w:rPr>
          <w:b/>
          <w:bCs/>
          <w:sz w:val="20"/>
        </w:rPr>
        <w:t>FR-1: Full AXI4 Protocol Support</w:t>
      </w:r>
      <w:r>
        <w:rPr>
          <w:sz w:val="20"/>
        </w:rPr>
        <w:t xml:space="preserve"> - Support all 5 AXI4 channels: AW, W, B, AR, R - Comply with AMBA AXI4 specification (ARM IHI 0022) - Support burst lengths: 1-256 beats (AWLEN/ARLEN = 0-255) - Support burst types: INCR, WRAP, FIXED - Support burst sizes: 1-128 bytes (AWSIZE/ARSIZE = 0-7)</w:t>
      </w:r>
    </w:p>
    <w:p>
      <w:pPr>
        <w:pStyle w:val="BodyText"/>
        <w:rPr/>
      </w:pPr>
      <w:r>
        <w:rPr>
          <w:b/>
          <w:bCs/>
          <w:sz w:val="20"/>
        </w:rPr>
        <w:t>FR-2: Out-of-Order Transaction Support</w:t>
      </w:r>
      <w:r>
        <w:rPr>
          <w:sz w:val="20"/>
        </w:rPr>
        <w:t xml:space="preserve"> - Route responses via ID matching - Maintain transaction ID integrity (AWID → BID, ARID → RID) - Support configurable ID width (1-16 bits) - Track up to 2^ID_WIDTH outstanding transactions per slave</w:t>
      </w:r>
    </w:p>
    <w:p>
      <w:pPr>
        <w:pStyle w:val="BodyText"/>
        <w:rPr/>
      </w:pPr>
      <w:r>
        <w:rPr>
          <w:b/>
          <w:bCs/>
          <w:sz w:val="20"/>
        </w:rPr>
        <w:t>FR-3: Atomic Operations</w:t>
      </w:r>
      <w:r>
        <w:rPr>
          <w:sz w:val="20"/>
        </w:rPr>
        <w:t xml:space="preserve"> - Support exclusive access (AWLOCK/ARLOCK) - Track exclusive monitor per slave - Generate BRESP/RRESP errors for failed exclusives</w:t>
      </w:r>
      <w:bookmarkEnd w:id="744"/>
    </w:p>
    <w:p>
      <w:pPr>
        <w:pStyle w:val="Heading3"/>
        <w:spacing w:before="200" w:after="80"/>
        <w:rPr/>
      </w:pPr>
      <w:bookmarkStart w:id="745" w:name="__RefHeading___Toc20078_3096529287"/>
      <w:bookmarkStart w:id="746" w:name="address-decoding"/>
      <w:bookmarkEnd w:id="745"/>
      <w:r>
        <w:rPr>
          <w:rStyle w:val="SectionNumber"/>
          <w:b/>
          <w:color w:val="404040"/>
          <w:sz w:val="24"/>
        </w:rPr>
        <w:t>22.6.2</w:t>
      </w:r>
      <w:r>
        <w:rPr>
          <w:b/>
          <w:color w:val="404040"/>
          <w:sz w:val="24"/>
        </w:rPr>
        <w:tab/>
        <w:t>3.2 Address Decoding</w:t>
      </w:r>
    </w:p>
    <w:p>
      <w:pPr>
        <w:pStyle w:val="FirstParagraph"/>
        <w:rPr/>
      </w:pPr>
      <w:r>
        <w:rPr>
          <w:b/>
          <w:bCs/>
          <w:sz w:val="20"/>
        </w:rPr>
        <w:t>FR-4: Configurable Address Map</w:t>
      </w:r>
      <w:r>
        <w:rPr>
          <w:sz w:val="20"/>
        </w:rPr>
        <w:t xml:space="preserve"> - Support M masters × S slaves - Each slave has base address and size - Non-overlapping address ranges (verified at generation) - Default slave for unmapped addresses (optional)</w:t>
      </w:r>
    </w:p>
    <w:p>
      <w:pPr>
        <w:pStyle w:val="BodyText"/>
        <w:rPr/>
      </w:pPr>
      <w:r>
        <w:rPr>
          <w:b/>
          <w:bCs/>
          <w:sz w:val="20"/>
        </w:rPr>
        <w:t>FR-5: Address Range Configuration</w:t>
      </w:r>
    </w:p>
    <w:p>
      <w:pPr>
        <w:pStyle w:val="SourceCode"/>
        <w:rPr/>
      </w:pPr>
      <w:r>
        <w:rPr>
          <w:rStyle w:val="CommentTok"/>
        </w:rPr>
        <w:t># Example address map</w:t>
      </w:r>
      <w:r>
        <w:rPr/>
        <w:br/>
      </w:r>
      <w:r>
        <w:rPr>
          <w:rStyle w:val="NormalTok"/>
        </w:rPr>
        <w:t xml:space="preserve">address_map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</w:t>
      </w:r>
      <w:r>
        <w:rPr>
          <w:rStyle w:val="DecValTok"/>
        </w:rPr>
        <w:t>0</w:t>
      </w:r>
      <w:r>
        <w:rPr>
          <w:rStyle w:val="NormalTok"/>
        </w:rPr>
        <w:t>: {</w:t>
      </w:r>
      <w:r>
        <w:rPr>
          <w:rStyle w:val="StringTok"/>
        </w:rPr>
        <w:t>'base'</w:t>
      </w:r>
      <w:r>
        <w:rPr>
          <w:rStyle w:val="NormalTok"/>
        </w:rPr>
        <w:t xml:space="preserve">: </w:t>
      </w:r>
      <w:r>
        <w:rPr>
          <w:rStyle w:val="BaseNTok"/>
        </w:rPr>
        <w:t>0x00000000</w:t>
      </w:r>
      <w:r>
        <w:rPr>
          <w:rStyle w:val="NormalTok"/>
        </w:rPr>
        <w:t xml:space="preserve">, </w:t>
      </w:r>
      <w:r>
        <w:rPr>
          <w:rStyle w:val="StringTok"/>
        </w:rPr>
        <w:t>'size'</w:t>
      </w:r>
      <w:r>
        <w:rPr>
          <w:rStyle w:val="NormalTok"/>
        </w:rPr>
        <w:t xml:space="preserve">: </w:t>
      </w:r>
      <w:r>
        <w:rPr>
          <w:rStyle w:val="BaseNTok"/>
        </w:rPr>
        <w:t>0x40000000</w:t>
      </w:r>
      <w:r>
        <w:rPr>
          <w:rStyle w:val="NormalTok"/>
        </w:rPr>
        <w:t xml:space="preserve">, </w:t>
      </w:r>
      <w:r>
        <w:rPr>
          <w:rStyle w:val="StringTok"/>
        </w:rPr>
        <w:t>'name'</w:t>
      </w:r>
      <w:r>
        <w:rPr>
          <w:rStyle w:val="NormalTok"/>
        </w:rPr>
        <w:t xml:space="preserve">: </w:t>
      </w:r>
      <w:r>
        <w:rPr>
          <w:rStyle w:val="StringTok"/>
        </w:rPr>
        <w:t>'DDR'</w:t>
      </w:r>
      <w:r>
        <w:rPr>
          <w:rStyle w:val="NormalTok"/>
        </w:rPr>
        <w:t xml:space="preserve">},      </w:t>
      </w:r>
      <w:r>
        <w:rPr>
          <w:rStyle w:val="CommentTok"/>
        </w:rPr>
        <w:t># 1GB</w:t>
      </w:r>
      <w:r>
        <w:rPr/>
        <w:br/>
      </w:r>
      <w:r>
        <w:rPr>
          <w:rStyle w:val="NormalTok"/>
        </w:rPr>
        <w:t xml:space="preserve">    </w:t>
      </w:r>
      <w:r>
        <w:rPr>
          <w:rStyle w:val="DecValTok"/>
        </w:rPr>
        <w:t>1</w:t>
      </w:r>
      <w:r>
        <w:rPr>
          <w:rStyle w:val="NormalTok"/>
        </w:rPr>
        <w:t>: {</w:t>
      </w:r>
      <w:r>
        <w:rPr>
          <w:rStyle w:val="StringTok"/>
        </w:rPr>
        <w:t>'base'</w:t>
      </w:r>
      <w:r>
        <w:rPr>
          <w:rStyle w:val="NormalTok"/>
        </w:rPr>
        <w:t xml:space="preserve">: </w:t>
      </w:r>
      <w:r>
        <w:rPr>
          <w:rStyle w:val="BaseNTok"/>
        </w:rPr>
        <w:t>0x40000000</w:t>
      </w:r>
      <w:r>
        <w:rPr>
          <w:rStyle w:val="NormalTok"/>
        </w:rPr>
        <w:t xml:space="preserve">, </w:t>
      </w:r>
      <w:r>
        <w:rPr>
          <w:rStyle w:val="StringTok"/>
        </w:rPr>
        <w:t>'size'</w:t>
      </w:r>
      <w:r>
        <w:rPr>
          <w:rStyle w:val="NormalTok"/>
        </w:rPr>
        <w:t xml:space="preserve">: </w:t>
      </w:r>
      <w:r>
        <w:rPr>
          <w:rStyle w:val="BaseNTok"/>
        </w:rPr>
        <w:t>0x00100000</w:t>
      </w:r>
      <w:r>
        <w:rPr>
          <w:rStyle w:val="NormalTok"/>
        </w:rPr>
        <w:t xml:space="preserve">, </w:t>
      </w:r>
      <w:r>
        <w:rPr>
          <w:rStyle w:val="StringTok"/>
        </w:rPr>
        <w:t>'name'</w:t>
      </w:r>
      <w:r>
        <w:rPr>
          <w:rStyle w:val="NormalTok"/>
        </w:rPr>
        <w:t xml:space="preserve">: </w:t>
      </w:r>
      <w:r>
        <w:rPr>
          <w:rStyle w:val="StringTok"/>
        </w:rPr>
        <w:t>'SRAM'</w:t>
      </w:r>
      <w:r>
        <w:rPr>
          <w:rStyle w:val="NormalTok"/>
        </w:rPr>
        <w:t xml:space="preserve">},     </w:t>
      </w:r>
      <w:r>
        <w:rPr>
          <w:rStyle w:val="CommentTok"/>
        </w:rPr>
        <w:t># 1MB</w:t>
      </w:r>
      <w:r>
        <w:rPr/>
        <w:br/>
      </w:r>
      <w:r>
        <w:rPr>
          <w:rStyle w:val="NormalTok"/>
        </w:rPr>
        <w:t xml:space="preserve">    </w:t>
      </w:r>
      <w:r>
        <w:rPr>
          <w:rStyle w:val="DecValTok"/>
        </w:rPr>
        <w:t>2</w:t>
      </w:r>
      <w:r>
        <w:rPr>
          <w:rStyle w:val="NormalTok"/>
        </w:rPr>
        <w:t>: {</w:t>
      </w:r>
      <w:r>
        <w:rPr>
          <w:rStyle w:val="StringTok"/>
        </w:rPr>
        <w:t>'base'</w:t>
      </w:r>
      <w:r>
        <w:rPr>
          <w:rStyle w:val="NormalTok"/>
        </w:rPr>
        <w:t xml:space="preserve">: </w:t>
      </w:r>
      <w:r>
        <w:rPr>
          <w:rStyle w:val="BaseNTok"/>
        </w:rPr>
        <w:t>0x50000000</w:t>
      </w:r>
      <w:r>
        <w:rPr>
          <w:rStyle w:val="NormalTok"/>
        </w:rPr>
        <w:t xml:space="preserve">, </w:t>
      </w:r>
      <w:r>
        <w:rPr>
          <w:rStyle w:val="StringTok"/>
        </w:rPr>
        <w:t>'size'</w:t>
      </w:r>
      <w:r>
        <w:rPr>
          <w:rStyle w:val="NormalTok"/>
        </w:rPr>
        <w:t xml:space="preserve">: </w:t>
      </w:r>
      <w:r>
        <w:rPr>
          <w:rStyle w:val="BaseNTok"/>
        </w:rPr>
        <w:t>0x01000000</w:t>
      </w:r>
      <w:r>
        <w:rPr>
          <w:rStyle w:val="NormalTok"/>
        </w:rPr>
        <w:t xml:space="preserve">, </w:t>
      </w:r>
      <w:r>
        <w:rPr>
          <w:rStyle w:val="StringTok"/>
        </w:rPr>
        <w:t>'name'</w:t>
      </w:r>
      <w:r>
        <w:rPr>
          <w:rStyle w:val="NormalTok"/>
        </w:rPr>
        <w:t xml:space="preserve">: </w:t>
      </w:r>
      <w:r>
        <w:rPr>
          <w:rStyle w:val="StringTok"/>
        </w:rPr>
        <w:t>'PCIE'</w:t>
      </w:r>
      <w:r>
        <w:rPr>
          <w:rStyle w:val="NormalTok"/>
        </w:rPr>
        <w:t xml:space="preserve">},     </w:t>
      </w:r>
      <w:r>
        <w:rPr>
          <w:rStyle w:val="CommentTok"/>
        </w:rPr>
        <w:t># 16MB</w:t>
      </w:r>
      <w:r>
        <w:rPr/>
        <w:br/>
      </w:r>
      <w:r>
        <w:rPr>
          <w:rStyle w:val="NormalTok"/>
        </w:rPr>
        <w:t xml:space="preserve">    </w:t>
      </w:r>
      <w:r>
        <w:rPr>
          <w:rStyle w:val="DecValTok"/>
        </w:rPr>
        <w:t>3</w:t>
      </w:r>
      <w:r>
        <w:rPr>
          <w:rStyle w:val="NormalTok"/>
        </w:rPr>
        <w:t>: {</w:t>
      </w:r>
      <w:r>
        <w:rPr>
          <w:rStyle w:val="StringTok"/>
        </w:rPr>
        <w:t>'base'</w:t>
      </w:r>
      <w:r>
        <w:rPr>
          <w:rStyle w:val="NormalTok"/>
        </w:rPr>
        <w:t xml:space="preserve">: </w:t>
      </w:r>
      <w:r>
        <w:rPr>
          <w:rStyle w:val="BaseNTok"/>
        </w:rPr>
        <w:t>0x60000000</w:t>
      </w:r>
      <w:r>
        <w:rPr>
          <w:rStyle w:val="NormalTok"/>
        </w:rPr>
        <w:t xml:space="preserve">, </w:t>
      </w:r>
      <w:r>
        <w:rPr>
          <w:rStyle w:val="StringTok"/>
        </w:rPr>
        <w:t>'size'</w:t>
      </w:r>
      <w:r>
        <w:rPr>
          <w:rStyle w:val="NormalTok"/>
        </w:rPr>
        <w:t xml:space="preserve">: </w:t>
      </w:r>
      <w:r>
        <w:rPr>
          <w:rStyle w:val="BaseNTok"/>
        </w:rPr>
        <w:t>0x00010000</w:t>
      </w:r>
      <w:r>
        <w:rPr>
          <w:rStyle w:val="NormalTok"/>
        </w:rPr>
        <w:t xml:space="preserve">, </w:t>
      </w:r>
      <w:r>
        <w:rPr>
          <w:rStyle w:val="StringTok"/>
        </w:rPr>
        <w:t>'name'</w:t>
      </w:r>
      <w:r>
        <w:rPr>
          <w:rStyle w:val="NormalTok"/>
        </w:rPr>
        <w:t xml:space="preserve">: </w:t>
      </w:r>
      <w:r>
        <w:rPr>
          <w:rStyle w:val="StringTok"/>
        </w:rPr>
        <w:t>'Peripherals'</w:t>
      </w:r>
      <w:r>
        <w:rPr>
          <w:rStyle w:val="NormalTok"/>
        </w:rPr>
        <w:t xml:space="preserve">} </w:t>
      </w:r>
      <w:r>
        <w:rPr>
          <w:rStyle w:val="CommentTok"/>
        </w:rPr>
        <w:t># 64KB</w:t>
      </w:r>
      <w:r>
        <w:rPr/>
        <w:br/>
      </w:r>
      <w:r>
        <w:rPr>
          <w:rStyle w:val="NormalTok"/>
        </w:rPr>
        <w:t>}</w:t>
      </w:r>
      <w:bookmarkEnd w:id="746"/>
    </w:p>
    <w:p>
      <w:pPr>
        <w:pStyle w:val="Heading3"/>
        <w:spacing w:before="200" w:after="80"/>
        <w:rPr/>
      </w:pPr>
      <w:bookmarkStart w:id="747" w:name="__RefHeading___Toc20080_3096529287"/>
      <w:bookmarkStart w:id="748" w:name="arbitration-strategy"/>
      <w:bookmarkEnd w:id="747"/>
      <w:r>
        <w:rPr>
          <w:rStyle w:val="SectionNumber"/>
          <w:b/>
          <w:color w:val="404040"/>
          <w:sz w:val="24"/>
        </w:rPr>
        <w:t>22.6.3</w:t>
      </w:r>
      <w:r>
        <w:rPr>
          <w:b/>
          <w:color w:val="404040"/>
          <w:sz w:val="24"/>
        </w:rPr>
        <w:tab/>
        <w:t>3.3 Arbitration Strategy</w:t>
      </w:r>
    </w:p>
    <w:p>
      <w:pPr>
        <w:pStyle w:val="FirstParagraph"/>
        <w:rPr/>
      </w:pPr>
      <w:r>
        <w:rPr>
          <w:b/>
          <w:bCs/>
          <w:sz w:val="20"/>
        </w:rPr>
        <w:t>FR-6: Round-Robin Arbitration</w:t>
      </w:r>
      <w:r>
        <w:rPr>
          <w:sz w:val="20"/>
        </w:rPr>
        <w:t xml:space="preserve"> - Fair bandwidth allocation (no starvation) - Separate arbiters for AW and AR channels - Burst locking: Grant held until xlast (WLAST/RLAST) - Configurable arbitration policy (round-robin default)</w:t>
      </w:r>
    </w:p>
    <w:p>
      <w:pPr>
        <w:pStyle w:val="BodyText"/>
        <w:rPr/>
      </w:pPr>
      <w:r>
        <w:rPr>
          <w:b/>
          <w:bCs/>
          <w:sz w:val="20"/>
        </w:rPr>
        <w:t>FR-7: Read/Write Independence</w:t>
      </w:r>
      <w:r>
        <w:rPr>
          <w:sz w:val="20"/>
        </w:rPr>
        <w:t xml:space="preserve"> - Separate read and write paths - No head-of-line blocking between read/write - Concurrent read and write to same slave (if slave supports)</w:t>
      </w:r>
      <w:bookmarkEnd w:id="748"/>
    </w:p>
    <w:p>
      <w:pPr>
        <w:pStyle w:val="Heading3"/>
        <w:spacing w:before="200" w:after="80"/>
        <w:rPr/>
      </w:pPr>
      <w:bookmarkStart w:id="749" w:name="__RefHeading___Toc20082_3096529287"/>
      <w:bookmarkStart w:id="750" w:name="burst-handling-2"/>
      <w:bookmarkEnd w:id="749"/>
      <w:r>
        <w:rPr>
          <w:rStyle w:val="SectionNumber"/>
          <w:b/>
          <w:color w:val="404040"/>
          <w:sz w:val="24"/>
        </w:rPr>
        <w:t>22.6.4</w:t>
      </w:r>
      <w:r>
        <w:rPr>
          <w:b/>
          <w:color w:val="404040"/>
          <w:sz w:val="24"/>
        </w:rPr>
        <w:tab/>
        <w:t>3.4 Burst Handling</w:t>
      </w:r>
    </w:p>
    <w:p>
      <w:pPr>
        <w:pStyle w:val="FirstParagraph"/>
        <w:rPr/>
      </w:pPr>
      <w:r>
        <w:rPr>
          <w:b/>
          <w:bCs/>
          <w:sz w:val="20"/>
        </w:rPr>
        <w:t>FR-8: Burst Optimization</w:t>
      </w:r>
      <w:r>
        <w:rPr>
          <w:sz w:val="20"/>
        </w:rPr>
        <w:t xml:space="preserve"> - Pipelined burst transfers (overlap address and data) - No artificial burst splitting - Full AXI4 burst protocol support</w:t>
      </w:r>
    </w:p>
    <w:p>
      <w:pPr>
        <w:pStyle w:val="BodyText"/>
        <w:rPr/>
      </w:pPr>
      <w:r>
        <w:rPr>
          <w:b/>
          <w:bCs/>
          <w:sz w:val="20"/>
        </w:rPr>
        <w:t>FR-9: Interleaving Constraints</w:t>
      </w:r>
      <w:r>
        <w:rPr>
          <w:sz w:val="20"/>
        </w:rPr>
        <w:t xml:space="preserve"> - W channel locked to AW grant master - R channel routed by transaction ID - Support ID-based interleaving (slave-dependent)</w:t>
      </w:r>
    </w:p>
    <w:p>
      <w:pPr>
        <w:pStyle w:val="Normal"/>
        <w:rPr/>
      </w:pPr>
      <w:bookmarkStart w:id="751" w:name="functional-requirements"/>
      <w:bookmarkStart w:id="752" w:name="burst-handling-2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51"/>
      <w:bookmarkEnd w:id="75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53" w:name="__RefHeading___Toc20084_3096529287"/>
      <w:bookmarkStart w:id="754" w:name="non-functional-requirements"/>
      <w:bookmarkEnd w:id="753"/>
      <w:r>
        <w:rPr>
          <w:rStyle w:val="SectionNumber"/>
          <w:b/>
          <w:color w:val="228B22"/>
          <w:sz w:val="28"/>
        </w:rPr>
        <w:t>22.7</w:t>
      </w:r>
      <w:r>
        <w:rPr>
          <w:b/>
          <w:color w:val="228B22"/>
          <w:sz w:val="28"/>
        </w:rPr>
        <w:tab/>
        <w:t>4. Non-Functional Requirements</w:t>
      </w:r>
    </w:p>
    <w:p>
      <w:pPr>
        <w:pStyle w:val="Heading3"/>
        <w:spacing w:before="200" w:after="80"/>
        <w:rPr/>
      </w:pPr>
      <w:bookmarkStart w:id="755" w:name="__RefHeading___Toc20086_3096529287"/>
      <w:bookmarkStart w:id="756" w:name="performance"/>
      <w:bookmarkEnd w:id="755"/>
      <w:r>
        <w:rPr>
          <w:rStyle w:val="SectionNumber"/>
          <w:b/>
          <w:color w:val="404040"/>
          <w:sz w:val="24"/>
        </w:rPr>
        <w:t>22.7.1</w:t>
      </w:r>
      <w:r>
        <w:rPr>
          <w:b/>
          <w:color w:val="404040"/>
          <w:sz w:val="24"/>
        </w:rPr>
        <w:tab/>
        <w:t>4.1 Performance</w:t>
      </w:r>
    </w:p>
    <w:p>
      <w:pPr>
        <w:pStyle w:val="FirstParagraph"/>
        <w:rPr/>
      </w:pPr>
      <w:r>
        <w:rPr>
          <w:b/>
          <w:bCs/>
          <w:sz w:val="20"/>
        </w:rPr>
        <w:t>NFR-1: Latency</w:t>
      </w:r>
      <w:r>
        <w:rPr>
          <w:sz w:val="20"/>
        </w:rPr>
        <w:t xml:space="preserve"> - </w:t>
      </w:r>
      <w:r>
        <w:rPr>
          <w:b/>
          <w:bCs/>
          <w:sz w:val="20"/>
        </w:rPr>
        <w:t>Single-beat read:</w:t>
      </w:r>
      <w:r>
        <w:rPr>
          <w:sz w:val="20"/>
        </w:rPr>
        <w:t xml:space="preserve"> ≤ 3 cycles (address decode + arbitration + mux) - </w:t>
      </w:r>
      <w:r>
        <w:rPr>
          <w:b/>
          <w:bCs/>
          <w:sz w:val="20"/>
        </w:rPr>
        <w:t>Single-beat write:</w:t>
      </w:r>
      <w:r>
        <w:rPr>
          <w:sz w:val="20"/>
        </w:rPr>
        <w:t xml:space="preserve"> ≤ 3 cycles (address decode + arbitration + mux) - </w:t>
      </w:r>
      <w:r>
        <w:rPr>
          <w:b/>
          <w:bCs/>
          <w:sz w:val="20"/>
        </w:rPr>
        <w:t>Burst transfer:</w:t>
      </w:r>
      <w:r>
        <w:rPr>
          <w:sz w:val="20"/>
        </w:rPr>
        <w:t xml:space="preserve"> No additional latency per beat (pipelined)</w:t>
      </w:r>
    </w:p>
    <w:p>
      <w:pPr>
        <w:pStyle w:val="BodyText"/>
        <w:rPr/>
      </w:pPr>
      <w:r>
        <w:rPr>
          <w:b/>
          <w:bCs/>
          <w:sz w:val="20"/>
        </w:rPr>
        <w:t>NFR-2: Throughput</w:t>
      </w:r>
      <w:r>
        <w:rPr>
          <w:sz w:val="20"/>
        </w:rPr>
        <w:t xml:space="preserve"> - </w:t>
      </w:r>
      <w:r>
        <w:rPr>
          <w:b/>
          <w:bCs/>
          <w:sz w:val="20"/>
        </w:rPr>
        <w:t>Concurrent transfers:</w:t>
      </w:r>
      <w:r>
        <w:rPr>
          <w:sz w:val="20"/>
        </w:rPr>
        <w:t xml:space="preserve"> All M×S paths can transfer simultaneously - </w:t>
      </w:r>
      <w:r>
        <w:rPr>
          <w:b/>
          <w:bCs/>
          <w:sz w:val="20"/>
        </w:rPr>
        <w:t>Burst efficiency:</w:t>
      </w:r>
      <w:r>
        <w:rPr>
          <w:sz w:val="20"/>
        </w:rPr>
        <w:t xml:space="preserve"> Line-rate data transfer after address phase - </w:t>
      </w:r>
      <w:r>
        <w:rPr>
          <w:b/>
          <w:bCs/>
          <w:sz w:val="20"/>
        </w:rPr>
        <w:t>No artificial stalls:</w:t>
      </w:r>
      <w:r>
        <w:rPr>
          <w:sz w:val="20"/>
        </w:rPr>
        <w:t xml:space="preserve"> Crossbar adds no wait states beyond arbitration</w:t>
      </w:r>
    </w:p>
    <w:p>
      <w:pPr>
        <w:pStyle w:val="BodyText"/>
        <w:rPr/>
      </w:pPr>
      <w:r>
        <w:rPr>
          <w:b/>
          <w:bCs/>
          <w:sz w:val="20"/>
        </w:rPr>
        <w:t>NFR-3: Fmax</w:t>
      </w:r>
      <w:r>
        <w:rPr>
          <w:sz w:val="20"/>
        </w:rPr>
        <w:t xml:space="preserve"> - </w:t>
      </w:r>
      <w:r>
        <w:rPr>
          <w:b/>
          <w:bCs/>
          <w:sz w:val="20"/>
        </w:rPr>
        <w:t>Target:</w:t>
      </w:r>
      <w:r>
        <w:rPr>
          <w:sz w:val="20"/>
        </w:rPr>
        <w:t xml:space="preserve"> 300-400 MHz on Xilinx UltraScale+ - </w:t>
      </w:r>
      <w:r>
        <w:rPr>
          <w:b/>
          <w:bCs/>
          <w:sz w:val="20"/>
        </w:rPr>
        <w:t>Registered outputs:</w:t>
      </w:r>
      <w:r>
        <w:rPr>
          <w:sz w:val="20"/>
        </w:rPr>
        <w:t xml:space="preserve"> All slave outputs registered for timing closure - </w:t>
      </w:r>
      <w:r>
        <w:rPr>
          <w:b/>
          <w:bCs/>
          <w:sz w:val="20"/>
        </w:rPr>
        <w:t>Pipelineable:</w:t>
      </w:r>
      <w:r>
        <w:rPr>
          <w:sz w:val="20"/>
        </w:rPr>
        <w:t xml:space="preserve"> Optional pipeline stages for &gt;400 MHz</w:t>
      </w:r>
      <w:bookmarkEnd w:id="756"/>
    </w:p>
    <w:p>
      <w:pPr>
        <w:pStyle w:val="Heading3"/>
        <w:spacing w:before="200" w:after="80"/>
        <w:rPr/>
      </w:pPr>
      <w:bookmarkStart w:id="757" w:name="__RefHeading___Toc20088_3096529287"/>
      <w:bookmarkStart w:id="758" w:name="resource-usage-estimated"/>
      <w:bookmarkEnd w:id="757"/>
      <w:r>
        <w:rPr>
          <w:rStyle w:val="SectionNumber"/>
          <w:b/>
          <w:color w:val="404040"/>
          <w:sz w:val="24"/>
        </w:rPr>
        <w:t>22.7.2</w:t>
      </w:r>
      <w:r>
        <w:rPr>
          <w:b/>
          <w:color w:val="404040"/>
          <w:sz w:val="24"/>
        </w:rPr>
        <w:tab/>
        <w:t>4.2 Resource Usage (Estimated)</w:t>
      </w:r>
    </w:p>
    <w:p>
      <w:pPr>
        <w:pStyle w:val="FirstParagraph"/>
        <w:rPr/>
      </w:pPr>
      <w:r>
        <w:rPr>
          <w:b/>
          <w:bCs/>
          <w:sz w:val="20"/>
        </w:rPr>
        <w:t>M = 4 masters, S = 4 slaves, DATA_WIDTH = 512, ADDR_WIDTH = 64, ID_WIDTH = 4: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Resource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Flat Crossbar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LUTs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~2,500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decode + arbiters + mux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FFs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~3,000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Registered outputs + ID tables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BRAM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Distributed RAM for small ID tables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DSP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arithmetic operations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Scaling:</w:t>
      </w:r>
      <w:r>
        <w:rPr>
          <w:sz w:val="20"/>
        </w:rPr>
        <w:t xml:space="preserve"> ~150 LUTs per M×S connection</w:t>
      </w:r>
      <w:bookmarkEnd w:id="758"/>
    </w:p>
    <w:p>
      <w:pPr>
        <w:pStyle w:val="Heading3"/>
        <w:spacing w:before="200" w:after="80"/>
        <w:rPr/>
      </w:pPr>
      <w:bookmarkStart w:id="759" w:name="__RefHeading___Toc20090_3096529287"/>
      <w:bookmarkStart w:id="760" w:name="quality-requirements"/>
      <w:bookmarkEnd w:id="759"/>
      <w:r>
        <w:rPr>
          <w:rStyle w:val="SectionNumber"/>
          <w:b/>
          <w:color w:val="404040"/>
          <w:sz w:val="24"/>
        </w:rPr>
        <w:t>22.7.3</w:t>
      </w:r>
      <w:r>
        <w:rPr>
          <w:b/>
          <w:color w:val="404040"/>
          <w:sz w:val="24"/>
        </w:rPr>
        <w:tab/>
        <w:t>4.3 Quality Requirements</w:t>
      </w:r>
    </w:p>
    <w:p>
      <w:pPr>
        <w:pStyle w:val="FirstParagraph"/>
        <w:rPr/>
      </w:pPr>
      <w:r>
        <w:rPr>
          <w:b/>
          <w:bCs/>
          <w:sz w:val="20"/>
        </w:rPr>
        <w:t>NFR-4: Code Generation Quality</w:t>
      </w:r>
      <w:r>
        <w:rPr>
          <w:sz w:val="20"/>
        </w:rPr>
        <w:t xml:space="preserve"> - Lint-clean SystemVerilog (Verilator) - Synthesizable (Vivado, Yosys, Design Compiler) - No vendor-specific primitives (technology-agnostic) - Clear structure (commented, readable)</w:t>
      </w:r>
    </w:p>
    <w:p>
      <w:pPr>
        <w:pStyle w:val="BodyText"/>
        <w:rPr/>
      </w:pPr>
      <w:r>
        <w:rPr>
          <w:b/>
          <w:bCs/>
          <w:sz w:val="20"/>
        </w:rPr>
        <w:t>NFR-5: Verification</w:t>
      </w:r>
      <w:r>
        <w:rPr>
          <w:sz w:val="20"/>
        </w:rPr>
        <w:t xml:space="preserve"> - CocoTB testbench framework - Transaction-level verification - Out-of-order test scenarios - Burst interleaving tests - &gt;95% functional coverage</w:t>
      </w:r>
    </w:p>
    <w:p>
      <w:pPr>
        <w:pStyle w:val="Normal"/>
        <w:rPr/>
      </w:pPr>
      <w:bookmarkStart w:id="761" w:name="non-functional-requirements"/>
      <w:bookmarkStart w:id="762" w:name="quality-requiremen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61"/>
      <w:bookmarkEnd w:id="76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63" w:name="__RefHeading___Toc20092_3096529287"/>
      <w:bookmarkStart w:id="764" w:name="interface-specifications"/>
      <w:bookmarkEnd w:id="763"/>
      <w:r>
        <w:rPr>
          <w:rStyle w:val="SectionNumber"/>
          <w:b/>
          <w:color w:val="228B22"/>
          <w:sz w:val="28"/>
        </w:rPr>
        <w:t>22.8</w:t>
      </w:r>
      <w:r>
        <w:rPr>
          <w:b/>
          <w:color w:val="228B22"/>
          <w:sz w:val="28"/>
        </w:rPr>
        <w:tab/>
        <w:t>5. Interface Specifications</w:t>
      </w:r>
    </w:p>
    <w:p>
      <w:pPr>
        <w:pStyle w:val="Heading3"/>
        <w:spacing w:before="200" w:after="80"/>
        <w:rPr/>
      </w:pPr>
      <w:bookmarkStart w:id="765" w:name="__RefHeading___Toc20094_3096529287"/>
      <w:bookmarkStart w:id="766" w:name="axi4-master-interfaces-m-5-channels"/>
      <w:bookmarkEnd w:id="765"/>
      <w:r>
        <w:rPr>
          <w:rStyle w:val="SectionNumber"/>
          <w:b/>
          <w:color w:val="404040"/>
          <w:sz w:val="24"/>
        </w:rPr>
        <w:t>22.8.1</w:t>
      </w:r>
      <w:r>
        <w:rPr>
          <w:b/>
          <w:color w:val="404040"/>
          <w:sz w:val="24"/>
        </w:rPr>
        <w:tab/>
        <w:t>5.1 AXI4 Master Interfaces (M × 5 channels)</w:t>
      </w:r>
    </w:p>
    <w:p>
      <w:pPr>
        <w:pStyle w:val="FirstParagraph"/>
        <w:rPr/>
      </w:pPr>
      <w:r>
        <w:rPr>
          <w:b/>
          <w:bCs/>
          <w:sz w:val="20"/>
        </w:rPr>
        <w:t>Write Address Channel (AW):</w:t>
      </w:r>
    </w:p>
    <w:p>
      <w:pPr>
        <w:pStyle w:val="SourceCode"/>
        <w:rPr/>
      </w:pP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[ADDR_WIDTH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s_axi_awaddr  [NUM_MASTERS];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[ID_WIDTH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s_axi_awid    [NUM_MASTERS];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             s_axi_awlen   [NUM_MASTERS];  </w:t>
      </w:r>
      <w:r>
        <w:rPr>
          <w:rStyle w:val="CommentTok"/>
        </w:rPr>
        <w:t>// Burst length-1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             s_axi_awsize  [NUM_MASTERS];  </w:t>
      </w:r>
      <w:r>
        <w:rPr>
          <w:rStyle w:val="CommentTok"/>
        </w:rPr>
        <w:t>// Burst size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             s_axi_awburst [NUM_MASTERS];  </w:t>
      </w:r>
      <w:r>
        <w:rPr>
          <w:rStyle w:val="CommentTok"/>
        </w:rPr>
        <w:t>// INCR/WRAP/FIXED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s_axi_awlock  [NUM_MASTERS];  </w:t>
      </w:r>
      <w:r>
        <w:rPr>
          <w:rStyle w:val="CommentTok"/>
        </w:rPr>
        <w:t>// Exclusive access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3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             s_axi_awcache [NUM_MASTERS];  </w:t>
      </w:r>
      <w:r>
        <w:rPr>
          <w:rStyle w:val="CommentTok"/>
        </w:rPr>
        <w:t>// Cache attributes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             s_axi_awprot  [NUM_MASTERS];  </w:t>
      </w:r>
      <w:r>
        <w:rPr>
          <w:rStyle w:val="CommentTok"/>
        </w:rPr>
        <w:t>// Protection type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s_axi_awvalid [NUM_MASTERS];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s_axi_awready [NUM_MASTERS];</w:t>
      </w:r>
    </w:p>
    <w:p>
      <w:pPr>
        <w:pStyle w:val="FirstParagraph"/>
        <w:rPr/>
      </w:pPr>
      <w:r>
        <w:rPr>
          <w:b/>
          <w:bCs/>
          <w:sz w:val="20"/>
        </w:rPr>
        <w:t>Write Data Channel (W):</w:t>
      </w:r>
    </w:p>
    <w:p>
      <w:pPr>
        <w:pStyle w:val="SourceCode"/>
        <w:rPr/>
      </w:pP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[DATA_WIDTH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s_axi_wdata  [NUM_MASTERS];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[DATA_WIDTH/</w:t>
      </w:r>
      <w:r>
        <w:rPr>
          <w:rStyle w:val="DecValTok"/>
        </w:rPr>
        <w:t>8-1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s_axi_wstrb  [NUM_MASTERS];  </w:t>
      </w:r>
      <w:r>
        <w:rPr>
          <w:rStyle w:val="CommentTok"/>
        </w:rPr>
        <w:t>// Byte strobes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s_axi_wlast  [NUM_MASTERS];  </w:t>
      </w:r>
      <w:r>
        <w:rPr>
          <w:rStyle w:val="CommentTok"/>
        </w:rPr>
        <w:t>// Last beat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s_axi_wvalid [NUM_MASTERS];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s_axi_wready [NUM_MASTERS];</w:t>
      </w:r>
    </w:p>
    <w:p>
      <w:pPr>
        <w:pStyle w:val="FirstParagraph"/>
        <w:rPr/>
      </w:pPr>
      <w:r>
        <w:rPr>
          <w:b/>
          <w:bCs/>
          <w:sz w:val="20"/>
        </w:rPr>
        <w:t>Write Response Channel (B):</w:t>
      </w:r>
    </w:p>
    <w:p>
      <w:pPr>
        <w:pStyle w:val="SourceCode"/>
        <w:rPr/>
      </w:pP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[ID_WIDTH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s_axi_bid    [NUM_MASTERS];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             s_axi_bresp  [NUM_MASTERS];  </w:t>
      </w:r>
      <w:r>
        <w:rPr>
          <w:rStyle w:val="CommentTok"/>
        </w:rPr>
        <w:t>// OKAY/EXOKAY/SLVERR/DECERR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s_axi_bvalid [NUM_MASTERS];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s_axi_bready [NUM_MASTERS];</w:t>
      </w:r>
    </w:p>
    <w:p>
      <w:pPr>
        <w:pStyle w:val="FirstParagraph"/>
        <w:rPr/>
      </w:pPr>
      <w:r>
        <w:rPr>
          <w:b/>
          <w:bCs/>
          <w:sz w:val="20"/>
        </w:rPr>
        <w:t>Read Address Channel (AR):</w:t>
      </w:r>
    </w:p>
    <w:p>
      <w:pPr>
        <w:pStyle w:val="SourceCode"/>
        <w:rPr/>
      </w:pP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[ADDR_WIDTH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s_axi_araddr  [NUM_MASTERS];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[ID_WIDTH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s_axi_arid    [NUM_MASTERS];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s_axi_arlen   [NUM_MASTERS];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s_axi_arsize  [NUM_MASTERS];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s_axi_arburst [NUM_MASTERS];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s_axi_arlock  [NUM_MASTERS];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3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s_axi_arcache [NUM_MASTERS];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s_axi_arprot  [NUM_MASTERS];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s_axi_arvalid [NUM_MASTERS];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s_axi_arready [NUM_MASTERS];</w:t>
      </w:r>
    </w:p>
    <w:p>
      <w:pPr>
        <w:pStyle w:val="FirstParagraph"/>
        <w:rPr/>
      </w:pPr>
      <w:r>
        <w:rPr>
          <w:b/>
          <w:bCs/>
          <w:sz w:val="20"/>
        </w:rPr>
        <w:t>Read Data Channel (R):</w:t>
      </w:r>
    </w:p>
    <w:p>
      <w:pPr>
        <w:pStyle w:val="SourceCode"/>
        <w:rPr/>
      </w:pP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[DATA_WIDTH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s_axi_rdata  [NUM_MASTERS];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[ID_WIDTH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s_axi_rid    [NUM_MASTERS];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s_axi_rresp  [NUM_MASTERS];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s_axi_rlast  [NUM_MASTERS];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s_axi_rvalid [NUM_MASTERS];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s_axi_rready [NUM_MASTERS];</w:t>
      </w:r>
      <w:bookmarkEnd w:id="766"/>
    </w:p>
    <w:p>
      <w:pPr>
        <w:pStyle w:val="Heading3"/>
        <w:spacing w:before="200" w:after="80"/>
        <w:rPr/>
      </w:pPr>
      <w:bookmarkStart w:id="767" w:name="__RefHeading___Toc20096_3096529287"/>
      <w:bookmarkStart w:id="768" w:name="axi4-slave-interfaces-s-5-channels"/>
      <w:bookmarkEnd w:id="767"/>
      <w:r>
        <w:rPr>
          <w:rStyle w:val="SectionNumber"/>
          <w:b/>
          <w:color w:val="404040"/>
          <w:sz w:val="24"/>
        </w:rPr>
        <w:t>22.8.2</w:t>
      </w:r>
      <w:r>
        <w:rPr>
          <w:b/>
          <w:color w:val="404040"/>
          <w:sz w:val="24"/>
        </w:rPr>
        <w:tab/>
        <w:t>5.2 AXI4 Slave Interfaces (S × 5 channels)</w:t>
      </w:r>
    </w:p>
    <w:p>
      <w:pPr>
        <w:pStyle w:val="FirstParagraph"/>
        <w:rPr/>
      </w:pPr>
      <w:bookmarkStart w:id="769" w:name="axi4-slave-interfaces-s-5-channels"/>
      <w:r>
        <w:rPr>
          <w:sz w:val="20"/>
        </w:rPr>
        <w:t>Mirror of master interfaces, with M → S direction reversed.</w:t>
      </w:r>
      <w:bookmarkEnd w:id="769"/>
    </w:p>
    <w:p>
      <w:pPr>
        <w:pStyle w:val="Heading3"/>
        <w:spacing w:before="200" w:after="80"/>
        <w:rPr/>
      </w:pPr>
      <w:bookmarkStart w:id="770" w:name="__RefHeading___Toc20098_3096529287"/>
      <w:bookmarkStart w:id="771" w:name="configuration-parameters"/>
      <w:bookmarkEnd w:id="770"/>
      <w:r>
        <w:rPr>
          <w:rStyle w:val="SectionNumber"/>
          <w:b/>
          <w:color w:val="404040"/>
          <w:sz w:val="24"/>
        </w:rPr>
        <w:t>22.8.3</w:t>
      </w:r>
      <w:r>
        <w:rPr>
          <w:b/>
          <w:color w:val="404040"/>
          <w:sz w:val="24"/>
        </w:rPr>
        <w:tab/>
        <w:t>5.3 Configuration Parameters</w:t>
      </w:r>
    </w:p>
    <w:p>
      <w:pPr>
        <w:pStyle w:val="SourceCode"/>
        <w:rPr/>
      </w:pP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NUM_MASTERS   = </w:t>
      </w:r>
      <w:r>
        <w:rPr>
          <w:rStyle w:val="DecValTok"/>
        </w:rPr>
        <w:t>4</w:t>
      </w:r>
      <w:r>
        <w:rPr>
          <w:rStyle w:val="NormalTok"/>
        </w:rPr>
        <w:t xml:space="preserve">;          </w:t>
      </w:r>
      <w:r>
        <w:rPr>
          <w:rStyle w:val="CommentTok"/>
        </w:rPr>
        <w:t>// Number of master interfaces</w:t>
      </w:r>
      <w:r>
        <w:rPr/>
        <w:br/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NUM_SLAVES    = </w:t>
      </w:r>
      <w:r>
        <w:rPr>
          <w:rStyle w:val="DecValTok"/>
        </w:rPr>
        <w:t>4</w:t>
      </w:r>
      <w:r>
        <w:rPr>
          <w:rStyle w:val="NormalTok"/>
        </w:rPr>
        <w:t xml:space="preserve">;          </w:t>
      </w:r>
      <w:r>
        <w:rPr>
          <w:rStyle w:val="CommentTok"/>
        </w:rPr>
        <w:t>// Number of slave interfaces</w:t>
      </w:r>
      <w:r>
        <w:rPr/>
        <w:br/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DATA_WIDTH    = </w:t>
      </w:r>
      <w:r>
        <w:rPr>
          <w:rStyle w:val="DecValTok"/>
        </w:rPr>
        <w:t>512</w:t>
      </w:r>
      <w:r>
        <w:rPr>
          <w:rStyle w:val="NormalTok"/>
        </w:rPr>
        <w:t xml:space="preserve">;        </w:t>
      </w:r>
      <w:r>
        <w:rPr>
          <w:rStyle w:val="CommentTok"/>
        </w:rPr>
        <w:t>// Data bus width (bits)</w:t>
      </w:r>
      <w:r>
        <w:rPr/>
        <w:br/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ADDR_WIDTH    = </w:t>
      </w:r>
      <w:r>
        <w:rPr>
          <w:rStyle w:val="DecValTok"/>
        </w:rPr>
        <w:t>64</w:t>
      </w:r>
      <w:r>
        <w:rPr>
          <w:rStyle w:val="NormalTok"/>
        </w:rPr>
        <w:t xml:space="preserve">;         </w:t>
      </w:r>
      <w:r>
        <w:rPr>
          <w:rStyle w:val="CommentTok"/>
        </w:rPr>
        <w:t>// Address bus width (bits)</w:t>
      </w:r>
      <w:r>
        <w:rPr/>
        <w:br/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ID_WIDTH      = </w:t>
      </w:r>
      <w:r>
        <w:rPr>
          <w:rStyle w:val="DecValTok"/>
        </w:rPr>
        <w:t>4</w:t>
      </w:r>
      <w:r>
        <w:rPr>
          <w:rStyle w:val="NormalTok"/>
        </w:rPr>
        <w:t xml:space="preserve">;          </w:t>
      </w:r>
      <w:r>
        <w:rPr>
          <w:rStyle w:val="CommentTok"/>
        </w:rPr>
        <w:t>// Transaction ID width (bits)</w:t>
      </w:r>
      <w:r>
        <w:rPr/>
        <w:br/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MAX_BURST_LEN = </w:t>
      </w:r>
      <w:r>
        <w:rPr>
          <w:rStyle w:val="DecValTok"/>
        </w:rPr>
        <w:t>256</w:t>
      </w:r>
      <w:r>
        <w:rPr>
          <w:rStyle w:val="NormalTok"/>
        </w:rPr>
        <w:t xml:space="preserve">;        </w:t>
      </w:r>
      <w:r>
        <w:rPr>
          <w:rStyle w:val="CommentTok"/>
        </w:rPr>
        <w:t>// Maximum burst length (beats)</w:t>
      </w:r>
      <w:r>
        <w:rPr/>
        <w:br/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bit</w:t>
      </w:r>
      <w:r>
        <w:rPr>
          <w:rStyle w:val="NormalTok"/>
        </w:rPr>
        <w:t xml:space="preserve"> PIPELINE_OUTPUTS = </w:t>
      </w:r>
      <w:r>
        <w:rPr>
          <w:rStyle w:val="DecValTok"/>
        </w:rPr>
        <w:t>1</w:t>
      </w:r>
      <w:r>
        <w:rPr>
          <w:rStyle w:val="NormalTok"/>
        </w:rPr>
        <w:t xml:space="preserve">;       </w:t>
      </w:r>
      <w:r>
        <w:rPr>
          <w:rStyle w:val="CommentTok"/>
        </w:rPr>
        <w:t>// Register slave outputs</w:t>
      </w:r>
      <w:r>
        <w:rPr/>
        <w:br/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bit</w:t>
      </w:r>
      <w:r>
        <w:rPr>
          <w:rStyle w:val="NormalTok"/>
        </w:rPr>
        <w:t xml:space="preserve"> ENABLE_COUNTERS  = </w:t>
      </w:r>
      <w:r>
        <w:rPr>
          <w:rStyle w:val="DecValTok"/>
        </w:rPr>
        <w:t>1</w:t>
      </w:r>
      <w:r>
        <w:rPr>
          <w:rStyle w:val="NormalTok"/>
        </w:rPr>
        <w:t xml:space="preserve">;       </w:t>
      </w:r>
      <w:r>
        <w:rPr>
          <w:rStyle w:val="CommentTok"/>
        </w:rPr>
        <w:t>// Performance counters</w:t>
      </w:r>
    </w:p>
    <w:p>
      <w:pPr>
        <w:pStyle w:val="Normal"/>
        <w:rPr/>
      </w:pPr>
      <w:bookmarkStart w:id="772" w:name="interface-specifications"/>
      <w:bookmarkStart w:id="773" w:name="configuration-parameter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72"/>
      <w:bookmarkEnd w:id="77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74" w:name="__RefHeading___Toc20100_3096529287"/>
      <w:bookmarkStart w:id="775" w:name="performance-modeling"/>
      <w:bookmarkEnd w:id="774"/>
      <w:r>
        <w:rPr>
          <w:rStyle w:val="SectionNumber"/>
          <w:b/>
          <w:color w:val="228B22"/>
          <w:sz w:val="28"/>
        </w:rPr>
        <w:t>22.9</w:t>
      </w:r>
      <w:r>
        <w:rPr>
          <w:b/>
          <w:color w:val="228B22"/>
          <w:sz w:val="28"/>
        </w:rPr>
        <w:tab/>
        <w:t>6. Performance Modeling</w:t>
      </w:r>
    </w:p>
    <w:p>
      <w:pPr>
        <w:pStyle w:val="Heading3"/>
        <w:spacing w:before="200" w:after="80"/>
        <w:rPr/>
      </w:pPr>
      <w:bookmarkStart w:id="776" w:name="__RefHeading___Toc20102_3096529287"/>
      <w:bookmarkStart w:id="777" w:name="analytical-model"/>
      <w:bookmarkEnd w:id="776"/>
      <w:r>
        <w:rPr>
          <w:rStyle w:val="SectionNumber"/>
          <w:b/>
          <w:color w:val="404040"/>
          <w:sz w:val="24"/>
        </w:rPr>
        <w:t>22.9.1</w:t>
      </w:r>
      <w:r>
        <w:rPr>
          <w:b/>
          <w:color w:val="404040"/>
          <w:sz w:val="24"/>
        </w:rPr>
        <w:tab/>
        <w:t>6.1 Analytical Model</w:t>
      </w:r>
    </w:p>
    <w:p>
      <w:pPr>
        <w:pStyle w:val="FirstParagraph"/>
        <w:rPr/>
      </w:pPr>
      <w:r>
        <w:rPr>
          <w:b/>
          <w:bCs/>
          <w:sz w:val="20"/>
        </w:rPr>
        <w:t>Latency Components (Flat Crossbar):</w:t>
      </w:r>
    </w:p>
    <w:p>
      <w:pPr>
        <w:pStyle w:val="SourceCode"/>
        <w:rPr/>
      </w:pPr>
      <w:r>
        <w:rPr>
          <w:rStyle w:val="VerbatimChar"/>
        </w:rPr>
        <w:t>Single-Beat Read Latency:</w:t>
      </w:r>
      <w:r>
        <w:rPr/>
        <w:br/>
      </w:r>
      <w:r>
        <w:rPr>
          <w:rStyle w:val="VerbatimChar"/>
        </w:rPr>
        <w:t xml:space="preserve">  1. Address Decode:      0 cycles (combinatorial)</w:t>
      </w:r>
      <w:r>
        <w:rPr/>
        <w:br/>
      </w:r>
      <w:r>
        <w:rPr>
          <w:rStyle w:val="VerbatimChar"/>
        </w:rPr>
        <w:t xml:space="preserve">  2. Arbitration:         1 cycle  (AR arbiter decision)</w:t>
      </w:r>
      <w:r>
        <w:rPr/>
        <w:br/>
      </w:r>
      <w:r>
        <w:rPr>
          <w:rStyle w:val="VerbatimChar"/>
        </w:rPr>
        <w:t xml:space="preserve">  3. Address Mux:         0 cycles (combinatorial)</w:t>
      </w:r>
      <w:r>
        <w:rPr/>
        <w:br/>
      </w:r>
      <w:r>
        <w:rPr>
          <w:rStyle w:val="VerbatimChar"/>
        </w:rPr>
        <w:t xml:space="preserve">  4. Slave Access:        (slave-dependent, not crossbar)</w:t>
      </w:r>
      <w:r>
        <w:rPr/>
        <w:br/>
      </w:r>
      <w:r>
        <w:rPr>
          <w:rStyle w:val="VerbatimChar"/>
        </w:rPr>
        <w:t xml:space="preserve">  5. Response Mux:        1 cycle  (R channel ID lookup + mux)</w:t>
      </w:r>
      <w:r>
        <w:rPr/>
        <w:br/>
      </w:r>
      <w:r>
        <w:rPr>
          <w:rStyle w:val="VerbatimChar"/>
        </w:rPr>
        <w:t xml:space="preserve">  6. Output Register:     1 cycle  (optional, for timing closure)</w:t>
      </w:r>
      <w:r>
        <w:rPr/>
        <w:br/>
        <w:br/>
      </w:r>
      <w:r>
        <w:rPr>
          <w:rStyle w:val="VerbatimChar"/>
        </w:rPr>
        <w:t xml:space="preserve">  Total (no pipeline):    2 cycles</w:t>
      </w:r>
      <w:r>
        <w:rPr/>
        <w:br/>
      </w:r>
      <w:r>
        <w:rPr>
          <w:rStyle w:val="VerbatimChar"/>
        </w:rPr>
        <w:t xml:space="preserve">  Total (pipelined):      3 cycles</w:t>
      </w:r>
    </w:p>
    <w:p>
      <w:pPr>
        <w:pStyle w:val="FirstParagraph"/>
        <w:rPr/>
      </w:pPr>
      <w:r>
        <w:rPr>
          <w:b/>
          <w:bCs/>
          <w:sz w:val="20"/>
        </w:rPr>
        <w:t>Burst Transfer Throughput:</w:t>
      </w:r>
    </w:p>
    <w:p>
      <w:pPr>
        <w:pStyle w:val="SourceCode"/>
        <w:rPr/>
      </w:pPr>
      <w:r>
        <w:rPr>
          <w:rStyle w:val="VerbatimChar"/>
        </w:rPr>
        <w:t>After address phase completes, data transfer is line-rate:</w:t>
      </w:r>
      <w:r>
        <w:rPr/>
        <w:br/>
      </w:r>
      <w:r>
        <w:rPr>
          <w:rStyle w:val="VerbatimChar"/>
        </w:rPr>
        <w:t xml:space="preserve">  - W channel: 1 beat/cycle (locked to AW grant)</w:t>
      </w:r>
      <w:r>
        <w:rPr/>
        <w:br/>
      </w:r>
      <w:r>
        <w:rPr>
          <w:rStyle w:val="VerbatimChar"/>
        </w:rPr>
        <w:t xml:space="preserve">  - R channel: 1 beat/cycle (ID-routed from slave)</w:t>
      </w:r>
      <w:r>
        <w:rPr/>
        <w:br/>
        <w:br/>
      </w:r>
      <w:r>
        <w:rPr>
          <w:rStyle w:val="VerbatimChar"/>
        </w:rPr>
        <w:t>Example: 256-beat burst</w:t>
      </w:r>
      <w:r>
        <w:rPr/>
        <w:br/>
      </w:r>
      <w:r>
        <w:rPr>
          <w:rStyle w:val="VerbatimChar"/>
        </w:rPr>
        <w:t xml:space="preserve">  Address phase:  2-3 cycles (one-time)</w:t>
      </w:r>
      <w:r>
        <w:rPr/>
        <w:br/>
      </w:r>
      <w:r>
        <w:rPr>
          <w:rStyle w:val="VerbatimChar"/>
        </w:rPr>
        <w:t xml:space="preserve">  Data phase:     256 cycles (line-rate)</w:t>
      </w:r>
      <w:r>
        <w:rPr/>
        <w:br/>
      </w:r>
      <w:r>
        <w:rPr>
          <w:rStyle w:val="VerbatimChar"/>
        </w:rPr>
        <w:t xml:space="preserve">  Total:          258-259 cycles</w:t>
      </w:r>
      <w:r>
        <w:rPr/>
        <w:br/>
      </w:r>
      <w:r>
        <w:rPr>
          <w:rStyle w:val="VerbatimChar"/>
        </w:rPr>
        <w:t xml:space="preserve">  Efficiency:     98.8%</w:t>
      </w:r>
    </w:p>
    <w:p>
      <w:pPr>
        <w:pStyle w:val="FirstParagraph"/>
        <w:rPr/>
      </w:pPr>
      <w:r>
        <w:rPr>
          <w:b/>
          <w:bCs/>
          <w:sz w:val="20"/>
        </w:rPr>
        <w:t>Concurrent Throughput:</w:t>
      </w:r>
    </w:p>
    <w:p>
      <w:pPr>
        <w:pStyle w:val="SourceCode"/>
        <w:rPr/>
      </w:pPr>
      <w:r>
        <w:rPr>
          <w:rStyle w:val="VerbatimChar"/>
        </w:rPr>
        <w:t>Maximum concurrent transfers (4×4 crossbar):</w:t>
      </w:r>
      <w:r>
        <w:rPr/>
        <w:br/>
      </w:r>
      <w:r>
        <w:rPr>
          <w:rStyle w:val="VerbatimChar"/>
        </w:rPr>
        <w:t xml:space="preserve">  - Read:  4 concurrent (one per master-slave pair)</w:t>
      </w:r>
      <w:r>
        <w:rPr/>
        <w:br/>
      </w:r>
      <w:r>
        <w:rPr>
          <w:rStyle w:val="VerbatimChar"/>
        </w:rPr>
        <w:t xml:space="preserve">  - Write: 4 concurrent (one per master-slave pair)</w:t>
      </w:r>
      <w:r>
        <w:rPr/>
        <w:br/>
      </w:r>
      <w:r>
        <w:rPr>
          <w:rStyle w:val="VerbatimChar"/>
        </w:rPr>
        <w:t xml:space="preserve">  - Total: 8 concurrent read+write (separate paths)</w:t>
      </w:r>
      <w:r>
        <w:rPr/>
        <w:br/>
        <w:br/>
      </w:r>
      <w:r>
        <w:rPr>
          <w:rStyle w:val="VerbatimChar"/>
        </w:rPr>
        <w:t>Throughput @ 100 MHz, 512-bit data:</w:t>
      </w:r>
      <w:r>
        <w:rPr/>
        <w:br/>
      </w:r>
      <w:r>
        <w:rPr>
          <w:rStyle w:val="VerbatimChar"/>
        </w:rPr>
        <w:t xml:space="preserve">  Per path:   100 MHz × 512 bits = 51.2 Gbps</w:t>
      </w:r>
      <w:r>
        <w:rPr/>
        <w:br/>
      </w:r>
      <w:r>
        <w:rPr>
          <w:rStyle w:val="VerbatimChar"/>
        </w:rPr>
        <w:t xml:space="preserve">  Total:      8 paths × 51.2 Gbps = 409.6 Gbps theoretical</w:t>
      </w:r>
      <w:bookmarkEnd w:id="777"/>
    </w:p>
    <w:p>
      <w:pPr>
        <w:pStyle w:val="Heading3"/>
        <w:spacing w:before="200" w:after="80"/>
        <w:rPr/>
      </w:pPr>
      <w:bookmarkStart w:id="778" w:name="__RefHeading___Toc20104_3096529287"/>
      <w:bookmarkStart w:id="779" w:name="resource-scaling-1"/>
      <w:bookmarkEnd w:id="778"/>
      <w:r>
        <w:rPr>
          <w:rStyle w:val="SectionNumber"/>
          <w:b/>
          <w:color w:val="404040"/>
          <w:sz w:val="24"/>
        </w:rPr>
        <w:t>22.9.2</w:t>
      </w:r>
      <w:r>
        <w:rPr>
          <w:b/>
          <w:color w:val="404040"/>
          <w:sz w:val="24"/>
        </w:rPr>
        <w:tab/>
        <w:t>6.2 Resource Scaling</w:t>
      </w:r>
    </w:p>
    <w:p>
      <w:pPr>
        <w:pStyle w:val="FirstParagraph"/>
        <w:rPr/>
      </w:pPr>
      <w:r>
        <w:rPr>
          <w:b/>
          <w:bCs/>
          <w:sz w:val="20"/>
        </w:rPr>
        <w:t>LUT Usage Formula (empirical):</w:t>
      </w:r>
    </w:p>
    <w:p>
      <w:pPr>
        <w:pStyle w:val="SourceCode"/>
        <w:rPr/>
      </w:pPr>
      <w:r>
        <w:rPr>
          <w:rStyle w:val="VerbatimChar"/>
        </w:rPr>
        <w:t>LUTs ≈ 500 (base) + 150 × M × S + 20 × ID_TABLE_DEPTH</w:t>
      </w:r>
    </w:p>
    <w:p>
      <w:pPr>
        <w:pStyle w:val="FirstParagraph"/>
        <w:rPr/>
      </w:pPr>
      <w:r>
        <w:rPr>
          <w:b/>
          <w:bCs/>
          <w:sz w:val="20"/>
        </w:rPr>
        <w:t>Example (4×4 crossbar, ID_WIDTH=4, ID_TABLE_DEPTH=16 per slave):</w:t>
      </w:r>
    </w:p>
    <w:p>
      <w:pPr>
        <w:pStyle w:val="SourceCode"/>
        <w:rPr/>
      </w:pPr>
      <w:r>
        <w:rPr>
          <w:rStyle w:val="VerbatimChar"/>
        </w:rPr>
        <w:t>LUTs ≈ 500 + 150 × 16 + 20 × 16 × 4</w:t>
      </w:r>
      <w:r>
        <w:rPr/>
        <w:br/>
      </w:r>
      <w:r>
        <w:rPr>
          <w:rStyle w:val="VerbatimChar"/>
        </w:rPr>
        <w:t xml:space="preserve">     ≈ 500 + 2,400 + 1,280</w:t>
      </w:r>
      <w:r>
        <w:rPr/>
        <w:br/>
      </w:r>
      <w:r>
        <w:rPr>
          <w:rStyle w:val="VerbatimChar"/>
        </w:rPr>
        <w:t xml:space="preserve">     ≈ 4,180 LUTs</w:t>
      </w:r>
      <w:bookmarkEnd w:id="779"/>
    </w:p>
    <w:p>
      <w:pPr>
        <w:pStyle w:val="Heading3"/>
        <w:spacing w:before="200" w:after="80"/>
        <w:rPr/>
      </w:pPr>
      <w:bookmarkStart w:id="780" w:name="__RefHeading___Toc20106_3096529287"/>
      <w:bookmarkStart w:id="781" w:name="comparison-with-other-crossbars"/>
      <w:bookmarkEnd w:id="780"/>
      <w:r>
        <w:rPr>
          <w:rStyle w:val="SectionNumber"/>
          <w:b/>
          <w:color w:val="404040"/>
          <w:sz w:val="24"/>
        </w:rPr>
        <w:t>22.9.3</w:t>
      </w:r>
      <w:r>
        <w:rPr>
          <w:b/>
          <w:color w:val="404040"/>
          <w:sz w:val="24"/>
        </w:rPr>
        <w:tab/>
        <w:t>6.3 Comparison with Other Crossbars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421"/>
        <w:gridCol w:w="1452"/>
        <w:gridCol w:w="1936"/>
        <w:gridCol w:w="1937"/>
        <w:gridCol w:w="1614"/>
      </w:tblGrid>
      <w:tr>
        <w:trPr>
          <w:tblHeader w:val="true"/>
        </w:trPr>
        <w:tc>
          <w:tcPr>
            <w:tcW w:w="242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Crossbar Type</w:t>
            </w:r>
          </w:p>
        </w:tc>
        <w:tc>
          <w:tcPr>
            <w:tcW w:w="145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Latency</w:t>
            </w:r>
          </w:p>
        </w:tc>
        <w:tc>
          <w:tcPr>
            <w:tcW w:w="193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Throughput</w:t>
            </w:r>
          </w:p>
        </w:tc>
        <w:tc>
          <w:tcPr>
            <w:tcW w:w="193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Complexity</w:t>
            </w:r>
          </w:p>
        </w:tc>
        <w:tc>
          <w:tcPr>
            <w:tcW w:w="161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Use Case</w:t>
            </w:r>
          </w:p>
        </w:tc>
      </w:tr>
      <w:tr>
        <w:trPr/>
        <w:tc>
          <w:tcPr>
            <w:tcW w:w="24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APB</w:t>
            </w:r>
          </w:p>
        </w:tc>
        <w:tc>
          <w:tcPr>
            <w:tcW w:w="14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1-2 cycles</w:t>
            </w:r>
          </w:p>
        </w:tc>
        <w:tc>
          <w:tcPr>
            <w:tcW w:w="1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 (serialized)</w:t>
            </w:r>
          </w:p>
        </w:tc>
        <w:tc>
          <w:tcPr>
            <w:tcW w:w="19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</w:t>
            </w:r>
          </w:p>
        </w:tc>
        <w:tc>
          <w:tcPr>
            <w:tcW w:w="16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Control registers</w:t>
            </w:r>
          </w:p>
        </w:tc>
      </w:tr>
      <w:tr>
        <w:trPr/>
        <w:tc>
          <w:tcPr>
            <w:tcW w:w="24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AXI-Stream (Delta)</w:t>
            </w:r>
          </w:p>
        </w:tc>
        <w:tc>
          <w:tcPr>
            <w:tcW w:w="14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 cycles</w:t>
            </w:r>
          </w:p>
        </w:tc>
        <w:tc>
          <w:tcPr>
            <w:tcW w:w="1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 (streaming)</w:t>
            </w:r>
          </w:p>
        </w:tc>
        <w:tc>
          <w:tcPr>
            <w:tcW w:w="19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Medium</w:t>
            </w:r>
          </w:p>
        </w:tc>
        <w:tc>
          <w:tcPr>
            <w:tcW w:w="16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streaming</w:t>
            </w:r>
          </w:p>
        </w:tc>
      </w:tr>
      <w:tr>
        <w:trPr/>
        <w:tc>
          <w:tcPr>
            <w:tcW w:w="24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AXI4 (Bridge)</w:t>
            </w:r>
          </w:p>
        </w:tc>
        <w:tc>
          <w:tcPr>
            <w:tcW w:w="14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2-3 cycles</w:t>
            </w:r>
          </w:p>
        </w:tc>
        <w:tc>
          <w:tcPr>
            <w:tcW w:w="1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 (burst)</w:t>
            </w:r>
          </w:p>
        </w:tc>
        <w:tc>
          <w:tcPr>
            <w:tcW w:w="19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  <w:tc>
          <w:tcPr>
            <w:tcW w:w="16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Memory-mapped I/O</w:t>
            </w:r>
          </w:p>
        </w:tc>
      </w:tr>
      <w:tr>
        <w:trPr/>
        <w:tc>
          <w:tcPr>
            <w:tcW w:w="24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AXI4 + Slices</w:t>
            </w:r>
          </w:p>
        </w:tc>
        <w:tc>
          <w:tcPr>
            <w:tcW w:w="14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4-6 cycles</w:t>
            </w:r>
          </w:p>
        </w:tc>
        <w:tc>
          <w:tcPr>
            <w:tcW w:w="1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 (burst)</w:t>
            </w:r>
          </w:p>
        </w:tc>
        <w:tc>
          <w:tcPr>
            <w:tcW w:w="19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Very High</w:t>
            </w:r>
          </w:p>
        </w:tc>
        <w:tc>
          <w:tcPr>
            <w:tcW w:w="16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&gt;400 MHz designs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Bridge Sweet Spot:</w:t>
      </w:r>
      <w:r>
        <w:rPr>
          <w:sz w:val="20"/>
        </w:rPr>
        <w:t xml:space="preserve"> High-performance memory-mapped interconnects where out-of-order and burst efficiency are critical.</w:t>
      </w:r>
    </w:p>
    <w:p>
      <w:pPr>
        <w:pStyle w:val="Normal"/>
        <w:rPr/>
      </w:pPr>
      <w:bookmarkStart w:id="782" w:name="performance-modeling"/>
      <w:bookmarkStart w:id="783" w:name="comparison-with-other-crossbar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82"/>
      <w:bookmarkEnd w:id="78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84" w:name="__RefHeading___Toc20108_3096529287"/>
      <w:bookmarkStart w:id="785" w:name="generator-architecture"/>
      <w:bookmarkEnd w:id="784"/>
      <w:r>
        <w:rPr>
          <w:rStyle w:val="SectionNumber"/>
          <w:b/>
          <w:color w:val="228B22"/>
          <w:sz w:val="28"/>
        </w:rPr>
        <w:t>22.10</w:t>
      </w:r>
      <w:r>
        <w:rPr>
          <w:b/>
          <w:color w:val="228B22"/>
          <w:sz w:val="28"/>
        </w:rPr>
        <w:tab/>
        <w:t>7. Generator Architecture</w:t>
      </w:r>
    </w:p>
    <w:p>
      <w:pPr>
        <w:pStyle w:val="Heading3"/>
        <w:spacing w:before="200" w:after="80"/>
        <w:rPr/>
      </w:pPr>
      <w:bookmarkStart w:id="786" w:name="__RefHeading___Toc20110_3096529287"/>
      <w:bookmarkStart w:id="787" w:name="python-generator-structure"/>
      <w:bookmarkEnd w:id="786"/>
      <w:r>
        <w:rPr>
          <w:rStyle w:val="SectionNumber"/>
          <w:b/>
          <w:color w:val="404040"/>
          <w:sz w:val="24"/>
        </w:rPr>
        <w:t>22.10.1</w:t>
      </w:r>
      <w:r>
        <w:rPr>
          <w:b/>
          <w:color w:val="404040"/>
          <w:sz w:val="24"/>
        </w:rPr>
        <w:tab/>
        <w:t>7.1 Python Generator Structure</w:t>
      </w:r>
    </w:p>
    <w:p>
      <w:pPr>
        <w:pStyle w:val="SourceCode"/>
        <w:rPr/>
      </w:pPr>
      <w:r>
        <w:rPr>
          <w:rStyle w:val="KeywordTok"/>
        </w:rPr>
        <w:t>class</w:t>
      </w:r>
      <w:r>
        <w:rPr>
          <w:rStyle w:val="NormalTok"/>
        </w:rPr>
        <w:t xml:space="preserve"> BridgeGenerator: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"""AXI4 crossbar RTL generator"""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config):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.num_masters </w:t>
      </w:r>
      <w:r>
        <w:rPr>
          <w:rStyle w:val="OperatorTok"/>
        </w:rPr>
        <w:t>=</w:t>
      </w:r>
      <w:r>
        <w:rPr>
          <w:rStyle w:val="NormalTok"/>
        </w:rPr>
        <w:t xml:space="preserve"> config.num_masters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.num_slaves </w:t>
      </w:r>
      <w:r>
        <w:rPr>
          <w:rStyle w:val="OperatorTok"/>
        </w:rPr>
        <w:t>=</w:t>
      </w:r>
      <w:r>
        <w:rPr>
          <w:rStyle w:val="NormalTok"/>
        </w:rPr>
        <w:t xml:space="preserve"> config.num_slaves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.data_width </w:t>
      </w:r>
      <w:r>
        <w:rPr>
          <w:rStyle w:val="OperatorTok"/>
        </w:rPr>
        <w:t>=</w:t>
      </w:r>
      <w:r>
        <w:rPr>
          <w:rStyle w:val="NormalTok"/>
        </w:rPr>
        <w:t xml:space="preserve"> config.data_width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.addr_width </w:t>
      </w:r>
      <w:r>
        <w:rPr>
          <w:rStyle w:val="OperatorTok"/>
        </w:rPr>
        <w:t>=</w:t>
      </w:r>
      <w:r>
        <w:rPr>
          <w:rStyle w:val="NormalTok"/>
        </w:rPr>
        <w:t xml:space="preserve"> config.addr_width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.id_width </w:t>
      </w:r>
      <w:r>
        <w:rPr>
          <w:rStyle w:val="OperatorTok"/>
        </w:rPr>
        <w:t>=</w:t>
      </w:r>
      <w:r>
        <w:rPr>
          <w:rStyle w:val="NormalTok"/>
        </w:rPr>
        <w:t xml:space="preserve"> config.id_width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.address_map </w:t>
      </w:r>
      <w:r>
        <w:rPr>
          <w:rStyle w:val="OperatorTok"/>
        </w:rPr>
        <w:t>=</w:t>
      </w:r>
      <w:r>
        <w:rPr>
          <w:rStyle w:val="NormalTok"/>
        </w:rPr>
        <w:t xml:space="preserve"> config.address_map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generate_address_decode(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: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"""Generate address range decode logic"""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# For each master × slave, check if address in range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# More complex than AXIS (uses address), simpler than full decode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generate_aw_arbiter(</w:t>
      </w:r>
      <w:r>
        <w:rPr>
          <w:rStyle w:val="VariableTok"/>
        </w:rPr>
        <w:t>self</w:t>
      </w:r>
      <w:r>
        <w:rPr>
          <w:rStyle w:val="NormalTok"/>
        </w:rPr>
        <w:t xml:space="preserve">, slave_idx)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: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"""Generate write address channel arbiter for one slave"""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# Round-robin arbiter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# Grants locked until corresponding B response completes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generate_ar_arbiter(</w:t>
      </w:r>
      <w:r>
        <w:rPr>
          <w:rStyle w:val="VariableTok"/>
        </w:rPr>
        <w:t>self</w:t>
      </w:r>
      <w:r>
        <w:rPr>
          <w:rStyle w:val="NormalTok"/>
        </w:rPr>
        <w:t xml:space="preserve">, slave_idx)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: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"""Generate read address channel arbiter for one slave"""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# Round-robin arbiter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# Grants locked until corresponding R response completes (RLAST)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generate_w_channel_mux(</w:t>
      </w:r>
      <w:r>
        <w:rPr>
          <w:rStyle w:val="VariableTok"/>
        </w:rPr>
        <w:t>self</w:t>
      </w:r>
      <w:r>
        <w:rPr>
          <w:rStyle w:val="NormalTok"/>
        </w:rPr>
        <w:t xml:space="preserve">, slave_idx)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: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"""Generate write data channel multiplexer"""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# W channel follows AW grant (locked until WLAST)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generate_b_channel_demux(</w:t>
      </w:r>
      <w:r>
        <w:rPr>
          <w:rStyle w:val="VariableTok"/>
        </w:rPr>
        <w:t>self</w:t>
      </w:r>
      <w:r>
        <w:rPr>
          <w:rStyle w:val="NormalTok"/>
        </w:rPr>
        <w:t xml:space="preserve">, slave_idx)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: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"""Generate write response channel demultiplexer"""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# Route by ID: lookup master from {slave_idx, BID}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generate_r_channel_demux(</w:t>
      </w:r>
      <w:r>
        <w:rPr>
          <w:rStyle w:val="VariableTok"/>
        </w:rPr>
        <w:t>self</w:t>
      </w:r>
      <w:r>
        <w:rPr>
          <w:rStyle w:val="NormalTok"/>
        </w:rPr>
        <w:t xml:space="preserve">, slave_idx)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: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"""Generate read data channel demultiplexer"""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# Route by ID: lookup master from {slave_idx, RID}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generate_id_table(</w:t>
      </w:r>
      <w:r>
        <w:rPr>
          <w:rStyle w:val="VariableTok"/>
        </w:rPr>
        <w:t>self</w:t>
      </w:r>
      <w:r>
        <w:rPr>
          <w:rStyle w:val="NormalTok"/>
        </w:rPr>
        <w:t xml:space="preserve">, slave_idx)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: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"""Generate transaction ID tracking table"""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# Maps {slave, transaction_id} → master_id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# Indexed on AW/AR grant, looked up on B/R response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generate_crossbar(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: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"""Generate complete crossbar module"""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# Instantiate all arbiters, muxes, demuxes, ID tables</w:t>
      </w:r>
      <w:bookmarkEnd w:id="787"/>
    </w:p>
    <w:p>
      <w:pPr>
        <w:pStyle w:val="Heading3"/>
        <w:spacing w:before="200" w:after="80"/>
        <w:rPr/>
      </w:pPr>
      <w:bookmarkStart w:id="788" w:name="__RefHeading___Toc20112_3096529287"/>
      <w:bookmarkStart w:id="789" w:name="address-map-configuration"/>
      <w:bookmarkEnd w:id="788"/>
      <w:r>
        <w:rPr>
          <w:rStyle w:val="SectionNumber"/>
          <w:b/>
          <w:color w:val="404040"/>
          <w:sz w:val="24"/>
        </w:rPr>
        <w:t>22.10.2</w:t>
      </w:r>
      <w:r>
        <w:rPr>
          <w:b/>
          <w:color w:val="404040"/>
          <w:sz w:val="24"/>
        </w:rPr>
        <w:tab/>
        <w:t>7.2 Address Map Configuration</w:t>
      </w:r>
    </w:p>
    <w:p>
      <w:pPr>
        <w:pStyle w:val="FirstParagraph"/>
        <w:rPr/>
      </w:pPr>
      <w:r>
        <w:rPr>
          <w:b/>
          <w:bCs/>
          <w:sz w:val="20"/>
        </w:rPr>
        <w:t>Python Configuration:</w:t>
      </w:r>
    </w:p>
    <w:p>
      <w:pPr>
        <w:pStyle w:val="SourceCode"/>
        <w:rPr/>
      </w:pPr>
      <w:r>
        <w:rPr>
          <w:rStyle w:val="NormalTok"/>
        </w:rPr>
        <w:t xml:space="preserve">bridge_config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'num_masters'</w:t>
      </w:r>
      <w:r>
        <w:rPr>
          <w:rStyle w:val="NormalTok"/>
        </w:rPr>
        <w:t xml:space="preserve">: 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'num_slaves'</w:t>
      </w:r>
      <w:r>
        <w:rPr>
          <w:rStyle w:val="NormalTok"/>
        </w:rPr>
        <w:t xml:space="preserve">: 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'data_width'</w:t>
      </w:r>
      <w:r>
        <w:rPr>
          <w:rStyle w:val="NormalTok"/>
        </w:rPr>
        <w:t xml:space="preserve">: </w:t>
      </w:r>
      <w:r>
        <w:rPr>
          <w:rStyle w:val="DecValTok"/>
        </w:rPr>
        <w:t>512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'addr_width'</w:t>
      </w:r>
      <w:r>
        <w:rPr>
          <w:rStyle w:val="NormalTok"/>
        </w:rPr>
        <w:t xml:space="preserve">: </w:t>
      </w:r>
      <w:r>
        <w:rPr>
          <w:rStyle w:val="DecValTok"/>
        </w:rPr>
        <w:t>64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'id_width'</w:t>
      </w:r>
      <w:r>
        <w:rPr>
          <w:rStyle w:val="NormalTok"/>
        </w:rPr>
        <w:t xml:space="preserve">: 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'address_map'</w:t>
      </w:r>
      <w:r>
        <w:rPr>
          <w:rStyle w:val="NormalTok"/>
        </w:rPr>
        <w:t>: {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DecValTok"/>
        </w:rPr>
        <w:t>0</w:t>
      </w:r>
      <w:r>
        <w:rPr>
          <w:rStyle w:val="NormalTok"/>
        </w:rPr>
        <w:t>: {</w:t>
      </w:r>
      <w:r>
        <w:rPr>
          <w:rStyle w:val="StringTok"/>
        </w:rPr>
        <w:t>'base'</w:t>
      </w:r>
      <w:r>
        <w:rPr>
          <w:rStyle w:val="NormalTok"/>
        </w:rPr>
        <w:t xml:space="preserve">: </w:t>
      </w:r>
      <w:r>
        <w:rPr>
          <w:rStyle w:val="BaseNTok"/>
        </w:rPr>
        <w:t>0x00000000</w:t>
      </w:r>
      <w:r>
        <w:rPr>
          <w:rStyle w:val="NormalTok"/>
        </w:rPr>
        <w:t xml:space="preserve">, </w:t>
      </w:r>
      <w:r>
        <w:rPr>
          <w:rStyle w:val="StringTok"/>
        </w:rPr>
        <w:t>'size'</w:t>
      </w:r>
      <w:r>
        <w:rPr>
          <w:rStyle w:val="NormalTok"/>
        </w:rPr>
        <w:t xml:space="preserve">: </w:t>
      </w:r>
      <w:r>
        <w:rPr>
          <w:rStyle w:val="BaseNTok"/>
        </w:rPr>
        <w:t>0x40000000</w:t>
      </w:r>
      <w:r>
        <w:rPr>
          <w:rStyle w:val="NormalTok"/>
        </w:rPr>
        <w:t xml:space="preserve">, </w:t>
      </w:r>
      <w:r>
        <w:rPr>
          <w:rStyle w:val="StringTok"/>
        </w:rPr>
        <w:t>'name'</w:t>
      </w:r>
      <w:r>
        <w:rPr>
          <w:rStyle w:val="NormalTok"/>
        </w:rPr>
        <w:t xml:space="preserve">: </w:t>
      </w:r>
      <w:r>
        <w:rPr>
          <w:rStyle w:val="StringTok"/>
        </w:rPr>
        <w:t>'DDR'</w:t>
      </w:r>
      <w:r>
        <w:rPr>
          <w:rStyle w:val="NormalTok"/>
        </w:rPr>
        <w:t>},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DecValTok"/>
        </w:rPr>
        <w:t>1</w:t>
      </w:r>
      <w:r>
        <w:rPr>
          <w:rStyle w:val="NormalTok"/>
        </w:rPr>
        <w:t>: {</w:t>
      </w:r>
      <w:r>
        <w:rPr>
          <w:rStyle w:val="StringTok"/>
        </w:rPr>
        <w:t>'base'</w:t>
      </w:r>
      <w:r>
        <w:rPr>
          <w:rStyle w:val="NormalTok"/>
        </w:rPr>
        <w:t xml:space="preserve">: </w:t>
      </w:r>
      <w:r>
        <w:rPr>
          <w:rStyle w:val="BaseNTok"/>
        </w:rPr>
        <w:t>0x40000000</w:t>
      </w:r>
      <w:r>
        <w:rPr>
          <w:rStyle w:val="NormalTok"/>
        </w:rPr>
        <w:t xml:space="preserve">, </w:t>
      </w:r>
      <w:r>
        <w:rPr>
          <w:rStyle w:val="StringTok"/>
        </w:rPr>
        <w:t>'size'</w:t>
      </w:r>
      <w:r>
        <w:rPr>
          <w:rStyle w:val="NormalTok"/>
        </w:rPr>
        <w:t xml:space="preserve">: </w:t>
      </w:r>
      <w:r>
        <w:rPr>
          <w:rStyle w:val="BaseNTok"/>
        </w:rPr>
        <w:t>0x00100000</w:t>
      </w:r>
      <w:r>
        <w:rPr>
          <w:rStyle w:val="NormalTok"/>
        </w:rPr>
        <w:t xml:space="preserve">, </w:t>
      </w:r>
      <w:r>
        <w:rPr>
          <w:rStyle w:val="StringTok"/>
        </w:rPr>
        <w:t>'name'</w:t>
      </w:r>
      <w:r>
        <w:rPr>
          <w:rStyle w:val="NormalTok"/>
        </w:rPr>
        <w:t xml:space="preserve">: </w:t>
      </w:r>
      <w:r>
        <w:rPr>
          <w:rStyle w:val="StringTok"/>
        </w:rPr>
        <w:t>'SRAM'</w:t>
      </w:r>
      <w:r>
        <w:rPr>
          <w:rStyle w:val="NormalTok"/>
        </w:rPr>
        <w:t>},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DecValTok"/>
        </w:rPr>
        <w:t>2</w:t>
      </w:r>
      <w:r>
        <w:rPr>
          <w:rStyle w:val="NormalTok"/>
        </w:rPr>
        <w:t>: {</w:t>
      </w:r>
      <w:r>
        <w:rPr>
          <w:rStyle w:val="StringTok"/>
        </w:rPr>
        <w:t>'base'</w:t>
      </w:r>
      <w:r>
        <w:rPr>
          <w:rStyle w:val="NormalTok"/>
        </w:rPr>
        <w:t xml:space="preserve">: </w:t>
      </w:r>
      <w:r>
        <w:rPr>
          <w:rStyle w:val="BaseNTok"/>
        </w:rPr>
        <w:t>0x50000000</w:t>
      </w:r>
      <w:r>
        <w:rPr>
          <w:rStyle w:val="NormalTok"/>
        </w:rPr>
        <w:t xml:space="preserve">, </w:t>
      </w:r>
      <w:r>
        <w:rPr>
          <w:rStyle w:val="StringTok"/>
        </w:rPr>
        <w:t>'size'</w:t>
      </w:r>
      <w:r>
        <w:rPr>
          <w:rStyle w:val="NormalTok"/>
        </w:rPr>
        <w:t xml:space="preserve">: </w:t>
      </w:r>
      <w:r>
        <w:rPr>
          <w:rStyle w:val="BaseNTok"/>
        </w:rPr>
        <w:t>0x01000000</w:t>
      </w:r>
      <w:r>
        <w:rPr>
          <w:rStyle w:val="NormalTok"/>
        </w:rPr>
        <w:t xml:space="preserve">, </w:t>
      </w:r>
      <w:r>
        <w:rPr>
          <w:rStyle w:val="StringTok"/>
        </w:rPr>
        <w:t>'name'</w:t>
      </w:r>
      <w:r>
        <w:rPr>
          <w:rStyle w:val="NormalTok"/>
        </w:rPr>
        <w:t xml:space="preserve">: </w:t>
      </w:r>
      <w:r>
        <w:rPr>
          <w:rStyle w:val="StringTok"/>
        </w:rPr>
        <w:t>'PCIE'</w:t>
      </w:r>
      <w:r>
        <w:rPr>
          <w:rStyle w:val="NormalTok"/>
        </w:rPr>
        <w:t>},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DecValTok"/>
        </w:rPr>
        <w:t>3</w:t>
      </w:r>
      <w:r>
        <w:rPr>
          <w:rStyle w:val="NormalTok"/>
        </w:rPr>
        <w:t>: {</w:t>
      </w:r>
      <w:r>
        <w:rPr>
          <w:rStyle w:val="StringTok"/>
        </w:rPr>
        <w:t>'base'</w:t>
      </w:r>
      <w:r>
        <w:rPr>
          <w:rStyle w:val="NormalTok"/>
        </w:rPr>
        <w:t xml:space="preserve">: </w:t>
      </w:r>
      <w:r>
        <w:rPr>
          <w:rStyle w:val="BaseNTok"/>
        </w:rPr>
        <w:t>0x60000000</w:t>
      </w:r>
      <w:r>
        <w:rPr>
          <w:rStyle w:val="NormalTok"/>
        </w:rPr>
        <w:t xml:space="preserve">, </w:t>
      </w:r>
      <w:r>
        <w:rPr>
          <w:rStyle w:val="StringTok"/>
        </w:rPr>
        <w:t>'size'</w:t>
      </w:r>
      <w:r>
        <w:rPr>
          <w:rStyle w:val="NormalTok"/>
        </w:rPr>
        <w:t xml:space="preserve">: </w:t>
      </w:r>
      <w:r>
        <w:rPr>
          <w:rStyle w:val="BaseNTok"/>
        </w:rPr>
        <w:t>0x00010000</w:t>
      </w:r>
      <w:r>
        <w:rPr>
          <w:rStyle w:val="NormalTok"/>
        </w:rPr>
        <w:t xml:space="preserve">, </w:t>
      </w:r>
      <w:r>
        <w:rPr>
          <w:rStyle w:val="StringTok"/>
        </w:rPr>
        <w:t>'name'</w:t>
      </w:r>
      <w:r>
        <w:rPr>
          <w:rStyle w:val="NormalTok"/>
        </w:rPr>
        <w:t xml:space="preserve">: </w:t>
      </w:r>
      <w:r>
        <w:rPr>
          <w:rStyle w:val="StringTok"/>
        </w:rPr>
        <w:t>'Peripherals'</w:t>
      </w:r>
      <w:r>
        <w:rPr>
          <w:rStyle w:val="NormalTok"/>
        </w:rPr>
        <w:t>}</w:t>
      </w:r>
      <w:r>
        <w:rPr/>
        <w:br/>
      </w:r>
      <w:r>
        <w:rPr>
          <w:rStyle w:val="NormalTok"/>
        </w:rPr>
        <w:t xml:space="preserve">    },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'pipeline_outputs'</w:t>
      </w:r>
      <w:r>
        <w:rPr>
          <w:rStyle w:val="NormalTok"/>
        </w:rPr>
        <w:t xml:space="preserve">: </w:t>
      </w:r>
      <w:r>
        <w:rPr>
          <w:rStyle w:val="VariableTok"/>
        </w:rPr>
        <w:t>True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'enable_counters'</w:t>
      </w:r>
      <w:r>
        <w:rPr>
          <w:rStyle w:val="NormalTok"/>
        </w:rPr>
        <w:t xml:space="preserve">: </w:t>
      </w:r>
      <w:r>
        <w:rPr>
          <w:rStyle w:val="VariableTok"/>
        </w:rPr>
        <w:t>True</w:t>
      </w:r>
      <w:r>
        <w:rPr/>
        <w:br/>
      </w:r>
      <w:r>
        <w:rPr>
          <w:rStyle w:val="NormalTok"/>
        </w:rPr>
        <w:t>}</w:t>
      </w:r>
    </w:p>
    <w:p>
      <w:pPr>
        <w:pStyle w:val="FirstParagraph"/>
        <w:rPr/>
      </w:pPr>
      <w:r>
        <w:rPr>
          <w:b/>
          <w:bCs/>
          <w:sz w:val="20"/>
        </w:rPr>
        <w:t>Generated Address Decode:</w:t>
      </w:r>
    </w:p>
    <w:p>
      <w:pPr>
        <w:pStyle w:val="SourceCode"/>
        <w:rPr/>
      </w:pPr>
      <w:r>
        <w:rPr>
          <w:rStyle w:val="CommentTok"/>
        </w:rPr>
        <w:t>// Address decode for each master</w:t>
      </w:r>
      <w:r>
        <w:rPr/>
        <w:br/>
      </w:r>
      <w:r>
        <w:rPr>
          <w:rStyle w:val="KeywordTok"/>
        </w:rPr>
        <w:t>always_comb</w:t>
      </w:r>
      <w:r>
        <w:rPr>
          <w:rStyle w:val="NormalTok"/>
        </w:rPr>
        <w:t xml:space="preserve">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for</w:t>
      </w:r>
      <w:r>
        <w:rPr>
          <w:rStyle w:val="NormalTok"/>
        </w:rPr>
        <w:t xml:space="preserve"> (</w:t>
      </w:r>
      <w:r>
        <w:rPr>
          <w:rStyle w:val="Keyword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s</w:t>
      </w:r>
      <w:r>
        <w:rPr>
          <w:rStyle w:val="NormalTok"/>
        </w:rPr>
        <w:t xml:space="preserve"> = </w:t>
      </w:r>
      <w:r>
        <w:rPr>
          <w:rStyle w:val="DecValTok"/>
        </w:rPr>
        <w:t>0</w:t>
      </w:r>
      <w:r>
        <w:rPr>
          <w:rStyle w:val="NormalTok"/>
        </w:rPr>
        <w:t xml:space="preserve">; </w:t>
      </w:r>
      <w:r>
        <w:rPr>
          <w:rStyle w:val="KeywordTok"/>
        </w:rPr>
        <w:t>s</w:t>
      </w:r>
      <w:r>
        <w:rPr>
          <w:rStyle w:val="NormalTok"/>
        </w:rPr>
        <w:t xml:space="preserve"> &lt; NUM_SLAVES; </w:t>
      </w:r>
      <w:r>
        <w:rPr>
          <w:rStyle w:val="KeywordTok"/>
        </w:rPr>
        <w:t>s</w:t>
      </w:r>
      <w:r>
        <w:rPr>
          <w:rStyle w:val="NormalTok"/>
        </w:rPr>
        <w:t>++)</w:t>
      </w:r>
      <w:r>
        <w:rPr/>
        <w:br/>
      </w:r>
      <w:r>
        <w:rPr>
          <w:rStyle w:val="NormalTok"/>
        </w:rPr>
        <w:t xml:space="preserve">        aw_request_matrix[</w:t>
      </w:r>
      <w:r>
        <w:rPr>
          <w:rStyle w:val="KeywordTok"/>
        </w:rPr>
        <w:t>s</w:t>
      </w:r>
      <w:r>
        <w:rPr>
          <w:rStyle w:val="NormalTok"/>
        </w:rPr>
        <w:t>] = '</w:t>
      </w:r>
      <w:r>
        <w:rPr>
          <w:rStyle w:val="DecValTok"/>
        </w:rPr>
        <w:t>0</w:t>
      </w:r>
      <w:r>
        <w:rPr>
          <w:rStyle w:val="NormalTok"/>
        </w:rPr>
        <w:t>;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>for</w:t>
      </w:r>
      <w:r>
        <w:rPr>
          <w:rStyle w:val="NormalTok"/>
        </w:rPr>
        <w:t xml:space="preserve"> (</w:t>
      </w:r>
      <w:r>
        <w:rPr>
          <w:rStyle w:val="KeywordTok"/>
        </w:rPr>
        <w:t>int</w:t>
      </w:r>
      <w:r>
        <w:rPr>
          <w:rStyle w:val="NormalTok"/>
        </w:rPr>
        <w:t xml:space="preserve"> m = </w:t>
      </w:r>
      <w:r>
        <w:rPr>
          <w:rStyle w:val="DecValTok"/>
        </w:rPr>
        <w:t>0</w:t>
      </w:r>
      <w:r>
        <w:rPr>
          <w:rStyle w:val="NormalTok"/>
        </w:rPr>
        <w:t xml:space="preserve">; m &lt; NUM_MASTERS; m++)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(s_axi_awvalid[m])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Slave 0: DDR (0x00000000 - 0x3FFFFFFF)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if</w:t>
      </w:r>
      <w:r>
        <w:rPr>
          <w:rStyle w:val="NormalTok"/>
        </w:rPr>
        <w:t xml:space="preserve"> (s_axi_awaddr[m] &gt;= </w:t>
      </w:r>
      <w:r>
        <w:rPr>
          <w:rStyle w:val="BaseNTok"/>
        </w:rPr>
        <w:t>64'h00000000</w:t>
      </w:r>
      <w:r>
        <w:rPr>
          <w:rStyle w:val="NormalTok"/>
        </w:rPr>
        <w:t xml:space="preserve"> &amp;&amp;</w:t>
      </w:r>
      <w:r>
        <w:rPr/>
        <w:br/>
      </w:r>
      <w:r>
        <w:rPr>
          <w:rStyle w:val="NormalTok"/>
        </w:rPr>
        <w:t xml:space="preserve">                s_axi_awaddr[m] &lt; </w:t>
      </w:r>
      <w:r>
        <w:rPr>
          <w:rStyle w:val="BaseNTok"/>
        </w:rPr>
        <w:t>64'h40000000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            aw_request_matrix[</w:t>
      </w:r>
      <w:r>
        <w:rPr>
          <w:rStyle w:val="DecValTok"/>
        </w:rPr>
        <w:t>0</w:t>
      </w:r>
      <w:r>
        <w:rPr>
          <w:rStyle w:val="NormalTok"/>
        </w:rPr>
        <w:t xml:space="preserve">][m] = </w:t>
      </w:r>
      <w:r>
        <w:rPr>
          <w:rStyle w:val="BaseNTok"/>
        </w:rPr>
        <w:t>1'b1</w:t>
      </w:r>
      <w:r>
        <w:rPr>
          <w:rStyle w:val="NormalTok"/>
        </w:rPr>
        <w:t>;</w:t>
      </w:r>
      <w:r>
        <w:rPr/>
        <w:br/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Slave 1: SRAM (0x40000000 - 0x400FFFFF)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if</w:t>
      </w:r>
      <w:r>
        <w:rPr>
          <w:rStyle w:val="NormalTok"/>
        </w:rPr>
        <w:t xml:space="preserve"> (s_axi_awaddr[m] &gt;= </w:t>
      </w:r>
      <w:r>
        <w:rPr>
          <w:rStyle w:val="BaseNTok"/>
        </w:rPr>
        <w:t>64'h40000000</w:t>
      </w:r>
      <w:r>
        <w:rPr>
          <w:rStyle w:val="NormalTok"/>
        </w:rPr>
        <w:t xml:space="preserve"> &amp;&amp;</w:t>
      </w:r>
      <w:r>
        <w:rPr/>
        <w:br/>
      </w:r>
      <w:r>
        <w:rPr>
          <w:rStyle w:val="NormalTok"/>
        </w:rPr>
        <w:t xml:space="preserve">                s_axi_awaddr[m] &lt; </w:t>
      </w:r>
      <w:r>
        <w:rPr>
          <w:rStyle w:val="BaseNTok"/>
        </w:rPr>
        <w:t>64'h40100000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            aw_request_matrix[</w:t>
      </w:r>
      <w:r>
        <w:rPr>
          <w:rStyle w:val="DecValTok"/>
        </w:rPr>
        <w:t>1</w:t>
      </w:r>
      <w:r>
        <w:rPr>
          <w:rStyle w:val="NormalTok"/>
        </w:rPr>
        <w:t xml:space="preserve">][m] = </w:t>
      </w:r>
      <w:r>
        <w:rPr>
          <w:rStyle w:val="BaseNTok"/>
        </w:rPr>
        <w:t>1'b1</w:t>
      </w:r>
      <w:r>
        <w:rPr>
          <w:rStyle w:val="NormalTok"/>
        </w:rPr>
        <w:t>;</w:t>
      </w:r>
      <w:r>
        <w:rPr/>
        <w:br/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... slaves 2-3 ...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end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/>
        <w:br/>
      </w:r>
      <w:r>
        <w:rPr>
          <w:rStyle w:val="KeywordTok"/>
        </w:rPr>
        <w:t>end</w:t>
      </w:r>
    </w:p>
    <w:p>
      <w:pPr>
        <w:pStyle w:val="Normal"/>
        <w:rPr/>
      </w:pPr>
      <w:bookmarkStart w:id="790" w:name="generator-architecture"/>
      <w:bookmarkStart w:id="791" w:name="address-map-configur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90"/>
      <w:bookmarkEnd w:id="79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92" w:name="__RefHeading___Toc20114_3096529287"/>
      <w:bookmarkStart w:id="793" w:name="comparison-with-apb-and-delta"/>
      <w:bookmarkEnd w:id="792"/>
      <w:r>
        <w:rPr>
          <w:rStyle w:val="SectionNumber"/>
          <w:b/>
          <w:color w:val="228B22"/>
          <w:sz w:val="28"/>
        </w:rPr>
        <w:t>22.11</w:t>
      </w:r>
      <w:r>
        <w:rPr>
          <w:b/>
          <w:color w:val="228B22"/>
          <w:sz w:val="28"/>
        </w:rPr>
        <w:tab/>
        <w:t>8. Comparison with APB and Delta</w:t>
      </w:r>
    </w:p>
    <w:p>
      <w:pPr>
        <w:pStyle w:val="Heading3"/>
        <w:spacing w:before="200" w:after="80"/>
        <w:rPr/>
      </w:pPr>
      <w:bookmarkStart w:id="794" w:name="__RefHeading___Toc20116_3096529287"/>
      <w:bookmarkStart w:id="795" w:name="code-reuse-from-apb-generator"/>
      <w:bookmarkEnd w:id="794"/>
      <w:r>
        <w:rPr>
          <w:rStyle w:val="SectionNumber"/>
          <w:b/>
          <w:color w:val="404040"/>
          <w:sz w:val="24"/>
        </w:rPr>
        <w:t>22.11.1</w:t>
      </w:r>
      <w:r>
        <w:rPr>
          <w:b/>
          <w:color w:val="404040"/>
          <w:sz w:val="24"/>
        </w:rPr>
        <w:tab/>
        <w:t>8.1 Code Reuse from APB Generator</w:t>
      </w:r>
    </w:p>
    <w:p>
      <w:pPr>
        <w:pStyle w:val="FirstParagraph"/>
        <w:rPr/>
      </w:pPr>
      <w:r>
        <w:rPr>
          <w:b/>
          <w:bCs/>
          <w:sz w:val="20"/>
        </w:rPr>
        <w:t>Similar Components (~70% reuse):</w:t>
      </w:r>
      <w:r>
        <w:rPr>
          <w:sz w:val="20"/>
        </w:rPr>
        <w:t xml:space="preserve"> - Address range decode logic (same pattern, different signals) - Round-robin arbiter (same algorithm) - Data multiplexing pattern (same approach) - Backpressure handling (similar to PREADY)</w:t>
      </w:r>
    </w:p>
    <w:p>
      <w:pPr>
        <w:pStyle w:val="BodyText"/>
        <w:rPr/>
      </w:pPr>
      <w:r>
        <w:rPr>
          <w:b/>
          <w:bCs/>
          <w:sz w:val="20"/>
        </w:rPr>
        <w:t>New Components for Bridge:</w:t>
      </w:r>
      <w:r>
        <w:rPr>
          <w:sz w:val="20"/>
        </w:rPr>
        <w:t xml:space="preserve"> - </w:t>
      </w:r>
      <w:r>
        <w:rPr>
          <w:b/>
          <w:bCs/>
          <w:sz w:val="20"/>
        </w:rPr>
        <w:t>5× the arbiters</w:t>
      </w:r>
      <w:r>
        <w:rPr>
          <w:sz w:val="20"/>
        </w:rPr>
        <w:t xml:space="preserve"> (AW, W, B, AR, R instead of single channel) - </w:t>
      </w:r>
      <w:r>
        <w:rPr>
          <w:b/>
          <w:bCs/>
          <w:sz w:val="20"/>
        </w:rPr>
        <w:t>ID-based routing</w:t>
      </w:r>
      <w:r>
        <w:rPr>
          <w:sz w:val="20"/>
        </w:rPr>
        <w:t xml:space="preserve"> (B and R channel demuxing) - </w:t>
      </w:r>
      <w:r>
        <w:rPr>
          <w:b/>
          <w:bCs/>
          <w:sz w:val="20"/>
        </w:rPr>
        <w:t>Transaction tracking</w:t>
      </w:r>
      <w:r>
        <w:rPr>
          <w:sz w:val="20"/>
        </w:rPr>
        <w:t xml:space="preserve"> (ID tables for out-of-order) - </w:t>
      </w:r>
      <w:r>
        <w:rPr>
          <w:b/>
          <w:bCs/>
          <w:sz w:val="20"/>
        </w:rPr>
        <w:t>Burst handling</w:t>
      </w:r>
      <w:r>
        <w:rPr>
          <w:sz w:val="20"/>
        </w:rPr>
        <w:t xml:space="preserve"> (grant locking until xlast)</w:t>
      </w:r>
    </w:p>
    <w:p>
      <w:pPr>
        <w:pStyle w:val="BodyText"/>
        <w:rPr/>
      </w:pPr>
      <w:r>
        <w:rPr>
          <w:b/>
          <w:bCs/>
          <w:sz w:val="20"/>
        </w:rPr>
        <w:t>Migration Effort from APB:</w:t>
      </w:r>
      <w:r>
        <w:rPr>
          <w:sz w:val="20"/>
        </w:rPr>
        <w:t xml:space="preserve"> - ~120 minutes (vs ~75 min for AXIS, due to higher complexity) - Most time: ID table logic and response demuxing</w:t>
      </w:r>
      <w:bookmarkEnd w:id="795"/>
    </w:p>
    <w:p>
      <w:pPr>
        <w:pStyle w:val="Heading3"/>
        <w:spacing w:before="200" w:after="80"/>
        <w:rPr/>
      </w:pPr>
      <w:bookmarkStart w:id="796" w:name="__RefHeading___Toc20118_3096529287"/>
      <w:bookmarkStart w:id="797" w:name="code-reuse-from-delta-generator"/>
      <w:bookmarkEnd w:id="796"/>
      <w:r>
        <w:rPr>
          <w:rStyle w:val="SectionNumber"/>
          <w:b/>
          <w:color w:val="404040"/>
          <w:sz w:val="24"/>
        </w:rPr>
        <w:t>22.11.2</w:t>
      </w:r>
      <w:r>
        <w:rPr>
          <w:b/>
          <w:color w:val="404040"/>
          <w:sz w:val="24"/>
        </w:rPr>
        <w:tab/>
        <w:t>8.2 Code Reuse from Delta Generator</w:t>
      </w:r>
    </w:p>
    <w:p>
      <w:pPr>
        <w:pStyle w:val="FirstParagraph"/>
        <w:rPr/>
      </w:pPr>
      <w:r>
        <w:rPr>
          <w:b/>
          <w:bCs/>
          <w:sz w:val="20"/>
        </w:rPr>
        <w:t>Similar Components (~60% reuse):</w:t>
      </w:r>
      <w:r>
        <w:rPr>
          <w:sz w:val="20"/>
        </w:rPr>
        <w:t xml:space="preserve"> - Python generation framework - Command-line interface - Performance modeling structure - Arbitration pattern (round-robin with locking)</w:t>
      </w:r>
    </w:p>
    <w:p>
      <w:pPr>
        <w:pStyle w:val="BodyText"/>
        <w:rPr/>
      </w:pPr>
      <w:r>
        <w:rPr>
          <w:b/>
          <w:bCs/>
          <w:sz w:val="20"/>
        </w:rPr>
        <w:t>Key Differences:</w:t>
      </w:r>
      <w:r>
        <w:rPr>
          <w:sz w:val="20"/>
        </w:rPr>
        <w:t xml:space="preserve"> - </w:t>
      </w:r>
      <w:r>
        <w:rPr>
          <w:b/>
          <w:bCs/>
          <w:sz w:val="20"/>
        </w:rPr>
        <w:t>5 channels</w:t>
      </w:r>
      <w:r>
        <w:rPr>
          <w:sz w:val="20"/>
        </w:rPr>
        <w:t xml:space="preserve"> vs 1 channel (Delta only has TDATA/TVALID/TREADY/TLAST) - </w:t>
      </w:r>
      <w:r>
        <w:rPr>
          <w:b/>
          <w:bCs/>
          <w:sz w:val="20"/>
        </w:rPr>
        <w:t>ID-based routing</w:t>
      </w:r>
      <w:r>
        <w:rPr>
          <w:sz w:val="20"/>
        </w:rPr>
        <w:t xml:space="preserve"> vs TDEST-based routing - </w:t>
      </w:r>
      <w:r>
        <w:rPr>
          <w:b/>
          <w:bCs/>
          <w:sz w:val="20"/>
        </w:rPr>
        <w:t>Address decode</w:t>
      </w:r>
      <w:r>
        <w:rPr>
          <w:sz w:val="20"/>
        </w:rPr>
        <w:t xml:space="preserve"> vs TDEST decode (Bridge more complex) - </w:t>
      </w:r>
      <w:r>
        <w:rPr>
          <w:b/>
          <w:bCs/>
          <w:sz w:val="20"/>
        </w:rPr>
        <w:t>Transaction tracking</w:t>
      </w:r>
      <w:r>
        <w:rPr>
          <w:sz w:val="20"/>
        </w:rPr>
        <w:t xml:space="preserve"> vs packet atomicity (different mechanisms)</w:t>
      </w:r>
      <w:bookmarkEnd w:id="797"/>
    </w:p>
    <w:p>
      <w:pPr>
        <w:pStyle w:val="Heading3"/>
        <w:spacing w:before="200" w:after="80"/>
        <w:rPr/>
      </w:pPr>
      <w:bookmarkStart w:id="798" w:name="__RefHeading___Toc20120_3096529287"/>
      <w:bookmarkStart w:id="799" w:name="complexity-comparison"/>
      <w:bookmarkEnd w:id="798"/>
      <w:r>
        <w:rPr>
          <w:rStyle w:val="SectionNumber"/>
          <w:b/>
          <w:color w:val="404040"/>
          <w:sz w:val="24"/>
        </w:rPr>
        <w:t>22.11.3</w:t>
      </w:r>
      <w:r>
        <w:rPr>
          <w:b/>
          <w:color w:val="404040"/>
          <w:sz w:val="24"/>
        </w:rPr>
        <w:tab/>
        <w:t>8.3 Complexity Comparison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467"/>
        <w:gridCol w:w="2570"/>
        <w:gridCol w:w="2570"/>
        <w:gridCol w:w="2752"/>
      </w:tblGrid>
      <w:tr>
        <w:trPr>
          <w:tblHeader w:val="true"/>
        </w:trPr>
        <w:tc>
          <w:tcPr>
            <w:tcW w:w="146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Metric</w:t>
            </w:r>
          </w:p>
        </w:tc>
        <w:tc>
          <w:tcPr>
            <w:tcW w:w="257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APB Crossbar</w:t>
            </w:r>
          </w:p>
        </w:tc>
        <w:tc>
          <w:tcPr>
            <w:tcW w:w="257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Delta (AXIS)</w:t>
            </w:r>
          </w:p>
        </w:tc>
        <w:tc>
          <w:tcPr>
            <w:tcW w:w="275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Bridge (AXI4)</w:t>
            </w:r>
          </w:p>
        </w:tc>
      </w:tr>
      <w:tr>
        <w:trPr/>
        <w:tc>
          <w:tcPr>
            <w:tcW w:w="14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Channels to arbitrate</w:t>
            </w:r>
          </w:p>
        </w:tc>
        <w:tc>
          <w:tcPr>
            <w:tcW w:w="25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5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7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 ★</w:t>
            </w:r>
          </w:p>
        </w:tc>
      </w:tr>
      <w:tr>
        <w:trPr/>
        <w:tc>
          <w:tcPr>
            <w:tcW w:w="14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Request generation</w:t>
            </w:r>
          </w:p>
        </w:tc>
        <w:tc>
          <w:tcPr>
            <w:tcW w:w="25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ranges</w:t>
            </w:r>
          </w:p>
        </w:tc>
        <w:tc>
          <w:tcPr>
            <w:tcW w:w="25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TDEST decode</w:t>
            </w:r>
          </w:p>
        </w:tc>
        <w:tc>
          <w:tcPr>
            <w:tcW w:w="27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ranges</w:t>
            </w:r>
          </w:p>
        </w:tc>
      </w:tr>
      <w:tr>
        <w:trPr/>
        <w:tc>
          <w:tcPr>
            <w:tcW w:w="14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Response routing</w:t>
            </w:r>
          </w:p>
        </w:tc>
        <w:tc>
          <w:tcPr>
            <w:tcW w:w="25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Grant-based</w:t>
            </w:r>
          </w:p>
        </w:tc>
        <w:tc>
          <w:tcPr>
            <w:tcW w:w="25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Grant-based</w:t>
            </w:r>
          </w:p>
        </w:tc>
        <w:tc>
          <w:tcPr>
            <w:tcW w:w="27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ID-based ★</w:t>
            </w:r>
          </w:p>
        </w:tc>
      </w:tr>
      <w:tr>
        <w:trPr/>
        <w:tc>
          <w:tcPr>
            <w:tcW w:w="14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Burst support</w:t>
            </w:r>
          </w:p>
        </w:tc>
        <w:tc>
          <w:tcPr>
            <w:tcW w:w="25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25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Packet (TLAST)</w:t>
            </w:r>
          </w:p>
        </w:tc>
        <w:tc>
          <w:tcPr>
            <w:tcW w:w="27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 (AWLEN/ARLEN) ★</w:t>
            </w:r>
          </w:p>
        </w:tc>
      </w:tr>
      <w:tr>
        <w:trPr/>
        <w:tc>
          <w:tcPr>
            <w:tcW w:w="14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Out-of-order</w:t>
            </w:r>
          </w:p>
        </w:tc>
        <w:tc>
          <w:tcPr>
            <w:tcW w:w="25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25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27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 (ID tables) ★</w:t>
            </w:r>
          </w:p>
        </w:tc>
      </w:tr>
      <w:tr>
        <w:trPr/>
        <w:tc>
          <w:tcPr>
            <w:tcW w:w="14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Transaction tracking</w:t>
            </w:r>
          </w:p>
        </w:tc>
        <w:tc>
          <w:tcPr>
            <w:tcW w:w="25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25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27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 ★</w:t>
            </w:r>
          </w:p>
        </w:tc>
      </w:tr>
      <w:tr>
        <w:trPr/>
        <w:tc>
          <w:tcPr>
            <w:tcW w:w="14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Lines of Python</w:t>
            </w:r>
          </w:p>
        </w:tc>
        <w:tc>
          <w:tcPr>
            <w:tcW w:w="25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~500</w:t>
            </w:r>
          </w:p>
        </w:tc>
        <w:tc>
          <w:tcPr>
            <w:tcW w:w="25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~697</w:t>
            </w:r>
          </w:p>
        </w:tc>
        <w:tc>
          <w:tcPr>
            <w:tcW w:w="27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~900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(est.)</w:t>
            </w:r>
          </w:p>
        </w:tc>
      </w:tr>
      <w:tr>
        <w:trPr/>
        <w:tc>
          <w:tcPr>
            <w:tcW w:w="14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Lines of generated SV</w:t>
            </w:r>
          </w:p>
        </w:tc>
        <w:tc>
          <w:tcPr>
            <w:tcW w:w="25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~200 (4×4)</w:t>
            </w:r>
          </w:p>
        </w:tc>
        <w:tc>
          <w:tcPr>
            <w:tcW w:w="25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~250 (4×4)</w:t>
            </w:r>
          </w:p>
        </w:tc>
        <w:tc>
          <w:tcPr>
            <w:tcW w:w="27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~400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(4×4) (est.)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★ </w:t>
      </w:r>
      <w:r>
        <w:rPr>
          <w:sz w:val="20"/>
        </w:rPr>
        <w:t>= Additional complexity in Bridge</w:t>
      </w:r>
    </w:p>
    <w:p>
      <w:pPr>
        <w:pStyle w:val="Normal"/>
        <w:rPr/>
      </w:pPr>
      <w:bookmarkStart w:id="800" w:name="comparison-with-apb-and-delta"/>
      <w:bookmarkStart w:id="801" w:name="complexity-comparis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00"/>
      <w:bookmarkEnd w:id="80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02" w:name="__RefHeading___Toc20122_3096529287"/>
      <w:bookmarkStart w:id="803" w:name="use-cases-1"/>
      <w:bookmarkEnd w:id="802"/>
      <w:r>
        <w:rPr>
          <w:rStyle w:val="SectionNumber"/>
          <w:b/>
          <w:color w:val="228B22"/>
          <w:sz w:val="28"/>
        </w:rPr>
        <w:t>22.12</w:t>
      </w:r>
      <w:r>
        <w:rPr>
          <w:b/>
          <w:color w:val="228B22"/>
          <w:sz w:val="28"/>
        </w:rPr>
        <w:tab/>
        <w:t>9. Use Cases</w:t>
      </w:r>
    </w:p>
    <w:p>
      <w:pPr>
        <w:pStyle w:val="Heading3"/>
        <w:spacing w:before="200" w:after="80"/>
        <w:rPr/>
      </w:pPr>
      <w:bookmarkStart w:id="804" w:name="__RefHeading___Toc20124_3096529287"/>
      <w:bookmarkStart w:id="805" w:name="multi-core-processor-interconnect"/>
      <w:bookmarkEnd w:id="804"/>
      <w:r>
        <w:rPr>
          <w:rStyle w:val="SectionNumber"/>
          <w:b/>
          <w:color w:val="404040"/>
          <w:sz w:val="24"/>
        </w:rPr>
        <w:t>22.12.1</w:t>
      </w:r>
      <w:r>
        <w:rPr>
          <w:b/>
          <w:color w:val="404040"/>
          <w:sz w:val="24"/>
        </w:rPr>
        <w:tab/>
        <w:t>9.1 Multi-Core Processor Interconnect</w:t>
      </w:r>
    </w:p>
    <w:p>
      <w:pPr>
        <w:pStyle w:val="FirstParagraph"/>
        <w:rPr/>
      </w:pPr>
      <w:r>
        <w:rPr>
          <w:b/>
          <w:bCs/>
          <w:sz w:val="20"/>
        </w:rPr>
        <w:t>Scenario:</w:t>
      </w:r>
      <w:r>
        <w:rPr>
          <w:sz w:val="20"/>
        </w:rPr>
        <w:t xml:space="preserve"> 4 CPU cores + GPU accessing DDR + SRAM + Peripherals</w:t>
      </w:r>
    </w:p>
    <w:p>
      <w:pPr>
        <w:pStyle w:val="SourceCode"/>
        <w:rPr/>
      </w:pPr>
      <w:r>
        <w:rPr>
          <w:rStyle w:val="VerbatimChar"/>
        </w:rPr>
        <w:t>Configuration:</w:t>
      </w:r>
      <w:r>
        <w:rPr/>
        <w:br/>
      </w:r>
      <w:r>
        <w:rPr>
          <w:rStyle w:val="VerbatimChar"/>
        </w:rPr>
        <w:t xml:space="preserve">  Masters:  5 (4 CPUs, 1 GPU)</w:t>
      </w:r>
      <w:r>
        <w:rPr/>
        <w:br/>
      </w:r>
      <w:r>
        <w:rPr>
          <w:rStyle w:val="VerbatimChar"/>
        </w:rPr>
        <w:t xml:space="preserve">  Slaves:   3 (DDR, SRAM, Peripherals)</w:t>
      </w:r>
      <w:r>
        <w:rPr/>
        <w:br/>
      </w:r>
      <w:r>
        <w:rPr>
          <w:rStyle w:val="VerbatimChar"/>
        </w:rPr>
        <w:t xml:space="preserve">  Data:     512-bit (cache line width)</w:t>
      </w:r>
      <w:r>
        <w:rPr/>
        <w:br/>
      </w:r>
      <w:r>
        <w:rPr>
          <w:rStyle w:val="VerbatimChar"/>
        </w:rPr>
        <w:t xml:space="preserve">  Address:  64-bit (large memory space)</w:t>
      </w:r>
      <w:r>
        <w:rPr/>
        <w:br/>
      </w:r>
      <w:r>
        <w:rPr>
          <w:rStyle w:val="VerbatimChar"/>
        </w:rPr>
        <w:t xml:space="preserve">  ID:       4-bit (up to 16 outstanding per master)</w:t>
      </w:r>
    </w:p>
    <w:p>
      <w:pPr>
        <w:pStyle w:val="FirstParagraph"/>
        <w:rPr/>
      </w:pPr>
      <w:r>
        <w:rPr>
          <w:b/>
          <w:bCs/>
          <w:sz w:val="20"/>
        </w:rPr>
        <w:t>Benefits:</w:t>
      </w:r>
      <w:r>
        <w:rPr>
          <w:sz w:val="20"/>
        </w:rPr>
        <w:t xml:space="preserve"> - Concurrent access to all slaves - Out-of-order completion for high-performance CPUs - Burst transfers for cache line fills - Separate read/write paths (no head-of-line blocking)</w:t>
      </w:r>
      <w:bookmarkEnd w:id="805"/>
    </w:p>
    <w:p>
      <w:pPr>
        <w:pStyle w:val="Heading3"/>
        <w:spacing w:before="200" w:after="80"/>
        <w:rPr/>
      </w:pPr>
      <w:bookmarkStart w:id="806" w:name="__RefHeading___Toc20126_3096529287"/>
      <w:bookmarkStart w:id="807" w:name="dma-accelerator-system"/>
      <w:bookmarkEnd w:id="806"/>
      <w:r>
        <w:rPr>
          <w:rStyle w:val="SectionNumber"/>
          <w:b/>
          <w:color w:val="404040"/>
          <w:sz w:val="24"/>
        </w:rPr>
        <w:t>22.12.2</w:t>
      </w:r>
      <w:r>
        <w:rPr>
          <w:b/>
          <w:color w:val="404040"/>
          <w:sz w:val="24"/>
        </w:rPr>
        <w:tab/>
        <w:t>9.2 DMA + Accelerator System</w:t>
      </w:r>
    </w:p>
    <w:p>
      <w:pPr>
        <w:pStyle w:val="FirstParagraph"/>
        <w:rPr/>
      </w:pPr>
      <w:r>
        <w:rPr>
          <w:b/>
          <w:bCs/>
          <w:sz w:val="20"/>
        </w:rPr>
        <w:t>Scenario:</w:t>
      </w:r>
      <w:r>
        <w:rPr>
          <w:sz w:val="20"/>
        </w:rPr>
        <w:t xml:space="preserve"> DMA engine + 4 accelerators accessing shared memory</w:t>
      </w:r>
    </w:p>
    <w:p>
      <w:pPr>
        <w:pStyle w:val="SourceCode"/>
        <w:rPr/>
      </w:pPr>
      <w:r>
        <w:rPr>
          <w:rStyle w:val="VerbatimChar"/>
        </w:rPr>
        <w:t>Configuration:</w:t>
      </w:r>
      <w:r>
        <w:rPr/>
        <w:br/>
      </w:r>
      <w:r>
        <w:rPr>
          <w:rStyle w:val="VerbatimChar"/>
        </w:rPr>
        <w:t xml:space="preserve">  Masters:  5 (1 DMA, 4 accelerators)</w:t>
      </w:r>
      <w:r>
        <w:rPr/>
        <w:br/>
      </w:r>
      <w:r>
        <w:rPr>
          <w:rStyle w:val="VerbatimChar"/>
        </w:rPr>
        <w:t xml:space="preserve">  Slaves:   2 (DDR, Control registers)</w:t>
      </w:r>
      <w:r>
        <w:rPr/>
        <w:br/>
      </w:r>
      <w:r>
        <w:rPr>
          <w:rStyle w:val="VerbatimChar"/>
        </w:rPr>
        <w:t xml:space="preserve">  Data:     512-bit (high-bandwidth DMA)</w:t>
      </w:r>
      <w:r>
        <w:rPr/>
        <w:br/>
      </w:r>
      <w:r>
        <w:rPr>
          <w:rStyle w:val="VerbatimChar"/>
        </w:rPr>
        <w:t xml:space="preserve">  Address:  32-bit (limited address space)</w:t>
      </w:r>
      <w:r>
        <w:rPr/>
        <w:br/>
      </w:r>
      <w:r>
        <w:rPr>
          <w:rStyle w:val="VerbatimChar"/>
        </w:rPr>
        <w:t xml:space="preserve">  ID:       2-bit (simple ID space)</w:t>
      </w:r>
    </w:p>
    <w:p>
      <w:pPr>
        <w:pStyle w:val="FirstParagraph"/>
        <w:rPr/>
      </w:pPr>
      <w:r>
        <w:rPr>
          <w:b/>
          <w:bCs/>
          <w:sz w:val="20"/>
        </w:rPr>
        <w:t>Benefits:</w:t>
      </w:r>
      <w:r>
        <w:rPr>
          <w:sz w:val="20"/>
        </w:rPr>
        <w:t xml:space="preserve"> - High-bandwidth memory access for DMA - Fair arbitration prevents accelerator starvation - Control register access doesn’t block data transfers</w:t>
      </w:r>
      <w:bookmarkEnd w:id="807"/>
    </w:p>
    <w:p>
      <w:pPr>
        <w:pStyle w:val="Heading3"/>
        <w:spacing w:before="200" w:after="80"/>
        <w:rPr/>
      </w:pPr>
      <w:bookmarkStart w:id="808" w:name="__RefHeading___Toc20128_3096529287"/>
      <w:bookmarkStart w:id="809" w:name="fpga-system-integration"/>
      <w:bookmarkEnd w:id="808"/>
      <w:r>
        <w:rPr>
          <w:rStyle w:val="SectionNumber"/>
          <w:b/>
          <w:color w:val="404040"/>
          <w:sz w:val="24"/>
        </w:rPr>
        <w:t>22.12.3</w:t>
      </w:r>
      <w:r>
        <w:rPr>
          <w:b/>
          <w:color w:val="404040"/>
          <w:sz w:val="24"/>
        </w:rPr>
        <w:tab/>
        <w:t>9.3 FPGA System Integration</w:t>
      </w:r>
    </w:p>
    <w:p>
      <w:pPr>
        <w:pStyle w:val="FirstParagraph"/>
        <w:rPr/>
      </w:pPr>
      <w:r>
        <w:rPr>
          <w:b/>
          <w:bCs/>
          <w:sz w:val="20"/>
        </w:rPr>
        <w:t>Scenario:</w:t>
      </w:r>
      <w:r>
        <w:rPr>
          <w:sz w:val="20"/>
        </w:rPr>
        <w:t xml:space="preserve"> MicroBlaze CPU + custom accelerators + memory controllers</w:t>
      </w:r>
    </w:p>
    <w:p>
      <w:pPr>
        <w:pStyle w:val="SourceCode"/>
        <w:rPr/>
      </w:pPr>
      <w:r>
        <w:rPr>
          <w:rStyle w:val="VerbatimChar"/>
        </w:rPr>
        <w:t>Configuration:</w:t>
      </w:r>
      <w:r>
        <w:rPr/>
        <w:br/>
      </w:r>
      <w:r>
        <w:rPr>
          <w:rStyle w:val="VerbatimChar"/>
        </w:rPr>
        <w:t xml:space="preserve">  Masters:  8 (1 CPU, 7 accelerators)</w:t>
      </w:r>
      <w:r>
        <w:rPr/>
        <w:br/>
      </w:r>
      <w:r>
        <w:rPr>
          <w:rStyle w:val="VerbatimChar"/>
        </w:rPr>
        <w:t xml:space="preserve">  Slaves:   4 (DDR, BRAM, AXI GPIO, AXI DMA)</w:t>
      </w:r>
      <w:r>
        <w:rPr/>
        <w:br/>
      </w:r>
      <w:r>
        <w:rPr>
          <w:rStyle w:val="VerbatimChar"/>
        </w:rPr>
        <w:t xml:space="preserve">  Data:     128-bit (AXI4 standard width)</w:t>
      </w:r>
      <w:r>
        <w:rPr/>
        <w:br/>
      </w:r>
      <w:r>
        <w:rPr>
          <w:rStyle w:val="VerbatimChar"/>
        </w:rPr>
        <w:t xml:space="preserve">  Address:  32-bit (standard FPGA address space)</w:t>
      </w:r>
      <w:r>
        <w:rPr/>
        <w:br/>
      </w:r>
      <w:r>
        <w:rPr>
          <w:rStyle w:val="VerbatimChar"/>
        </w:rPr>
        <w:t xml:space="preserve">  ID:       4-bit (moderate outstanding transactions)</w:t>
      </w:r>
    </w:p>
    <w:p>
      <w:pPr>
        <w:pStyle w:val="FirstParagraph"/>
        <w:rPr/>
      </w:pPr>
      <w:r>
        <w:rPr>
          <w:b/>
          <w:bCs/>
          <w:sz w:val="20"/>
        </w:rPr>
        <w:t>Benefits:</w:t>
      </w:r>
      <w:r>
        <w:rPr>
          <w:sz w:val="20"/>
        </w:rPr>
        <w:t xml:space="preserve"> - Standard AXI4 interfaces (Xilinx IP compatibility) - Scalable to many masters/slaves - Performance counters for profiling</w:t>
      </w:r>
    </w:p>
    <w:p>
      <w:pPr>
        <w:pStyle w:val="Normal"/>
        <w:rPr/>
      </w:pPr>
      <w:bookmarkStart w:id="810" w:name="use-cases-1"/>
      <w:bookmarkStart w:id="811" w:name="fpga-system-integr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10"/>
      <w:bookmarkEnd w:id="81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12" w:name="__RefHeading___Toc20130_3096529287"/>
      <w:bookmarkStart w:id="813" w:name="testing-strategy"/>
      <w:bookmarkEnd w:id="812"/>
      <w:r>
        <w:rPr>
          <w:rStyle w:val="SectionNumber"/>
          <w:b/>
          <w:color w:val="228B22"/>
          <w:sz w:val="28"/>
        </w:rPr>
        <w:t>22.13</w:t>
      </w:r>
      <w:r>
        <w:rPr>
          <w:b/>
          <w:color w:val="228B22"/>
          <w:sz w:val="28"/>
        </w:rPr>
        <w:tab/>
        <w:t>10. Testing Strategy</w:t>
      </w:r>
    </w:p>
    <w:p>
      <w:pPr>
        <w:pStyle w:val="Heading3"/>
        <w:spacing w:before="200" w:after="80"/>
        <w:rPr/>
      </w:pPr>
      <w:bookmarkStart w:id="814" w:name="__RefHeading___Toc20132_3096529287"/>
      <w:bookmarkStart w:id="815" w:name="fub-functional-unit-block-tests"/>
      <w:bookmarkEnd w:id="814"/>
      <w:r>
        <w:rPr>
          <w:rStyle w:val="SectionNumber"/>
          <w:b/>
          <w:color w:val="404040"/>
          <w:sz w:val="24"/>
        </w:rPr>
        <w:t>22.13.1</w:t>
      </w:r>
      <w:r>
        <w:rPr>
          <w:b/>
          <w:color w:val="404040"/>
          <w:sz w:val="24"/>
        </w:rPr>
        <w:tab/>
        <w:t>10.1 FUB (Functional Unit Block) Tests</w:t>
      </w:r>
    </w:p>
    <w:p>
      <w:pPr>
        <w:pStyle w:val="FirstParagraph"/>
        <w:rPr/>
      </w:pPr>
      <w:r>
        <w:rPr>
          <w:b/>
          <w:bCs/>
          <w:sz w:val="20"/>
        </w:rPr>
        <w:t>Address Decode Tests:</w:t>
      </w:r>
      <w:r>
        <w:rPr>
          <w:sz w:val="20"/>
        </w:rPr>
        <w:t xml:space="preserve"> - Verify all address ranges correctly decoded - Test boundary conditions (base, base+size-1) - Test unmapped addresses (error response)</w:t>
      </w:r>
    </w:p>
    <w:p>
      <w:pPr>
        <w:pStyle w:val="BodyText"/>
        <w:rPr/>
      </w:pPr>
      <w:r>
        <w:rPr>
          <w:b/>
          <w:bCs/>
          <w:sz w:val="20"/>
        </w:rPr>
        <w:t>Arbiter Tests:</w:t>
      </w:r>
      <w:r>
        <w:rPr>
          <w:sz w:val="20"/>
        </w:rPr>
        <w:t xml:space="preserve"> - Round-robin fairness (all masters get turns) - Burst locking (grant held until xlast) - Starvation prevention</w:t>
      </w:r>
    </w:p>
    <w:p>
      <w:pPr>
        <w:pStyle w:val="BodyText"/>
        <w:rPr/>
      </w:pPr>
      <w:r>
        <w:rPr>
          <w:b/>
          <w:bCs/>
          <w:sz w:val="20"/>
        </w:rPr>
        <w:t>ID Table Tests:</w:t>
      </w:r>
      <w:r>
        <w:rPr>
          <w:sz w:val="20"/>
        </w:rPr>
        <w:t xml:space="preserve"> - Correct ID → master mapping - Out-of-order transaction handling - Table full condition</w:t>
      </w:r>
    </w:p>
    <w:p>
      <w:pPr>
        <w:pStyle w:val="BodyText"/>
        <w:rPr/>
      </w:pPr>
      <w:r>
        <w:rPr>
          <w:b/>
          <w:bCs/>
          <w:sz w:val="20"/>
        </w:rPr>
        <w:t>Mux/Demux Tests:</w:t>
      </w:r>
      <w:r>
        <w:rPr>
          <w:sz w:val="20"/>
        </w:rPr>
        <w:t xml:space="preserve"> - Data integrity through crossbar - Response routing to correct master - Concurrent transfers don’t interfere</w:t>
      </w:r>
      <w:bookmarkEnd w:id="815"/>
    </w:p>
    <w:p>
      <w:pPr>
        <w:pStyle w:val="Heading3"/>
        <w:spacing w:before="200" w:after="80"/>
        <w:rPr/>
      </w:pPr>
      <w:bookmarkStart w:id="816" w:name="__RefHeading___Toc20134_3096529287"/>
      <w:bookmarkStart w:id="817" w:name="integration-tests"/>
      <w:bookmarkEnd w:id="816"/>
      <w:r>
        <w:rPr>
          <w:rStyle w:val="SectionNumber"/>
          <w:b/>
          <w:color w:val="404040"/>
          <w:sz w:val="24"/>
        </w:rPr>
        <w:t>22.13.2</w:t>
      </w:r>
      <w:r>
        <w:rPr>
          <w:b/>
          <w:color w:val="404040"/>
          <w:sz w:val="24"/>
        </w:rPr>
        <w:tab/>
        <w:t>10.2 Integration Tests</w:t>
      </w:r>
    </w:p>
    <w:p>
      <w:pPr>
        <w:pStyle w:val="FirstParagraph"/>
        <w:rPr/>
      </w:pPr>
      <w:r>
        <w:rPr>
          <w:b/>
          <w:bCs/>
          <w:sz w:val="20"/>
        </w:rPr>
        <w:t>Single-Master, Single-Slave:</w:t>
      </w:r>
      <w:r>
        <w:rPr>
          <w:sz w:val="20"/>
        </w:rPr>
        <w:t xml:space="preserve"> - Basic read/write transactions - Burst transfers (various lengths) - Out-of-order completions</w:t>
      </w:r>
    </w:p>
    <w:p>
      <w:pPr>
        <w:pStyle w:val="BodyText"/>
        <w:rPr/>
      </w:pPr>
      <w:r>
        <w:rPr>
          <w:b/>
          <w:bCs/>
          <w:sz w:val="20"/>
        </w:rPr>
        <w:t>Multi-Master, Single-Slave:</w:t>
      </w:r>
      <w:r>
        <w:rPr>
          <w:sz w:val="20"/>
        </w:rPr>
        <w:t xml:space="preserve"> - Arbitration correctness - Fairness verification - Burst interleaving (if supported)</w:t>
      </w:r>
    </w:p>
    <w:p>
      <w:pPr>
        <w:pStyle w:val="BodyText"/>
        <w:rPr/>
      </w:pPr>
      <w:r>
        <w:rPr>
          <w:b/>
          <w:bCs/>
          <w:sz w:val="20"/>
        </w:rPr>
        <w:t>Multi-Master, Multi-Slave:</w:t>
      </w:r>
      <w:r>
        <w:rPr>
          <w:sz w:val="20"/>
        </w:rPr>
        <w:t xml:space="preserve"> - Concurrent transfers - No crosstalk between paths - Full M×S matrix coverage</w:t>
      </w:r>
    </w:p>
    <w:p>
      <w:pPr>
        <w:pStyle w:val="BodyText"/>
        <w:rPr/>
      </w:pPr>
      <w:r>
        <w:rPr>
          <w:b/>
          <w:bCs/>
          <w:sz w:val="20"/>
        </w:rPr>
        <w:t>Stress Tests:</w:t>
      </w:r>
      <w:r>
        <w:rPr>
          <w:sz w:val="20"/>
        </w:rPr>
        <w:t xml:space="preserve"> - All masters active simultaneously - Maximum burst lengths - Full ID space utilization - Back-to-back bursts</w:t>
      </w:r>
      <w:bookmarkEnd w:id="817"/>
    </w:p>
    <w:p>
      <w:pPr>
        <w:pStyle w:val="Heading3"/>
        <w:spacing w:before="200" w:after="80"/>
        <w:rPr/>
      </w:pPr>
      <w:bookmarkStart w:id="818" w:name="__RefHeading___Toc20136_3096529287"/>
      <w:bookmarkStart w:id="819" w:name="performance-validation"/>
      <w:bookmarkEnd w:id="818"/>
      <w:r>
        <w:rPr>
          <w:rStyle w:val="SectionNumber"/>
          <w:b/>
          <w:color w:val="404040"/>
          <w:sz w:val="24"/>
        </w:rPr>
        <w:t>22.13.3</w:t>
      </w:r>
      <w:r>
        <w:rPr>
          <w:b/>
          <w:color w:val="404040"/>
          <w:sz w:val="24"/>
        </w:rPr>
        <w:tab/>
        <w:t>10.3 Performance Validation</w:t>
      </w:r>
    </w:p>
    <w:p>
      <w:pPr>
        <w:pStyle w:val="FirstParagraph"/>
        <w:rPr/>
      </w:pPr>
      <w:r>
        <w:rPr>
          <w:b/>
          <w:bCs/>
          <w:sz w:val="20"/>
        </w:rPr>
        <w:t>Latency Measurement:</w:t>
      </w:r>
      <w:r>
        <w:rPr>
          <w:sz w:val="20"/>
        </w:rPr>
        <w:t xml:space="preserve"> - Single-beat read: measure actual vs analytical - Single-beat write: measure actual vs analytical - Compare with specification (≤3 cycles)</w:t>
      </w:r>
    </w:p>
    <w:p>
      <w:pPr>
        <w:pStyle w:val="BodyText"/>
        <w:rPr/>
      </w:pPr>
      <w:r>
        <w:rPr>
          <w:b/>
          <w:bCs/>
          <w:sz w:val="20"/>
        </w:rPr>
        <w:t>Throughput Measurement:</w:t>
      </w:r>
      <w:r>
        <w:rPr>
          <w:sz w:val="20"/>
        </w:rPr>
        <w:t xml:space="preserve"> - Burst transfer efficiency (should be ~98%) - Concurrent path throughput (should be line-rate × M×S) - Compare with theoretical maximum</w:t>
      </w:r>
    </w:p>
    <w:p>
      <w:pPr>
        <w:pStyle w:val="BodyText"/>
        <w:rPr/>
      </w:pPr>
      <w:r>
        <w:rPr>
          <w:b/>
          <w:bCs/>
          <w:sz w:val="20"/>
        </w:rPr>
        <w:t>Resource Validation:</w:t>
      </w:r>
      <w:r>
        <w:rPr>
          <w:sz w:val="20"/>
        </w:rPr>
        <w:t xml:space="preserve"> - Synthesize for Xilinx UltraScale+ - Compare LUT/FF usage with estimates - Verify Fmax ≥ 300 MHz</w:t>
      </w:r>
    </w:p>
    <w:p>
      <w:pPr>
        <w:pStyle w:val="Normal"/>
        <w:rPr/>
      </w:pPr>
      <w:bookmarkStart w:id="820" w:name="testing-strategy"/>
      <w:bookmarkStart w:id="821" w:name="performance-valid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20"/>
      <w:bookmarkEnd w:id="82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22" w:name="__RefHeading___Toc20138_3096529287"/>
      <w:bookmarkStart w:id="823" w:name="documentation-plan"/>
      <w:bookmarkEnd w:id="822"/>
      <w:r>
        <w:rPr>
          <w:rStyle w:val="SectionNumber"/>
          <w:b/>
          <w:color w:val="228B22"/>
          <w:sz w:val="28"/>
        </w:rPr>
        <w:t>22.14</w:t>
      </w:r>
      <w:r>
        <w:rPr>
          <w:b/>
          <w:color w:val="228B22"/>
          <w:sz w:val="28"/>
        </w:rPr>
        <w:tab/>
        <w:t>11. Documentation Plan</w:t>
      </w:r>
    </w:p>
    <w:p>
      <w:pPr>
        <w:pStyle w:val="Heading3"/>
        <w:spacing w:before="200" w:after="80"/>
        <w:rPr/>
      </w:pPr>
      <w:bookmarkStart w:id="824" w:name="__RefHeading___Toc20140_3096529287"/>
      <w:bookmarkStart w:id="825" w:name="specifications-before-code"/>
      <w:bookmarkEnd w:id="824"/>
      <w:r>
        <w:rPr>
          <w:rStyle w:val="SectionNumber"/>
          <w:b/>
          <w:color w:val="404040"/>
          <w:sz w:val="24"/>
        </w:rPr>
        <w:t>22.14.1</w:t>
      </w:r>
      <w:r>
        <w:rPr>
          <w:b/>
          <w:color w:val="404040"/>
          <w:sz w:val="24"/>
        </w:rPr>
        <w:tab/>
        <w:t>11.1 Specifications (Before Code)</w:t>
      </w:r>
    </w:p>
    <w:p>
      <w:pPr>
        <w:pStyle w:val="Compact"/>
        <w:numPr>
          <w:ilvl w:val="0"/>
          <w:numId w:val="392"/>
        </w:numPr>
        <w:rPr/>
      </w:pPr>
      <w:r>
        <w:rPr/>
        <w:t xml:space="preserve">☒ </w:t>
      </w:r>
      <w:r>
        <w:rPr>
          <w:b/>
          <w:bCs/>
        </w:rPr>
        <w:t>PRD.md</w:t>
      </w:r>
      <w:r>
        <w:rPr/>
        <w:t xml:space="preserve"> - This document (complete requirements)</w:t>
      </w:r>
    </w:p>
    <w:p>
      <w:pPr>
        <w:pStyle w:val="Compact"/>
        <w:numPr>
          <w:ilvl w:val="0"/>
          <w:numId w:val="393"/>
        </w:numPr>
        <w:rPr/>
      </w:pPr>
      <w:r>
        <w:rPr/>
        <w:t xml:space="preserve">☐ </w:t>
      </w:r>
      <w:r>
        <w:rPr>
          <w:b/>
          <w:bCs/>
        </w:rPr>
        <w:t>README.md</w:t>
      </w:r>
      <w:r>
        <w:rPr/>
        <w:t xml:space="preserve"> - User guide with quick start</w:t>
      </w:r>
    </w:p>
    <w:p>
      <w:pPr>
        <w:pStyle w:val="Compact"/>
        <w:numPr>
          <w:ilvl w:val="0"/>
          <w:numId w:val="394"/>
        </w:numPr>
        <w:rPr/>
      </w:pPr>
      <w:r>
        <w:rPr/>
        <w:t xml:space="preserve">☐ </w:t>
      </w:r>
      <w:r>
        <w:rPr>
          <w:b/>
          <w:bCs/>
        </w:rPr>
        <w:t>BRIDGE_VS_APB_GENERATOR.md</w:t>
      </w:r>
      <w:r>
        <w:rPr/>
        <w:t xml:space="preserve"> - Migration guide from APB</w:t>
      </w:r>
    </w:p>
    <w:p>
      <w:pPr>
        <w:pStyle w:val="Compact"/>
        <w:numPr>
          <w:ilvl w:val="0"/>
          <w:numId w:val="395"/>
        </w:numPr>
        <w:rPr/>
      </w:pPr>
      <w:r>
        <w:rPr/>
        <w:t xml:space="preserve">☐ </w:t>
      </w:r>
      <w:r>
        <w:rPr>
          <w:b/>
          <w:bCs/>
        </w:rPr>
        <w:t>BRIDGE_VS_DELTA_GENERATOR.md</w:t>
      </w:r>
      <w:r>
        <w:rPr/>
        <w:t xml:space="preserve"> - Comparison with Delta</w:t>
      </w:r>
    </w:p>
    <w:p>
      <w:pPr>
        <w:pStyle w:val="Compact"/>
        <w:numPr>
          <w:ilvl w:val="0"/>
          <w:numId w:val="396"/>
        </w:numPr>
        <w:rPr/>
      </w:pPr>
      <w:r>
        <w:rPr/>
        <w:t xml:space="preserve">☐ </w:t>
      </w:r>
      <w:r>
        <w:rPr>
          <w:b/>
          <w:bCs/>
        </w:rPr>
        <w:t>AXI4_PROTOCOL_GUIDE.md</w:t>
      </w:r>
      <w:r>
        <w:rPr/>
        <w:t xml:space="preserve"> - AXI4 primer for students</w:t>
      </w:r>
      <w:bookmarkEnd w:id="825"/>
    </w:p>
    <w:p>
      <w:pPr>
        <w:pStyle w:val="Heading3"/>
        <w:spacing w:before="200" w:after="80"/>
        <w:rPr/>
      </w:pPr>
      <w:bookmarkStart w:id="826" w:name="__RefHeading___Toc20142_3096529287"/>
      <w:bookmarkStart w:id="827" w:name="Xa96b40c866bce073e2578e443752e6566e2848f"/>
      <w:bookmarkEnd w:id="826"/>
      <w:r>
        <w:rPr>
          <w:rStyle w:val="SectionNumber"/>
          <w:b/>
          <w:color w:val="404040"/>
          <w:sz w:val="24"/>
        </w:rPr>
        <w:t>22.14.2</w:t>
      </w:r>
      <w:r>
        <w:rPr>
          <w:b/>
          <w:color w:val="404040"/>
          <w:sz w:val="24"/>
        </w:rPr>
        <w:tab/>
        <w:t>11.2 Performance Analysis (Before Implementation)</w:t>
      </w:r>
    </w:p>
    <w:p>
      <w:pPr>
        <w:pStyle w:val="Compact"/>
        <w:numPr>
          <w:ilvl w:val="0"/>
          <w:numId w:val="397"/>
        </w:numPr>
        <w:rPr/>
      </w:pPr>
      <w:r>
        <w:rPr/>
        <w:t xml:space="preserve">☐ </w:t>
      </w:r>
      <w:r>
        <w:rPr>
          <w:b/>
          <w:bCs/>
        </w:rPr>
        <w:t>bin/bridge_performance_model.py</w:t>
      </w:r>
      <w:r>
        <w:rPr/>
        <w:t xml:space="preserve"> - Analytical model</w:t>
      </w:r>
    </w:p>
    <w:p>
      <w:pPr>
        <w:pStyle w:val="Compact"/>
        <w:numPr>
          <w:ilvl w:val="1"/>
          <w:numId w:val="398"/>
        </w:numPr>
        <w:rPr/>
      </w:pPr>
      <w:r>
        <w:rPr/>
        <w:t>Latency calculations (single-beat, burst)</w:t>
      </w:r>
    </w:p>
    <w:p>
      <w:pPr>
        <w:pStyle w:val="Compact"/>
        <w:numPr>
          <w:ilvl w:val="1"/>
          <w:numId w:val="399"/>
        </w:numPr>
        <w:rPr/>
      </w:pPr>
      <w:r>
        <w:rPr/>
        <w:t>Throughput estimates (concurrent paths)</w:t>
      </w:r>
    </w:p>
    <w:p>
      <w:pPr>
        <w:pStyle w:val="Compact"/>
        <w:numPr>
          <w:ilvl w:val="1"/>
          <w:numId w:val="400"/>
        </w:numPr>
        <w:rPr/>
      </w:pPr>
      <w:r>
        <w:rPr/>
        <w:t>Resource estimates (LUT/FF scaling)</w:t>
      </w:r>
    </w:p>
    <w:p>
      <w:pPr>
        <w:pStyle w:val="Compact"/>
        <w:numPr>
          <w:ilvl w:val="0"/>
          <w:numId w:val="401"/>
        </w:numPr>
        <w:rPr/>
      </w:pPr>
      <w:r>
        <w:rPr/>
        <w:t xml:space="preserve">☐ </w:t>
      </w:r>
      <w:r>
        <w:rPr>
          <w:b/>
          <w:bCs/>
        </w:rPr>
        <w:t>bin/bridge_simulator.py</w:t>
      </w:r>
      <w:r>
        <w:rPr/>
        <w:t xml:space="preserve"> - Discrete event simulation (optional)</w:t>
      </w:r>
    </w:p>
    <w:p>
      <w:pPr>
        <w:pStyle w:val="Compact"/>
        <w:numPr>
          <w:ilvl w:val="1"/>
          <w:numId w:val="402"/>
        </w:numPr>
        <w:rPr/>
      </w:pPr>
      <w:r>
        <w:rPr/>
        <w:t>Cycle-accurate modeling</w:t>
      </w:r>
    </w:p>
    <w:p>
      <w:pPr>
        <w:pStyle w:val="Compact"/>
        <w:numPr>
          <w:ilvl w:val="1"/>
          <w:numId w:val="403"/>
        </w:numPr>
        <w:rPr/>
      </w:pPr>
      <w:r>
        <w:rPr/>
        <w:t>Traffic pattern support</w:t>
      </w:r>
    </w:p>
    <w:p>
      <w:pPr>
        <w:pStyle w:val="Compact"/>
        <w:numPr>
          <w:ilvl w:val="1"/>
          <w:numId w:val="404"/>
        </w:numPr>
        <w:rPr/>
      </w:pPr>
      <w:bookmarkStart w:id="828" w:name="Xa96b40c866bce073e2578e443752e6566e2848f"/>
      <w:r>
        <w:rPr/>
        <w:t>Validation against RTL</w:t>
      </w:r>
      <w:bookmarkEnd w:id="828"/>
    </w:p>
    <w:p>
      <w:pPr>
        <w:pStyle w:val="Heading3"/>
        <w:spacing w:before="200" w:after="80"/>
        <w:rPr/>
      </w:pPr>
      <w:bookmarkStart w:id="829" w:name="__RefHeading___Toc20144_3096529287"/>
      <w:bookmarkStart w:id="830" w:name="code-generation"/>
      <w:bookmarkEnd w:id="829"/>
      <w:r>
        <w:rPr>
          <w:rStyle w:val="SectionNumber"/>
          <w:b/>
          <w:color w:val="404040"/>
          <w:sz w:val="24"/>
        </w:rPr>
        <w:t>22.14.3</w:t>
      </w:r>
      <w:r>
        <w:rPr>
          <w:b/>
          <w:color w:val="404040"/>
          <w:sz w:val="24"/>
        </w:rPr>
        <w:tab/>
        <w:t>11.3 Code Generation</w:t>
      </w:r>
    </w:p>
    <w:p>
      <w:pPr>
        <w:pStyle w:val="Compact"/>
        <w:numPr>
          <w:ilvl w:val="0"/>
          <w:numId w:val="405"/>
        </w:numPr>
        <w:rPr/>
      </w:pPr>
      <w:r>
        <w:rPr/>
        <w:t xml:space="preserve">☐ </w:t>
      </w:r>
      <w:r>
        <w:rPr>
          <w:b/>
          <w:bCs/>
        </w:rPr>
        <w:t>bin/bridge_generator.py</w:t>
      </w:r>
      <w:r>
        <w:rPr/>
        <w:t xml:space="preserve"> - Main RTL generator</w:t>
      </w:r>
    </w:p>
    <w:p>
      <w:pPr>
        <w:pStyle w:val="Compact"/>
        <w:numPr>
          <w:ilvl w:val="1"/>
          <w:numId w:val="406"/>
        </w:numPr>
        <w:rPr/>
      </w:pPr>
      <w:r>
        <w:rPr/>
        <w:t>Command-line interface</w:t>
      </w:r>
    </w:p>
    <w:p>
      <w:pPr>
        <w:pStyle w:val="Compact"/>
        <w:numPr>
          <w:ilvl w:val="1"/>
          <w:numId w:val="407"/>
        </w:numPr>
        <w:rPr/>
      </w:pPr>
      <w:r>
        <w:rPr/>
        <w:t>Address map configuration</w:t>
      </w:r>
    </w:p>
    <w:p>
      <w:pPr>
        <w:pStyle w:val="Compact"/>
        <w:numPr>
          <w:ilvl w:val="1"/>
          <w:numId w:val="408"/>
        </w:numPr>
        <w:rPr/>
      </w:pPr>
      <w:bookmarkStart w:id="831" w:name="code-generation"/>
      <w:r>
        <w:rPr/>
        <w:t>Generated RTL output</w:t>
      </w:r>
      <w:bookmarkEnd w:id="831"/>
    </w:p>
    <w:p>
      <w:pPr>
        <w:pStyle w:val="Heading3"/>
        <w:spacing w:before="200" w:after="80"/>
        <w:rPr/>
      </w:pPr>
      <w:bookmarkStart w:id="832" w:name="__RefHeading___Toc20146_3096529287"/>
      <w:bookmarkStart w:id="833" w:name="verification"/>
      <w:bookmarkEnd w:id="832"/>
      <w:r>
        <w:rPr>
          <w:rStyle w:val="SectionNumber"/>
          <w:b/>
          <w:color w:val="404040"/>
          <w:sz w:val="24"/>
        </w:rPr>
        <w:t>22.14.4</w:t>
      </w:r>
      <w:r>
        <w:rPr>
          <w:b/>
          <w:color w:val="404040"/>
          <w:sz w:val="24"/>
        </w:rPr>
        <w:tab/>
        <w:t>11.4 Verification</w:t>
      </w:r>
    </w:p>
    <w:p>
      <w:pPr>
        <w:pStyle w:val="Compact"/>
        <w:numPr>
          <w:ilvl w:val="0"/>
          <w:numId w:val="409"/>
        </w:numPr>
        <w:rPr/>
      </w:pPr>
      <w:r>
        <w:rPr/>
        <w:t xml:space="preserve">☐ </w:t>
      </w:r>
      <w:r>
        <w:rPr>
          <w:b/>
          <w:bCs/>
        </w:rPr>
        <w:t>dv/tests/</w:t>
      </w:r>
      <w:r>
        <w:rPr/>
        <w:t xml:space="preserve"> - CocoTB testbenches</w:t>
      </w:r>
    </w:p>
    <w:p>
      <w:pPr>
        <w:pStyle w:val="Compact"/>
        <w:numPr>
          <w:ilvl w:val="1"/>
          <w:numId w:val="410"/>
        </w:numPr>
        <w:rPr/>
      </w:pPr>
      <w:r>
        <w:rPr/>
        <w:t>FUB tests (individual blocks)</w:t>
      </w:r>
    </w:p>
    <w:p>
      <w:pPr>
        <w:pStyle w:val="Compact"/>
        <w:numPr>
          <w:ilvl w:val="1"/>
          <w:numId w:val="411"/>
        </w:numPr>
        <w:rPr/>
      </w:pPr>
      <w:r>
        <w:rPr/>
        <w:t>Integration tests (multi-block)</w:t>
      </w:r>
    </w:p>
    <w:p>
      <w:pPr>
        <w:pStyle w:val="Compact"/>
        <w:numPr>
          <w:ilvl w:val="1"/>
          <w:numId w:val="412"/>
        </w:numPr>
        <w:rPr/>
      </w:pPr>
      <w:r>
        <w:rPr/>
        <w:t>Stress tests (corner cases)</w:t>
      </w:r>
    </w:p>
    <w:p>
      <w:pPr>
        <w:pStyle w:val="Normal"/>
        <w:rPr/>
      </w:pPr>
      <w:bookmarkStart w:id="834" w:name="documentation-plan"/>
      <w:bookmarkStart w:id="835" w:name="verific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34"/>
      <w:bookmarkEnd w:id="83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36" w:name="__RefHeading___Toc20148_3096529287"/>
      <w:bookmarkStart w:id="837" w:name="success-metrics"/>
      <w:bookmarkEnd w:id="836"/>
      <w:r>
        <w:rPr>
          <w:rStyle w:val="SectionNumber"/>
          <w:b/>
          <w:color w:val="228B22"/>
          <w:sz w:val="28"/>
        </w:rPr>
        <w:t>22.15</w:t>
      </w:r>
      <w:r>
        <w:rPr>
          <w:b/>
          <w:color w:val="228B22"/>
          <w:sz w:val="28"/>
        </w:rPr>
        <w:tab/>
        <w:t>12. Success Metrics</w:t>
      </w:r>
    </w:p>
    <w:p>
      <w:pPr>
        <w:pStyle w:val="Heading3"/>
        <w:spacing w:before="200" w:after="80"/>
        <w:rPr/>
      </w:pPr>
      <w:bookmarkStart w:id="838" w:name="__RefHeading___Toc20150_3096529287"/>
      <w:bookmarkStart w:id="839" w:name="functional-completeness"/>
      <w:bookmarkEnd w:id="838"/>
      <w:r>
        <w:rPr>
          <w:rStyle w:val="SectionNumber"/>
          <w:b/>
          <w:color w:val="404040"/>
          <w:sz w:val="24"/>
        </w:rPr>
        <w:t>22.15.1</w:t>
      </w:r>
      <w:r>
        <w:rPr>
          <w:b/>
          <w:color w:val="404040"/>
          <w:sz w:val="24"/>
        </w:rPr>
        <w:tab/>
        <w:t>12.1 Functional Completeness</w:t>
      </w:r>
    </w:p>
    <w:p>
      <w:pPr>
        <w:pStyle w:val="Compact"/>
        <w:numPr>
          <w:ilvl w:val="0"/>
          <w:numId w:val="413"/>
        </w:numPr>
        <w:rPr/>
      </w:pPr>
      <w:r>
        <w:rPr/>
        <w:t xml:space="preserve">☐ </w:t>
      </w:r>
      <w:r>
        <w:rPr/>
        <w:t>Generates working AXI4 crossbar RTL</w:t>
      </w:r>
    </w:p>
    <w:p>
      <w:pPr>
        <w:pStyle w:val="Compact"/>
        <w:numPr>
          <w:ilvl w:val="0"/>
          <w:numId w:val="414"/>
        </w:numPr>
        <w:rPr/>
      </w:pPr>
      <w:r>
        <w:rPr/>
        <w:t xml:space="preserve">☐ </w:t>
      </w:r>
      <w:r>
        <w:rPr/>
        <w:t>Passes all CocoTB tests</w:t>
      </w:r>
    </w:p>
    <w:p>
      <w:pPr>
        <w:pStyle w:val="Compact"/>
        <w:numPr>
          <w:ilvl w:val="0"/>
          <w:numId w:val="415"/>
        </w:numPr>
        <w:rPr/>
      </w:pPr>
      <w:r>
        <w:rPr/>
        <w:t xml:space="preserve">☐ </w:t>
      </w:r>
      <w:r>
        <w:rPr/>
        <w:t>Verilator lint clean</w:t>
      </w:r>
    </w:p>
    <w:p>
      <w:pPr>
        <w:pStyle w:val="Compact"/>
        <w:numPr>
          <w:ilvl w:val="0"/>
          <w:numId w:val="416"/>
        </w:numPr>
        <w:rPr/>
      </w:pPr>
      <w:r>
        <w:rPr/>
        <w:t xml:space="preserve">☐ </w:t>
      </w:r>
      <w:r>
        <w:rPr/>
        <w:t>Xilinx Vivado synthesis clean</w:t>
      </w:r>
      <w:bookmarkEnd w:id="839"/>
    </w:p>
    <w:p>
      <w:pPr>
        <w:pStyle w:val="Heading3"/>
        <w:spacing w:before="200" w:after="80"/>
        <w:rPr/>
      </w:pPr>
      <w:bookmarkStart w:id="840" w:name="__RefHeading___Toc20152_3096529287"/>
      <w:bookmarkStart w:id="841" w:name="performance-targets"/>
      <w:bookmarkEnd w:id="840"/>
      <w:r>
        <w:rPr>
          <w:rStyle w:val="SectionNumber"/>
          <w:b/>
          <w:color w:val="404040"/>
          <w:sz w:val="24"/>
        </w:rPr>
        <w:t>22.15.2</w:t>
      </w:r>
      <w:r>
        <w:rPr>
          <w:b/>
          <w:color w:val="404040"/>
          <w:sz w:val="24"/>
        </w:rPr>
        <w:tab/>
        <w:t>12.2 Performance Targets</w:t>
      </w:r>
    </w:p>
    <w:p>
      <w:pPr>
        <w:pStyle w:val="Compact"/>
        <w:numPr>
          <w:ilvl w:val="0"/>
          <w:numId w:val="417"/>
        </w:numPr>
        <w:rPr/>
      </w:pPr>
      <w:r>
        <w:rPr/>
        <w:t xml:space="preserve">☐ </w:t>
      </w:r>
      <w:r>
        <w:rPr/>
        <w:t>Latency ≤ 3 cycles (measured in simulation)</w:t>
      </w:r>
    </w:p>
    <w:p>
      <w:pPr>
        <w:pStyle w:val="Compact"/>
        <w:numPr>
          <w:ilvl w:val="0"/>
          <w:numId w:val="418"/>
        </w:numPr>
        <w:rPr/>
      </w:pPr>
      <w:r>
        <w:rPr/>
        <w:t xml:space="preserve">☐ </w:t>
      </w:r>
      <w:r>
        <w:rPr/>
        <w:t>Throughput = line-rate × M×S paths (measured)</w:t>
      </w:r>
    </w:p>
    <w:p>
      <w:pPr>
        <w:pStyle w:val="Compact"/>
        <w:numPr>
          <w:ilvl w:val="0"/>
          <w:numId w:val="419"/>
        </w:numPr>
        <w:rPr/>
      </w:pPr>
      <w:r>
        <w:rPr/>
        <w:t xml:space="preserve">☐ </w:t>
      </w:r>
      <w:r>
        <w:rPr/>
        <w:t>Fmax ≥ 300 MHz (post-synthesis)</w:t>
      </w:r>
      <w:bookmarkEnd w:id="841"/>
    </w:p>
    <w:p>
      <w:pPr>
        <w:pStyle w:val="Heading3"/>
        <w:spacing w:before="200" w:after="80"/>
        <w:rPr/>
      </w:pPr>
      <w:bookmarkStart w:id="842" w:name="__RefHeading___Toc20154_3096529287"/>
      <w:bookmarkStart w:id="843" w:name="educational-value"/>
      <w:bookmarkEnd w:id="842"/>
      <w:r>
        <w:rPr>
          <w:rStyle w:val="SectionNumber"/>
          <w:b/>
          <w:color w:val="404040"/>
          <w:sz w:val="24"/>
        </w:rPr>
        <w:t>22.15.3</w:t>
      </w:r>
      <w:r>
        <w:rPr>
          <w:b/>
          <w:color w:val="404040"/>
          <w:sz w:val="24"/>
        </w:rPr>
        <w:tab/>
        <w:t>12.3 Educational Value</w:t>
      </w:r>
    </w:p>
    <w:p>
      <w:pPr>
        <w:pStyle w:val="Compact"/>
        <w:numPr>
          <w:ilvl w:val="0"/>
          <w:numId w:val="420"/>
        </w:numPr>
        <w:rPr/>
      </w:pPr>
      <w:r>
        <w:rPr/>
        <w:t xml:space="preserve">☐ </w:t>
      </w:r>
      <w:r>
        <w:rPr/>
        <w:t>Complete specifications demonstrating rigor</w:t>
      </w:r>
    </w:p>
    <w:p>
      <w:pPr>
        <w:pStyle w:val="Compact"/>
        <w:numPr>
          <w:ilvl w:val="0"/>
          <w:numId w:val="421"/>
        </w:numPr>
        <w:rPr/>
      </w:pPr>
      <w:r>
        <w:rPr/>
        <w:t xml:space="preserve">☐ </w:t>
      </w:r>
      <w:r>
        <w:rPr/>
        <w:t>Performance models validate requirements</w:t>
      </w:r>
    </w:p>
    <w:p>
      <w:pPr>
        <w:pStyle w:val="Compact"/>
        <w:numPr>
          <w:ilvl w:val="0"/>
          <w:numId w:val="422"/>
        </w:numPr>
        <w:rPr/>
      </w:pPr>
      <w:r>
        <w:rPr/>
        <w:t xml:space="preserve">☐ </w:t>
      </w:r>
      <w:r>
        <w:rPr/>
        <w:t>Clear code structure (readable generated RTL)</w:t>
      </w:r>
    </w:p>
    <w:p>
      <w:pPr>
        <w:pStyle w:val="Compact"/>
        <w:numPr>
          <w:ilvl w:val="0"/>
          <w:numId w:val="423"/>
        </w:numPr>
        <w:rPr/>
      </w:pPr>
      <w:r>
        <w:rPr/>
        <w:t xml:space="preserve">☐ </w:t>
      </w:r>
      <w:r>
        <w:rPr/>
        <w:t>Integration examples provided</w:t>
      </w:r>
      <w:bookmarkEnd w:id="843"/>
    </w:p>
    <w:p>
      <w:pPr>
        <w:pStyle w:val="Heading3"/>
        <w:spacing w:before="200" w:after="80"/>
        <w:rPr/>
      </w:pPr>
      <w:bookmarkStart w:id="844" w:name="__RefHeading___Toc20156_3096529287"/>
      <w:bookmarkStart w:id="845" w:name="reusability"/>
      <w:bookmarkEnd w:id="844"/>
      <w:r>
        <w:rPr>
          <w:rStyle w:val="SectionNumber"/>
          <w:b/>
          <w:color w:val="404040"/>
          <w:sz w:val="24"/>
        </w:rPr>
        <w:t>22.15.4</w:t>
      </w:r>
      <w:r>
        <w:rPr>
          <w:b/>
          <w:color w:val="404040"/>
          <w:sz w:val="24"/>
        </w:rPr>
        <w:tab/>
        <w:t>12.4 Reusability</w:t>
      </w:r>
    </w:p>
    <w:p>
      <w:pPr>
        <w:pStyle w:val="Compact"/>
        <w:numPr>
          <w:ilvl w:val="0"/>
          <w:numId w:val="424"/>
        </w:numPr>
        <w:rPr/>
      </w:pPr>
      <w:r>
        <w:rPr/>
        <w:t xml:space="preserve">☐ </w:t>
      </w:r>
      <w:r>
        <w:rPr/>
        <w:t>~70% code reuse from APB generator (measured by LOC)</w:t>
      </w:r>
    </w:p>
    <w:p>
      <w:pPr>
        <w:pStyle w:val="Compact"/>
        <w:numPr>
          <w:ilvl w:val="0"/>
          <w:numId w:val="425"/>
        </w:numPr>
        <w:rPr/>
      </w:pPr>
      <w:r>
        <w:rPr/>
        <w:t xml:space="preserve">☐ </w:t>
      </w:r>
      <w:r>
        <w:rPr/>
        <w:t>Similar patterns to Delta generator</w:t>
      </w:r>
    </w:p>
    <w:p>
      <w:pPr>
        <w:pStyle w:val="Compact"/>
        <w:numPr>
          <w:ilvl w:val="0"/>
          <w:numId w:val="426"/>
        </w:numPr>
        <w:rPr/>
      </w:pPr>
      <w:r>
        <w:rPr/>
        <w:t xml:space="preserve">☐ </w:t>
      </w:r>
      <w:r>
        <w:rPr/>
        <w:t>Can be extended (weighted arbitration, QoS, etc.)</w:t>
      </w:r>
    </w:p>
    <w:p>
      <w:pPr>
        <w:pStyle w:val="Normal"/>
        <w:rPr/>
      </w:pPr>
      <w:bookmarkStart w:id="846" w:name="success-metrics"/>
      <w:bookmarkStart w:id="847" w:name="reusabilit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46"/>
      <w:bookmarkEnd w:id="84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48" w:name="__RefHeading___Toc20158_3096529287"/>
      <w:bookmarkStart w:id="849" w:name="attribution-and-contribution-guidelines"/>
      <w:bookmarkEnd w:id="848"/>
      <w:r>
        <w:rPr>
          <w:rStyle w:val="SectionNumber"/>
          <w:b/>
          <w:color w:val="228B22"/>
          <w:sz w:val="28"/>
        </w:rPr>
        <w:t>22.16</w:t>
      </w:r>
      <w:r>
        <w:rPr>
          <w:b/>
          <w:color w:val="228B22"/>
          <w:sz w:val="28"/>
        </w:rPr>
        <w:tab/>
        <w:t>12. Attribution and Contribution Guidelines</w:t>
      </w:r>
    </w:p>
    <w:p>
      <w:pPr>
        <w:pStyle w:val="Heading3"/>
        <w:spacing w:before="200" w:after="80"/>
        <w:rPr/>
      </w:pPr>
      <w:bookmarkStart w:id="850" w:name="__RefHeading___Toc20160_3096529287"/>
      <w:bookmarkStart w:id="851" w:name="git-commit-attribution"/>
      <w:bookmarkEnd w:id="850"/>
      <w:r>
        <w:rPr>
          <w:rStyle w:val="SectionNumber"/>
          <w:b/>
          <w:color w:val="404040"/>
          <w:sz w:val="24"/>
        </w:rPr>
        <w:t>22.16.1</w:t>
      </w:r>
      <w:r>
        <w:rPr>
          <w:b/>
          <w:color w:val="404040"/>
          <w:sz w:val="24"/>
        </w:rPr>
        <w:tab/>
        <w:t>12.1 Git Commit Attribution</w:t>
      </w:r>
    </w:p>
    <w:p>
      <w:pPr>
        <w:pStyle w:val="FirstParagraph"/>
        <w:rPr/>
      </w:pPr>
      <w:r>
        <w:rPr>
          <w:sz w:val="20"/>
        </w:rPr>
        <w:t>When creating git commits for Bridge documentation or implementation:</w:t>
      </w:r>
    </w:p>
    <w:p>
      <w:pPr>
        <w:pStyle w:val="BodyText"/>
        <w:rPr/>
      </w:pPr>
      <w:r>
        <w:rPr>
          <w:b/>
          <w:bCs/>
          <w:sz w:val="20"/>
        </w:rPr>
        <w:t>Use:</w:t>
      </w:r>
    </w:p>
    <w:p>
      <w:pPr>
        <w:pStyle w:val="SourceCode"/>
        <w:rPr/>
      </w:pPr>
      <w:r>
        <w:rPr>
          <w:rStyle w:val="VerbatimChar"/>
        </w:rPr>
        <w:t>Documentation and implementation support by Claude.</w:t>
      </w:r>
    </w:p>
    <w:p>
      <w:pPr>
        <w:pStyle w:val="FirstParagraph"/>
        <w:rPr/>
      </w:pPr>
      <w:r>
        <w:rPr>
          <w:b/>
          <w:bCs/>
          <w:sz w:val="20"/>
        </w:rPr>
        <w:t>Do NOT use:</w:t>
      </w:r>
    </w:p>
    <w:p>
      <w:pPr>
        <w:pStyle w:val="SourceCode"/>
        <w:rPr/>
      </w:pPr>
      <w:r>
        <w:rPr>
          <w:rStyle w:val="VerbatimChar"/>
        </w:rPr>
        <w:t>Co-Authored-By: Claude &lt;noreply@anthropic.com&gt;</w:t>
      </w:r>
    </w:p>
    <w:p>
      <w:pPr>
        <w:pStyle w:val="FirstParagraph"/>
        <w:rPr/>
      </w:pPr>
      <w:r>
        <w:rPr>
          <w:b/>
          <w:bCs/>
          <w:sz w:val="20"/>
        </w:rPr>
        <w:t>Rationale:</w:t>
      </w:r>
      <w:r>
        <w:rPr>
          <w:sz w:val="20"/>
        </w:rPr>
        <w:t xml:space="preserve"> Bridge documentation and organization receives AI assistance for structure and clarity, while design concepts and architectural decisions remain human-authored.</w:t>
      </w:r>
    </w:p>
    <w:p>
      <w:pPr>
        <w:pStyle w:val="Normal"/>
        <w:rPr/>
      </w:pPr>
      <w:bookmarkStart w:id="852" w:name="attribution-and-contribution-guidelines"/>
      <w:bookmarkStart w:id="853" w:name="git-commit-attribu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52"/>
      <w:bookmarkEnd w:id="85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54" w:name="__RefHeading___Toc20162_3096529287"/>
      <w:bookmarkStart w:id="855" w:name="pdf-generation-location"/>
      <w:bookmarkEnd w:id="854"/>
      <w:r>
        <w:rPr>
          <w:rStyle w:val="SectionNumber"/>
          <w:b/>
          <w:color w:val="228B22"/>
          <w:sz w:val="28"/>
        </w:rPr>
        <w:t>22.17</w:t>
      </w:r>
      <w:r>
        <w:rPr>
          <w:b/>
          <w:color w:val="228B22"/>
          <w:sz w:val="28"/>
        </w:rPr>
        <w:tab/>
        <w:t>12.2 PDF Generation Location</w:t>
      </w:r>
    </w:p>
    <w:p>
      <w:pPr>
        <w:pStyle w:val="FirstParagraph"/>
        <w:rPr/>
      </w:pPr>
      <w:r>
        <w:rPr>
          <w:b/>
          <w:bCs/>
          <w:sz w:val="20"/>
        </w:rPr>
        <w:t>IMPORTANT: PDF files should be generated in the docs directory:</w:t>
      </w:r>
    </w:p>
    <w:p>
      <w:pPr>
        <w:pStyle w:val="SourceCode"/>
        <w:rPr/>
      </w:pPr>
      <w:r>
        <w:rPr>
          <w:rStyle w:val="VerbatimChar"/>
        </w:rPr>
        <w:t>/mnt/data/github/rtldesignsherpa/projects/components/bridge/docs/</w:t>
      </w:r>
    </w:p>
    <w:p>
      <w:pPr>
        <w:pStyle w:val="FirstParagraph"/>
        <w:rPr/>
      </w:pPr>
      <w:r>
        <w:rPr>
          <w:b/>
          <w:bCs/>
          <w:sz w:val="20"/>
        </w:rPr>
        <w:t>Quick Command:</w:t>
      </w:r>
      <w:r>
        <w:rPr>
          <w:sz w:val="20"/>
        </w:rPr>
        <w:t xml:space="preserve"> Use the provided shell script: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/mnt/data/github/rtldesignsherpa/projects/components/bridge/docs</w:t>
      </w:r>
      <w:r>
        <w:rPr/>
        <w:br/>
      </w:r>
      <w:r>
        <w:rPr>
          <w:rStyle w:val="ExtensionTok"/>
        </w:rPr>
        <w:t>./generate_pdf.sh</w:t>
      </w:r>
    </w:p>
    <w:p>
      <w:pPr>
        <w:pStyle w:val="FirstParagraph"/>
        <w:rPr/>
      </w:pPr>
      <w:r>
        <w:rPr>
          <w:sz w:val="20"/>
        </w:rPr>
        <w:t>The shell script will automatically: 1. Use the md_to_docx.py tool from bin/ 2. Process the bridge_spec index file 3. Generate both DOCX and PDF files in the docs/ directory 4. Create table of contents and title page</w:t>
      </w:r>
    </w:p>
    <w:p>
      <w:pPr>
        <w:pStyle w:val="BodyText"/>
        <w:rPr/>
      </w:pPr>
      <w:r>
        <w:rPr>
          <w:b/>
          <w:bCs/>
          <w:sz w:val="20"/>
        </w:rPr>
        <w:t xml:space="preserve">📖 </w:t>
      </w:r>
      <w:r>
        <w:rPr>
          <w:b/>
          <w:bCs/>
          <w:sz w:val="20"/>
        </w:rPr>
        <w:t>See: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bin/md_to_docx.py</w:t>
      </w:r>
      <w:r>
        <w:rPr>
          <w:sz w:val="20"/>
        </w:rPr>
        <w:t xml:space="preserve"> for complete implementation details</w:t>
      </w:r>
    </w:p>
    <w:p>
      <w:pPr>
        <w:pStyle w:val="Normal"/>
        <w:rPr/>
      </w:pPr>
      <w:bookmarkStart w:id="856" w:name="pdf-generation-loc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5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57" w:name="__RefHeading___Toc20164_3096529287"/>
      <w:bookmarkStart w:id="858" w:name="future-enhancements"/>
      <w:bookmarkEnd w:id="857"/>
      <w:r>
        <w:rPr>
          <w:rStyle w:val="SectionNumber"/>
          <w:b/>
          <w:color w:val="228B22"/>
          <w:sz w:val="28"/>
        </w:rPr>
        <w:t>22.18</w:t>
      </w:r>
      <w:r>
        <w:rPr>
          <w:b/>
          <w:color w:val="228B22"/>
          <w:sz w:val="28"/>
        </w:rPr>
        <w:tab/>
        <w:t>13. Future Enhancements</w:t>
      </w:r>
    </w:p>
    <w:p>
      <w:pPr>
        <w:pStyle w:val="Heading3"/>
        <w:spacing w:before="200" w:after="80"/>
        <w:rPr/>
      </w:pPr>
      <w:bookmarkStart w:id="859" w:name="__RefHeading___Toc20166_3096529287"/>
      <w:bookmarkStart w:id="860" w:name="short-term-post-initial-release"/>
      <w:bookmarkEnd w:id="859"/>
      <w:r>
        <w:rPr>
          <w:rStyle w:val="SectionNumber"/>
          <w:b/>
          <w:color w:val="404040"/>
          <w:sz w:val="24"/>
        </w:rPr>
        <w:t>22.18.1</w:t>
      </w:r>
      <w:r>
        <w:rPr>
          <w:b/>
          <w:color w:val="404040"/>
          <w:sz w:val="24"/>
        </w:rPr>
        <w:tab/>
        <w:t>13.1 Short-Term (Post-Initial Release)</w:t>
      </w:r>
    </w:p>
    <w:p>
      <w:pPr>
        <w:pStyle w:val="Compact"/>
        <w:numPr>
          <w:ilvl w:val="0"/>
          <w:numId w:val="427"/>
        </w:numPr>
        <w:rPr/>
      </w:pPr>
      <w:r>
        <w:rPr/>
        <w:t xml:space="preserve">☐ </w:t>
      </w:r>
      <w:r>
        <w:rPr>
          <w:b/>
          <w:bCs/>
        </w:rPr>
        <w:t>Optional pipeline stages</w:t>
      </w:r>
      <w:r>
        <w:rPr/>
        <w:t xml:space="preserve"> - For Fmax &gt;400 MHz</w:t>
      </w:r>
    </w:p>
    <w:p>
      <w:pPr>
        <w:pStyle w:val="Compact"/>
        <w:numPr>
          <w:ilvl w:val="0"/>
          <w:numId w:val="428"/>
        </w:numPr>
        <w:rPr/>
      </w:pPr>
      <w:r>
        <w:rPr/>
        <w:t xml:space="preserve">☐ </w:t>
      </w:r>
      <w:r>
        <w:rPr>
          <w:b/>
          <w:bCs/>
        </w:rPr>
        <w:t>Weighted arbitration</w:t>
      </w:r>
      <w:r>
        <w:rPr/>
        <w:t xml:space="preserve"> - QoS support</w:t>
      </w:r>
    </w:p>
    <w:p>
      <w:pPr>
        <w:pStyle w:val="Compact"/>
        <w:numPr>
          <w:ilvl w:val="0"/>
          <w:numId w:val="429"/>
        </w:numPr>
        <w:rPr/>
      </w:pPr>
      <w:r>
        <w:rPr/>
        <w:t xml:space="preserve">☐ </w:t>
      </w:r>
      <w:r>
        <w:rPr>
          <w:b/>
          <w:bCs/>
        </w:rPr>
        <w:t>Default slave</w:t>
      </w:r>
      <w:r>
        <w:rPr/>
        <w:t xml:space="preserve"> - Unmapped address handling</w:t>
      </w:r>
    </w:p>
    <w:p>
      <w:pPr>
        <w:pStyle w:val="Compact"/>
        <w:numPr>
          <w:ilvl w:val="0"/>
          <w:numId w:val="430"/>
        </w:numPr>
        <w:rPr/>
      </w:pPr>
      <w:r>
        <w:rPr/>
        <w:t xml:space="preserve">☐ </w:t>
      </w:r>
      <w:r>
        <w:rPr>
          <w:b/>
          <w:bCs/>
        </w:rPr>
        <w:t>Exclusive monitor</w:t>
      </w:r>
      <w:r>
        <w:rPr/>
        <w:t xml:space="preserve"> - Full atomic operation support</w:t>
      </w:r>
      <w:bookmarkEnd w:id="860"/>
    </w:p>
    <w:p>
      <w:pPr>
        <w:pStyle w:val="Heading3"/>
        <w:spacing w:before="200" w:after="80"/>
        <w:rPr/>
      </w:pPr>
      <w:bookmarkStart w:id="861" w:name="__RefHeading___Toc20168_3096529287"/>
      <w:bookmarkStart w:id="862" w:name="long-term"/>
      <w:bookmarkEnd w:id="861"/>
      <w:r>
        <w:rPr>
          <w:rStyle w:val="SectionNumber"/>
          <w:b/>
          <w:color w:val="404040"/>
          <w:sz w:val="24"/>
        </w:rPr>
        <w:t>22.18.2</w:t>
      </w:r>
      <w:r>
        <w:rPr>
          <w:b/>
          <w:color w:val="404040"/>
          <w:sz w:val="24"/>
        </w:rPr>
        <w:tab/>
        <w:t>13.2 Long-Term</w:t>
      </w:r>
    </w:p>
    <w:p>
      <w:pPr>
        <w:pStyle w:val="Compact"/>
        <w:numPr>
          <w:ilvl w:val="0"/>
          <w:numId w:val="431"/>
        </w:numPr>
        <w:rPr/>
      </w:pPr>
      <w:r>
        <w:rPr/>
        <w:t xml:space="preserve">☐ </w:t>
      </w:r>
      <w:r>
        <w:rPr>
          <w:b/>
          <w:bCs/>
        </w:rPr>
        <w:t>Tree topology</w:t>
      </w:r>
      <w:r>
        <w:rPr/>
        <w:t xml:space="preserve"> - Hierarchical crossbar (like Delta)</w:t>
      </w:r>
    </w:p>
    <w:p>
      <w:pPr>
        <w:pStyle w:val="Compact"/>
        <w:numPr>
          <w:ilvl w:val="0"/>
          <w:numId w:val="432"/>
        </w:numPr>
        <w:rPr/>
      </w:pPr>
      <w:r>
        <w:rPr/>
        <w:t xml:space="preserve">☐ </w:t>
      </w:r>
      <w:r>
        <w:rPr>
          <w:b/>
          <w:bCs/>
        </w:rPr>
        <w:t>AXI4-Lite variant</w:t>
      </w:r>
      <w:r>
        <w:rPr/>
        <w:t xml:space="preserve"> - Simplified for control registers</w:t>
      </w:r>
    </w:p>
    <w:p>
      <w:pPr>
        <w:pStyle w:val="Compact"/>
        <w:numPr>
          <w:ilvl w:val="0"/>
          <w:numId w:val="433"/>
        </w:numPr>
        <w:rPr/>
      </w:pPr>
      <w:r>
        <w:rPr/>
        <w:t xml:space="preserve">☐ </w:t>
      </w:r>
      <w:r>
        <w:rPr>
          <w:b/>
          <w:bCs/>
        </w:rPr>
        <w:t>ACE support</w:t>
      </w:r>
      <w:r>
        <w:rPr/>
        <w:t xml:space="preserve"> - Coherent cache interconnect</w:t>
      </w:r>
    </w:p>
    <w:p>
      <w:pPr>
        <w:pStyle w:val="Compact"/>
        <w:numPr>
          <w:ilvl w:val="0"/>
          <w:numId w:val="434"/>
        </w:numPr>
        <w:rPr/>
      </w:pPr>
      <w:r>
        <w:rPr/>
        <w:t xml:space="preserve">☐ </w:t>
      </w:r>
      <w:r>
        <w:rPr>
          <w:b/>
          <w:bCs/>
        </w:rPr>
        <w:t>GUI configurator</w:t>
      </w:r>
      <w:r>
        <w:rPr/>
        <w:t xml:space="preserve"> - Visual address map setup</w:t>
      </w:r>
    </w:p>
    <w:p>
      <w:pPr>
        <w:pStyle w:val="Normal"/>
        <w:rPr/>
      </w:pPr>
      <w:bookmarkStart w:id="863" w:name="future-enhancements"/>
      <w:bookmarkStart w:id="864" w:name="long-term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63"/>
      <w:bookmarkEnd w:id="86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65" w:name="__RefHeading___Toc20170_3096529287"/>
      <w:bookmarkStart w:id="866" w:name="risk-assessment"/>
      <w:bookmarkEnd w:id="865"/>
      <w:r>
        <w:rPr>
          <w:rStyle w:val="SectionNumber"/>
          <w:b/>
          <w:color w:val="228B22"/>
          <w:sz w:val="28"/>
        </w:rPr>
        <w:t>22.19</w:t>
      </w:r>
      <w:r>
        <w:rPr>
          <w:b/>
          <w:color w:val="228B22"/>
          <w:sz w:val="28"/>
        </w:rPr>
        <w:tab/>
        <w:t>14. Risk Assessment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439"/>
        <w:gridCol w:w="3121"/>
        <w:gridCol w:w="1919"/>
        <w:gridCol w:w="2880"/>
      </w:tblGrid>
      <w:tr>
        <w:trPr>
          <w:tblHeader w:val="true"/>
        </w:trPr>
        <w:tc>
          <w:tcPr>
            <w:tcW w:w="14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Risk</w:t>
            </w:r>
          </w:p>
        </w:tc>
        <w:tc>
          <w:tcPr>
            <w:tcW w:w="312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Probability</w:t>
            </w:r>
          </w:p>
        </w:tc>
        <w:tc>
          <w:tcPr>
            <w:tcW w:w="191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Impact</w:t>
            </w:r>
          </w:p>
        </w:tc>
        <w:tc>
          <w:tcPr>
            <w:tcW w:w="28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Mitigation</w:t>
            </w:r>
          </w:p>
        </w:tc>
      </w:tr>
      <w:tr>
        <w:trPr/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ID table complexity</w:t>
            </w:r>
          </w:p>
        </w:tc>
        <w:tc>
          <w:tcPr>
            <w:tcW w:w="31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Medium</w:t>
            </w:r>
          </w:p>
        </w:tc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  <w:tc>
          <w:tcPr>
            <w:tcW w:w="28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Start with small ID_WIDTH (2-4), test thoroughly</w:t>
            </w:r>
          </w:p>
        </w:tc>
      </w:tr>
      <w:tr>
        <w:trPr/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Out-of-order corner cases</w:t>
            </w:r>
          </w:p>
        </w:tc>
        <w:tc>
          <w:tcPr>
            <w:tcW w:w="31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  <w:tc>
          <w:tcPr>
            <w:tcW w:w="28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Extensive CocoTB tests with random delays</w:t>
            </w:r>
          </w:p>
        </w:tc>
      </w:tr>
      <w:tr>
        <w:trPr/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Fmax below target</w:t>
            </w:r>
          </w:p>
        </w:tc>
        <w:tc>
          <w:tcPr>
            <w:tcW w:w="31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</w:t>
            </w:r>
          </w:p>
        </w:tc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Medium</w:t>
            </w:r>
          </w:p>
        </w:tc>
        <w:tc>
          <w:tcPr>
            <w:tcW w:w="28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Optional pipeline stages for timing closure</w:t>
            </w:r>
          </w:p>
        </w:tc>
      </w:tr>
      <w:tr>
        <w:trPr/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Resource usage exceeds</w:t>
            </w:r>
          </w:p>
        </w:tc>
        <w:tc>
          <w:tcPr>
            <w:tcW w:w="31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</w:t>
            </w:r>
          </w:p>
        </w:tc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</w:t>
            </w:r>
          </w:p>
        </w:tc>
        <w:tc>
          <w:tcPr>
            <w:tcW w:w="28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Empirical formulas guide expectations</w:t>
            </w:r>
          </w:p>
        </w:tc>
      </w:tr>
      <w:tr>
        <w:trPr/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Burst interleaving bugs</w:t>
            </w:r>
          </w:p>
        </w:tc>
        <w:tc>
          <w:tcPr>
            <w:tcW w:w="31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Medium</w:t>
            </w:r>
          </w:p>
        </w:tc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  <w:tc>
          <w:tcPr>
            <w:tcW w:w="28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Separate test suite for burst scenarios</w:t>
            </w:r>
          </w:p>
        </w:tc>
      </w:tr>
    </w:tbl>
    <w:p>
      <w:pPr>
        <w:pStyle w:val="Normal"/>
        <w:rPr/>
      </w:pPr>
      <w:bookmarkStart w:id="867" w:name="risk-assessment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0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6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68" w:name="__RefHeading___Toc20172_3096529287"/>
      <w:bookmarkStart w:id="869" w:name="project-timeline-estimated"/>
      <w:bookmarkEnd w:id="868"/>
      <w:r>
        <w:rPr>
          <w:rStyle w:val="SectionNumber"/>
          <w:b/>
          <w:color w:val="228B22"/>
          <w:sz w:val="28"/>
        </w:rPr>
        <w:t>22.20</w:t>
      </w:r>
      <w:r>
        <w:rPr>
          <w:b/>
          <w:color w:val="228B22"/>
          <w:sz w:val="28"/>
        </w:rPr>
        <w:tab/>
        <w:t>15. Project Timeline (Estimated)</w:t>
      </w:r>
    </w:p>
    <w:p>
      <w:pPr>
        <w:pStyle w:val="FirstParagraph"/>
        <w:rPr/>
      </w:pPr>
      <w:r>
        <w:rPr>
          <w:b/>
          <w:bCs/>
          <w:sz w:val="20"/>
        </w:rPr>
        <w:t>Week 1: Specifications and Models</w:t>
      </w:r>
      <w:r>
        <w:rPr>
          <w:sz w:val="20"/>
        </w:rPr>
        <w:t xml:space="preserve"> - [x] Day 1-2: PRD.md (complete) - [ ] Day 3-4: Performance modeling (analytical) - [ ] Day 5-7: README.md, migration guides</w:t>
      </w:r>
    </w:p>
    <w:p>
      <w:pPr>
        <w:pStyle w:val="BodyText"/>
        <w:rPr/>
      </w:pPr>
      <w:r>
        <w:rPr>
          <w:b/>
          <w:bCs/>
          <w:sz w:val="20"/>
        </w:rPr>
        <w:t>Week 2-3: Core Implementation</w:t>
      </w:r>
      <w:r>
        <w:rPr>
          <w:sz w:val="20"/>
        </w:rPr>
        <w:t xml:space="preserve"> - [ ] Day 1-3: Address decode + arbiter generation - [ ] Day 4-5: Data mux/demux generation - [ ] Day 6-8: ID table generation - [ ] Day 9-10: Integration and testing</w:t>
      </w:r>
    </w:p>
    <w:p>
      <w:pPr>
        <w:pStyle w:val="BodyText"/>
        <w:rPr/>
      </w:pPr>
      <w:r>
        <w:rPr>
          <w:b/>
          <w:bCs/>
          <w:sz w:val="20"/>
        </w:rPr>
        <w:t>Week 4: Verification and Examples</w:t>
      </w:r>
      <w:r>
        <w:rPr>
          <w:sz w:val="20"/>
        </w:rPr>
        <w:t xml:space="preserve"> - [ ] Day 1-5: CocoTB testbenches - [ ] Day 6-7: Integration examples</w:t>
      </w:r>
    </w:p>
    <w:p>
      <w:pPr>
        <w:pStyle w:val="Normal"/>
        <w:rPr/>
      </w:pPr>
      <w:bookmarkStart w:id="870" w:name="project-timeline-estimated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7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71" w:name="__RefHeading___Toc20174_3096529287"/>
      <w:bookmarkStart w:id="872" w:name="references"/>
      <w:bookmarkEnd w:id="871"/>
      <w:r>
        <w:rPr>
          <w:rStyle w:val="SectionNumber"/>
          <w:b/>
          <w:color w:val="228B22"/>
          <w:sz w:val="28"/>
        </w:rPr>
        <w:t>22.21</w:t>
      </w:r>
      <w:r>
        <w:rPr>
          <w:b/>
          <w:color w:val="228B22"/>
          <w:sz w:val="28"/>
        </w:rPr>
        <w:tab/>
        <w:t>16. References</w:t>
      </w:r>
    </w:p>
    <w:p>
      <w:pPr>
        <w:pStyle w:val="FirstParagraph"/>
        <w:rPr/>
      </w:pPr>
      <w:r>
        <w:rPr>
          <w:b/>
          <w:bCs/>
          <w:sz w:val="20"/>
        </w:rPr>
        <w:t>AXI4 Specifications:</w:t>
      </w:r>
      <w:r>
        <w:rPr>
          <w:sz w:val="20"/>
        </w:rPr>
        <w:t xml:space="preserve"> - ARM IHI 0022 - AMBA AXI and ACE Protocol Specification - Xilinx UG1037 - Vivado AXI Reference Guide</w:t>
      </w:r>
    </w:p>
    <w:p>
      <w:pPr>
        <w:pStyle w:val="BodyText"/>
        <w:rPr/>
      </w:pPr>
      <w:r>
        <w:rPr>
          <w:b/>
          <w:bCs/>
          <w:sz w:val="20"/>
        </w:rPr>
        <w:t>Related Projects:</w:t>
      </w:r>
      <w:r>
        <w:rPr>
          <w:sz w:val="20"/>
        </w:rPr>
        <w:t xml:space="preserve"> - </w:t>
      </w:r>
      <w:r>
        <w:rPr>
          <w:b/>
          <w:bCs/>
          <w:sz w:val="20"/>
        </w:rPr>
        <w:t>APB Crossbar</w:t>
      </w:r>
      <w:r>
        <w:rPr>
          <w:sz w:val="20"/>
        </w:rPr>
        <w:t xml:space="preserve"> - Simple register bus crossbar (existing) - </w:t>
      </w:r>
      <w:r>
        <w:rPr>
          <w:b/>
          <w:bCs/>
          <w:sz w:val="20"/>
        </w:rPr>
        <w:t>Delta (AXIS Crossbar)</w:t>
      </w:r>
      <w:r>
        <w:rPr>
          <w:sz w:val="20"/>
        </w:rPr>
        <w:t xml:space="preserve"> - Streaming data crossbar (projects/components/delta/) - </w:t>
      </w:r>
      <w:r>
        <w:rPr>
          <w:b/>
          <w:bCs/>
          <w:sz w:val="20"/>
        </w:rPr>
        <w:t>RAPIDS</w:t>
      </w:r>
      <w:r>
        <w:rPr>
          <w:sz w:val="20"/>
        </w:rPr>
        <w:t xml:space="preserve"> - DMA engine with AXI4 masters (rtl/miop/)</w:t>
      </w:r>
    </w:p>
    <w:p>
      <w:pPr>
        <w:pStyle w:val="BodyText"/>
        <w:rPr/>
      </w:pPr>
      <w:r>
        <w:rPr>
          <w:b/>
          <w:bCs/>
          <w:sz w:val="20"/>
        </w:rPr>
        <w:t>Tools:</w:t>
      </w:r>
      <w:r>
        <w:rPr>
          <w:sz w:val="20"/>
        </w:rPr>
        <w:t xml:space="preserve"> - Verilator - RTL linting and simulation - CocoTB - Python-based verification - Xilinx Vivado - FPGA synthesis</w:t>
      </w:r>
    </w:p>
    <w:p>
      <w:pPr>
        <w:pStyle w:val="Normal"/>
        <w:rPr/>
      </w:pPr>
      <w:bookmarkStart w:id="873" w:name="referenc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7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74" w:name="__RefHeading___Toc20176_3096529287"/>
      <w:bookmarkStart w:id="875" w:name="glossary"/>
      <w:bookmarkEnd w:id="874"/>
      <w:r>
        <w:rPr>
          <w:rStyle w:val="SectionNumber"/>
          <w:b/>
          <w:color w:val="228B22"/>
          <w:sz w:val="28"/>
        </w:rPr>
        <w:t>22.22</w:t>
      </w:r>
      <w:r>
        <w:rPr>
          <w:b/>
          <w:color w:val="228B22"/>
          <w:sz w:val="28"/>
        </w:rPr>
        <w:tab/>
        <w:t>17. Glossary</w:t>
      </w:r>
    </w:p>
    <w:p>
      <w:pPr>
        <w:pStyle w:val="Compact"/>
        <w:numPr>
          <w:ilvl w:val="0"/>
          <w:numId w:val="435"/>
        </w:numPr>
        <w:rPr/>
      </w:pPr>
      <w:r>
        <w:rPr>
          <w:b/>
          <w:bCs/>
        </w:rPr>
        <w:t>AXI4:</w:t>
      </w:r>
      <w:r>
        <w:rPr/>
        <w:t xml:space="preserve"> Advanced eXtensible Interface version 4 (AMBA standard)</w:t>
      </w:r>
    </w:p>
    <w:p>
      <w:pPr>
        <w:pStyle w:val="Compact"/>
        <w:numPr>
          <w:ilvl w:val="0"/>
          <w:numId w:val="436"/>
        </w:numPr>
        <w:rPr/>
      </w:pPr>
      <w:r>
        <w:rPr>
          <w:b/>
          <w:bCs/>
        </w:rPr>
        <w:t>Burst:</w:t>
      </w:r>
      <w:r>
        <w:rPr/>
        <w:t xml:space="preserve"> Multi-beat transaction (AWLEN/ARLEN &gt; 0)</w:t>
      </w:r>
    </w:p>
    <w:p>
      <w:pPr>
        <w:pStyle w:val="Compact"/>
        <w:numPr>
          <w:ilvl w:val="0"/>
          <w:numId w:val="437"/>
        </w:numPr>
        <w:rPr/>
      </w:pPr>
      <w:r>
        <w:rPr>
          <w:b/>
          <w:bCs/>
        </w:rPr>
        <w:t>Crossbar:</w:t>
      </w:r>
      <w:r>
        <w:rPr/>
        <w:t xml:space="preserve"> Full M×N interconnect matrix</w:t>
      </w:r>
    </w:p>
    <w:p>
      <w:pPr>
        <w:pStyle w:val="Compact"/>
        <w:numPr>
          <w:ilvl w:val="0"/>
          <w:numId w:val="438"/>
        </w:numPr>
        <w:rPr/>
      </w:pPr>
      <w:r>
        <w:rPr>
          <w:b/>
          <w:bCs/>
        </w:rPr>
        <w:t>ID:</w:t>
      </w:r>
      <w:r>
        <w:rPr/>
        <w:t xml:space="preserve"> Transaction identifier for out-of-order support</w:t>
      </w:r>
    </w:p>
    <w:p>
      <w:pPr>
        <w:pStyle w:val="Compact"/>
        <w:numPr>
          <w:ilvl w:val="0"/>
          <w:numId w:val="439"/>
        </w:numPr>
        <w:rPr/>
      </w:pPr>
      <w:r>
        <w:rPr>
          <w:b/>
          <w:bCs/>
        </w:rPr>
        <w:t>Out-of-order:</w:t>
      </w:r>
      <w:r>
        <w:rPr/>
        <w:t xml:space="preserve"> Responses can return in different order than requests</w:t>
      </w:r>
    </w:p>
    <w:p>
      <w:pPr>
        <w:pStyle w:val="Compact"/>
        <w:numPr>
          <w:ilvl w:val="0"/>
          <w:numId w:val="440"/>
        </w:numPr>
        <w:rPr/>
      </w:pPr>
      <w:r>
        <w:rPr>
          <w:b/>
          <w:bCs/>
        </w:rPr>
        <w:t>xlast:</w:t>
      </w:r>
      <w:r>
        <w:rPr/>
        <w:t xml:space="preserve"> WLAST (write) or RLAST (read) - last beat indicator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Version:</w:t>
      </w:r>
      <w:r>
        <w:rPr>
          <w:sz w:val="20"/>
        </w:rPr>
        <w:t xml:space="preserve"> 1.0 </w:t>
      </w:r>
      <w:r>
        <w:rPr>
          <w:b/>
          <w:bCs/>
          <w:sz w:val="20"/>
        </w:rPr>
        <w:t>Status:</w:t>
      </w:r>
      <w:r>
        <w:rPr>
          <w:sz w:val="20"/>
        </w:rPr>
        <w:t xml:space="preserve"> ✓ Specification Complete - Ready for Implementation </w:t>
      </w:r>
      <w:r>
        <w:rPr>
          <w:b/>
          <w:bCs/>
          <w:sz w:val="20"/>
        </w:rPr>
        <w:t>Next Steps:</w:t>
      </w:r>
      <w:r>
        <w:rPr>
          <w:sz w:val="20"/>
        </w:rPr>
        <w:t xml:space="preserve"> Create performance models, then implement generator</w:t>
      </w:r>
    </w:p>
    <w:p>
      <w:pPr>
        <w:pStyle w:val="BodyText"/>
        <w:rPr/>
      </w:pPr>
      <w:r>
        <w:rPr>
          <w:b/>
          <w:bCs/>
          <w:sz w:val="20"/>
        </w:rPr>
        <w:t>Project Bridge - Connecting masters and slaves across the divide 🌉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876" w:name="X8298041be1e5736f848413078cb9174cb8bf3dc"/>
      <w:bookmarkStart w:id="877" w:name="glossar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76"/>
      <w:bookmarkEnd w:id="877"/>
    </w:p>
    <w:p>
      <w:pPr>
        <w:pStyle w:val="Heading1"/>
        <w:shd w:val="clear" w:color="auto" w:fill="404040"/>
        <w:spacing w:before="360" w:after="120"/>
        <w:rPr/>
      </w:pPr>
      <w:bookmarkStart w:id="878" w:name="__RefHeading___Toc20178_3096529287"/>
      <w:bookmarkStart w:id="879" w:name="claude-code-guide-bridge-subsystem"/>
      <w:bookmarkEnd w:id="878"/>
      <w:r>
        <w:rPr>
          <w:rStyle w:val="SectionNumber"/>
          <w:b/>
          <w:color w:val="FFFFFF"/>
          <w:sz w:val="32"/>
        </w:rPr>
        <w:t>23</w:t>
      </w:r>
      <w:r>
        <w:rPr>
          <w:b/>
          <w:color w:val="FFFFFF"/>
          <w:sz w:val="32"/>
        </w:rPr>
        <w:tab/>
        <w:t>Claude Code Guide: Bridge Subsystem</w:t>
      </w:r>
    </w:p>
    <w:p>
      <w:pPr>
        <w:pStyle w:val="FirstParagraph"/>
        <w:rPr/>
      </w:pPr>
      <w:r>
        <w:rPr>
          <w:b/>
          <w:bCs/>
          <w:sz w:val="20"/>
        </w:rPr>
        <w:t>Version:</w:t>
      </w:r>
      <w:r>
        <w:rPr>
          <w:sz w:val="20"/>
        </w:rPr>
        <w:t xml:space="preserve"> 2.1 </w:t>
      </w:r>
      <w:r>
        <w:rPr>
          <w:b/>
          <w:bCs/>
          <w:sz w:val="20"/>
        </w:rPr>
        <w:t>Last Updated:</w:t>
      </w:r>
      <w:r>
        <w:rPr>
          <w:sz w:val="20"/>
        </w:rPr>
        <w:t xml:space="preserve"> 2025-11-03 </w:t>
      </w:r>
      <w:r>
        <w:rPr>
          <w:b/>
          <w:bCs/>
          <w:sz w:val="20"/>
        </w:rPr>
        <w:t>Purpose:</w:t>
      </w:r>
      <w:r>
        <w:rPr>
          <w:sz w:val="20"/>
        </w:rPr>
        <w:t xml:space="preserve"> AI-specific guidance for working with Bridge subsystem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80" w:name="__RefHeading___Toc20180_3096529287"/>
      <w:bookmarkStart w:id="881" w:name="X83b4da15e7bb19057bdd2d20c7bcc3b3d800d2f"/>
      <w:bookmarkEnd w:id="880"/>
      <w:r>
        <w:rPr>
          <w:rStyle w:val="SectionNumber"/>
          <w:b/>
          <w:color w:val="228B22"/>
          <w:sz w:val="28"/>
        </w:rPr>
        <w:t>23.1</w:t>
      </w:r>
      <w:r>
        <w:rPr>
          <w:b/>
          <w:color w:val="228B22"/>
          <w:sz w:val="28"/>
        </w:rPr>
        <w:tab/>
        <w:t>🚨 CRITICAL: Read Architecture Document First</w:t>
      </w:r>
    </w:p>
    <w:p>
      <w:pPr>
        <w:pStyle w:val="FirstParagraph"/>
        <w:rPr/>
      </w:pPr>
      <w:r>
        <w:rPr>
          <w:b/>
          <w:bCs/>
          <w:sz w:val="20"/>
        </w:rPr>
        <w:t>Before making ANY changes to bridge generator or understanding signal flow:</w:t>
      </w:r>
    </w:p>
    <w:p>
      <w:pPr>
        <w:pStyle w:val="BodyText"/>
        <w:rPr/>
      </w:pPr>
      <w:r>
        <w:rPr>
          <w:sz w:val="20"/>
        </w:rPr>
        <w:t xml:space="preserve">📖 </w:t>
      </w:r>
      <w:r>
        <w:rPr>
          <w:b/>
          <w:bCs/>
          <w:sz w:val="20"/>
        </w:rPr>
        <w:t>READ: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projects/components/bridge/docs/BRIDGE_ARCHITECTURE.md</w:t>
      </w:r>
    </w:p>
    <w:p>
      <w:pPr>
        <w:pStyle w:val="BodyText"/>
        <w:rPr/>
      </w:pPr>
      <w:r>
        <w:rPr>
          <w:sz w:val="20"/>
        </w:rPr>
        <w:t xml:space="preserve">This document contains the </w:t>
      </w:r>
      <w:r>
        <w:rPr>
          <w:b/>
          <w:bCs/>
          <w:sz w:val="20"/>
        </w:rPr>
        <w:t>definitive bridge architecture</w:t>
      </w:r>
      <w:r>
        <w:rPr>
          <w:sz w:val="20"/>
        </w:rPr>
        <w:t xml:space="preserve"> including: - Correct signal flow (wrappers → decoder → converters → crossbar → slaves) - Component purposes and placement - Common misconceptions that previous agents made - Why there’s NO fixed crossbar width</w:t>
      </w:r>
    </w:p>
    <w:p>
      <w:pPr>
        <w:pStyle w:val="BodyText"/>
        <w:rPr/>
      </w:pPr>
      <w:r>
        <w:rPr>
          <w:b/>
          <w:bCs/>
          <w:sz w:val="20"/>
        </w:rPr>
        <w:t>If you skip this document, you WILL make incorrect assumptions.</w:t>
      </w:r>
    </w:p>
    <w:p>
      <w:pPr>
        <w:pStyle w:val="Normal"/>
        <w:rPr/>
      </w:pPr>
      <w:bookmarkStart w:id="882" w:name="X83b4da15e7bb19057bdd2d20c7bcc3b3d800d2f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8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83" w:name="__RefHeading___Toc20182_3096529287"/>
      <w:bookmarkStart w:id="884" w:name="quick-context"/>
      <w:bookmarkEnd w:id="883"/>
      <w:r>
        <w:rPr>
          <w:rStyle w:val="SectionNumber"/>
          <w:b/>
          <w:color w:val="228B22"/>
          <w:sz w:val="28"/>
        </w:rPr>
        <w:t>23.2</w:t>
      </w:r>
      <w:r>
        <w:rPr>
          <w:b/>
          <w:color w:val="228B22"/>
          <w:sz w:val="28"/>
        </w:rPr>
        <w:tab/>
        <w:t>Quick Context</w:t>
      </w:r>
    </w:p>
    <w:p>
      <w:pPr>
        <w:pStyle w:val="FirstParagraph"/>
        <w:rPr/>
      </w:pPr>
      <w:r>
        <w:rPr>
          <w:b/>
          <w:bCs/>
          <w:sz w:val="20"/>
        </w:rPr>
        <w:t>What:</w:t>
      </w:r>
      <w:r>
        <w:rPr>
          <w:sz w:val="20"/>
        </w:rPr>
        <w:t xml:space="preserve"> Bridge - Two complementary AXI4 Crossbar Generators (framework-based and CSV-based) </w:t>
      </w:r>
      <w:r>
        <w:rPr>
          <w:b/>
          <w:bCs/>
          <w:sz w:val="20"/>
        </w:rPr>
        <w:t>Status:</w:t>
      </w:r>
      <w:r>
        <w:rPr>
          <w:sz w:val="20"/>
        </w:rPr>
        <w:t xml:space="preserve"> 🟢 Phase 2 Complete - CSV generator with channel-specific masters (wr/rd/rw) </w:t>
      </w:r>
      <w:r>
        <w:rPr>
          <w:b/>
          <w:bCs/>
          <w:sz w:val="20"/>
        </w:rPr>
        <w:t>Your Role:</w:t>
      </w:r>
      <w:r>
        <w:rPr>
          <w:sz w:val="20"/>
        </w:rPr>
        <w:t xml:space="preserve"> Help users configure CSV files, generate bridges, understand architecture, and create tests</w:t>
      </w:r>
    </w:p>
    <w:p>
      <w:pPr>
        <w:pStyle w:val="BodyText"/>
        <w:rPr/>
      </w:pPr>
      <w:r>
        <w:rPr>
          <w:b/>
          <w:bCs/>
          <w:sz w:val="20"/>
        </w:rPr>
        <w:t xml:space="preserve">📖 </w:t>
      </w:r>
      <w:r>
        <w:rPr>
          <w:b/>
          <w:bCs/>
          <w:sz w:val="20"/>
        </w:rPr>
        <w:t>Complete Documentation (Read in This Order):</w:t>
      </w:r>
      <w:r>
        <w:rPr>
          <w:sz w:val="20"/>
        </w:rPr>
        <w:t xml:space="preserve"> 1. </w:t>
      </w:r>
      <w:r>
        <w:rPr>
          <w:rStyle w:val="VerbatimChar"/>
          <w:sz w:val="20"/>
        </w:rPr>
        <w:t>projects/components/bridge/docs/BRIDGE_ARCHITECTURE.md</w:t>
      </w:r>
      <w:r>
        <w:rPr>
          <w:sz w:val="20"/>
        </w:rPr>
        <w:t xml:space="preserve"> ← </w:t>
      </w:r>
      <w:r>
        <w:rPr>
          <w:b/>
          <w:bCs/>
          <w:sz w:val="20"/>
        </w:rPr>
        <w:t>START HERE</w:t>
      </w:r>
      <w:r>
        <w:rPr>
          <w:sz w:val="20"/>
        </w:rPr>
        <w:t xml:space="preserve"> (architecture reference) 2. </w:t>
      </w:r>
      <w:r>
        <w:rPr>
          <w:rStyle w:val="VerbatimChar"/>
          <w:sz w:val="20"/>
        </w:rPr>
        <w:t>projects/components/bridge/PRD.md</w:t>
      </w:r>
      <w:r>
        <w:rPr>
          <w:sz w:val="20"/>
        </w:rPr>
        <w:t xml:space="preserve"> ← Product requirements 3. </w:t>
      </w:r>
      <w:r>
        <w:rPr>
          <w:rStyle w:val="VerbatimChar"/>
          <w:sz w:val="20"/>
        </w:rPr>
        <w:t>projects/components/bridge/BRIDGE_CURRENT_STATE.md</w:t>
      </w:r>
      <w:r>
        <w:rPr>
          <w:sz w:val="20"/>
        </w:rPr>
        <w:t xml:space="preserve"> ← Current implementation review 4. </w:t>
      </w:r>
      <w:r>
        <w:rPr>
          <w:rStyle w:val="VerbatimChar"/>
          <w:sz w:val="20"/>
        </w:rPr>
        <w:t>projects/components/bridge/docs/BRIDGE_ARCHITECTURE_DIAGRAMS.md</w:t>
      </w:r>
      <w:r>
        <w:rPr>
          <w:sz w:val="20"/>
        </w:rPr>
        <w:t xml:space="preserve"> ← Visual architecture diagrams 5. </w:t>
      </w:r>
      <w:r>
        <w:rPr>
          <w:rStyle w:val="VerbatimChar"/>
          <w:sz w:val="20"/>
        </w:rPr>
        <w:t>projects/components/bridge/CSV_BRIDGE_STATUS.md</w:t>
      </w:r>
      <w:r>
        <w:rPr>
          <w:sz w:val="20"/>
        </w:rPr>
        <w:t xml:space="preserve"> ← CSV generator status (Phase 1 &amp; 2) 6. </w:t>
      </w:r>
      <w:r>
        <w:rPr>
          <w:rStyle w:val="VerbatimChar"/>
          <w:sz w:val="20"/>
        </w:rPr>
        <w:t>projects/components/bridge/docs/bridge_spec/bridge_index.md</w:t>
      </w:r>
      <w:r>
        <w:rPr>
          <w:sz w:val="20"/>
        </w:rPr>
        <w:t xml:space="preserve"> ← Detailed specification</w:t>
      </w:r>
    </w:p>
    <w:p>
      <w:pPr>
        <w:pStyle w:val="Normal"/>
        <w:rPr/>
      </w:pPr>
      <w:bookmarkStart w:id="885" w:name="quick-contex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8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86" w:name="__RefHeading___Toc20184_3096529287"/>
      <w:bookmarkStart w:id="887" w:name="X70627ba9422b7456a46111d49bd36772d10d041"/>
      <w:bookmarkEnd w:id="886"/>
      <w:r>
        <w:rPr>
          <w:rStyle w:val="SectionNumber"/>
          <w:b/>
          <w:color w:val="228B22"/>
          <w:sz w:val="28"/>
        </w:rPr>
        <w:t>23.3</w:t>
      </w:r>
      <w:r>
        <w:rPr>
          <w:b/>
          <w:color w:val="228B22"/>
          <w:sz w:val="28"/>
        </w:rPr>
        <w:tab/>
        <w:t>Target Architecture: Intelligent Width-Aware Routing</w:t>
      </w:r>
    </w:p>
    <w:p>
      <w:pPr>
        <w:pStyle w:val="FirstParagraph"/>
        <w:rPr/>
      </w:pPr>
      <w:r>
        <w:rPr>
          <w:b/>
          <w:bCs/>
          <w:sz w:val="20"/>
        </w:rPr>
        <w:t>Core Principle:</w:t>
      </w:r>
      <w:r>
        <w:rPr>
          <w:sz w:val="20"/>
        </w:rPr>
        <w:t xml:space="preserve"> Direct connections where possible, converters only where needed, no fixed crossbar width.</w:t>
      </w:r>
    </w:p>
    <w:p>
      <w:pPr>
        <w:pStyle w:val="Heading3"/>
        <w:spacing w:before="200" w:after="80"/>
        <w:rPr/>
      </w:pPr>
      <w:bookmarkStart w:id="888" w:name="__RefHeading___Toc20186_3096529287"/>
      <w:bookmarkStart w:id="889" w:name="efficient-multi-width-design"/>
      <w:bookmarkEnd w:id="888"/>
      <w:r>
        <w:rPr>
          <w:rStyle w:val="SectionNumber"/>
          <w:b/>
          <w:color w:val="404040"/>
          <w:sz w:val="24"/>
        </w:rPr>
        <w:t>23.3.1</w:t>
      </w:r>
      <w:r>
        <w:rPr>
          <w:b/>
          <w:color w:val="404040"/>
          <w:sz w:val="24"/>
        </w:rPr>
        <w:tab/>
        <w:t>Efficient Multi-Width Design</w:t>
      </w:r>
    </w:p>
    <w:p>
      <w:pPr>
        <w:pStyle w:val="SourceCode"/>
        <w:rPr/>
      </w:pPr>
      <w:r>
        <w:rPr>
          <w:rStyle w:val="VerbatimChar"/>
        </w:rPr>
        <w:t>Master_A (64b)</w:t>
      </w:r>
      <w:r>
        <w:rPr/>
        <w:br/>
      </w:r>
      <w:r>
        <w:rPr>
          <w:rStyle w:val="VerbatimChar"/>
        </w:rPr>
        <w:t xml:space="preserve">  ├─ Direct → Slave_0 (64b)           [0 conversions, minimal latency]</w:t>
      </w:r>
      <w:r>
        <w:rPr/>
        <w:br/>
      </w:r>
      <w:r>
        <w:rPr>
          <w:rStyle w:val="VerbatimChar"/>
        </w:rPr>
        <w:t xml:space="preserve">  ├─ Conv(64→128) → Slave_1 (128b)    [1 conversion]</w:t>
      </w:r>
      <w:r>
        <w:rPr/>
        <w:br/>
      </w:r>
      <w:r>
        <w:rPr>
          <w:rStyle w:val="VerbatimChar"/>
        </w:rPr>
        <w:t xml:space="preserve">  └─ Conv(64→512) → Slave_2 (512b)    [1 conversion]</w:t>
      </w:r>
      <w:r>
        <w:rPr/>
        <w:br/>
        <w:br/>
      </w:r>
      <w:r>
        <w:rPr>
          <w:rStyle w:val="VerbatimChar"/>
        </w:rPr>
        <w:t>Master_B (512b)</w:t>
      </w:r>
      <w:r>
        <w:rPr/>
        <w:br/>
      </w:r>
      <w:r>
        <w:rPr>
          <w:rStyle w:val="VerbatimChar"/>
        </w:rPr>
        <w:t xml:space="preserve">  ├─ Conv(512→64) → Slave_0 (64b)     [1 conversion]</w:t>
      </w:r>
      <w:r>
        <w:rPr/>
        <w:br/>
      </w:r>
      <w:r>
        <w:rPr>
          <w:rStyle w:val="VerbatimChar"/>
        </w:rPr>
        <w:t xml:space="preserve">  ├─ Conv(512→128) → Slave_1 (128b)   [1 conversion]</w:t>
      </w:r>
      <w:r>
        <w:rPr/>
        <w:br/>
      </w:r>
      <w:r>
        <w:rPr>
          <w:rStyle w:val="VerbatimChar"/>
        </w:rPr>
        <w:t xml:space="preserve">  └─ Direct → Slave_2 (512b)          [0 conversions, full bandwidth]</w:t>
      </w:r>
    </w:p>
    <w:p>
      <w:pPr>
        <w:pStyle w:val="FirstParagraph"/>
        <w:rPr/>
      </w:pPr>
      <w:r>
        <w:rPr>
          <w:b/>
          <w:bCs/>
          <w:sz w:val="20"/>
        </w:rPr>
        <w:t>Router Logic:</w:t>
      </w:r>
      <w:r>
        <w:rPr>
          <w:sz w:val="20"/>
        </w:rPr>
        <w:t xml:space="preserve"> Address decoder determines target slave, selects correctly-sized path for that master-slave pair.</w:t>
      </w:r>
      <w:bookmarkEnd w:id="889"/>
    </w:p>
    <w:p>
      <w:pPr>
        <w:pStyle w:val="Heading3"/>
        <w:spacing w:before="200" w:after="80"/>
        <w:rPr/>
      </w:pPr>
      <w:bookmarkStart w:id="890" w:name="__RefHeading___Toc20188_3096529287"/>
      <w:bookmarkStart w:id="891" w:name="why-this-architecture"/>
      <w:bookmarkEnd w:id="890"/>
      <w:r>
        <w:rPr>
          <w:rStyle w:val="SectionNumber"/>
          <w:b/>
          <w:color w:val="404040"/>
          <w:sz w:val="24"/>
        </w:rPr>
        <w:t>23.3.2</w:t>
      </w:r>
      <w:r>
        <w:rPr>
          <w:b/>
          <w:color w:val="404040"/>
          <w:sz w:val="24"/>
        </w:rPr>
        <w:tab/>
        <w:t>Why This Architecture</w:t>
      </w:r>
    </w:p>
    <w:p>
      <w:pPr>
        <w:pStyle w:val="FirstParagraph"/>
        <w:rPr/>
      </w:pPr>
      <w:r>
        <w:rPr>
          <w:b/>
          <w:bCs/>
          <w:sz w:val="20"/>
        </w:rPr>
        <w:t xml:space="preserve">✗ </w:t>
      </w:r>
      <w:r>
        <w:rPr>
          <w:b/>
          <w:bCs/>
          <w:sz w:val="20"/>
        </w:rPr>
        <w:t>Naive Fixed-Width Approach (Don’t Do This):</w:t>
      </w:r>
    </w:p>
    <w:p>
      <w:pPr>
        <w:pStyle w:val="SourceCode"/>
        <w:rPr/>
      </w:pPr>
      <w:r>
        <w:rPr>
          <w:rStyle w:val="VerbatimChar"/>
        </w:rPr>
        <w:t>Master (64b) → Upsize(64→256) → Fixed 256b Crossbar → Downsize(256→64) → Slave (64b)</w:t>
      </w:r>
    </w:p>
    <w:p>
      <w:pPr>
        <w:pStyle w:val="Compact"/>
        <w:numPr>
          <w:ilvl w:val="0"/>
          <w:numId w:val="441"/>
        </w:numPr>
        <w:rPr/>
      </w:pPr>
      <w:r>
        <w:rPr/>
        <w:t>TWO conversions for same-width connections (wasteful!)</w:t>
      </w:r>
    </w:p>
    <w:p>
      <w:pPr>
        <w:pStyle w:val="Compact"/>
        <w:numPr>
          <w:ilvl w:val="0"/>
          <w:numId w:val="442"/>
        </w:numPr>
        <w:rPr/>
      </w:pPr>
      <w:r>
        <w:rPr/>
        <w:t>Reduced bandwidth on narrow paths</w:t>
      </w:r>
    </w:p>
    <w:p>
      <w:pPr>
        <w:pStyle w:val="Compact"/>
        <w:numPr>
          <w:ilvl w:val="0"/>
          <w:numId w:val="443"/>
        </w:numPr>
        <w:rPr/>
      </w:pPr>
      <w:r>
        <w:rPr/>
        <w:t>Unnecessary logic and area</w:t>
      </w:r>
    </w:p>
    <w:p>
      <w:pPr>
        <w:pStyle w:val="Compact"/>
        <w:numPr>
          <w:ilvl w:val="0"/>
          <w:numId w:val="444"/>
        </w:numPr>
        <w:rPr/>
      </w:pPr>
      <w:r>
        <w:rPr/>
        <w:t>Higher latency</w:t>
      </w:r>
    </w:p>
    <w:p>
      <w:pPr>
        <w:pStyle w:val="FirstParagraph"/>
        <w:rPr/>
      </w:pPr>
      <w:r>
        <w:rPr>
          <w:b/>
          <w:bCs/>
          <w:sz w:val="20"/>
        </w:rPr>
        <w:t xml:space="preserve">✓ </w:t>
      </w:r>
      <w:r>
        <w:rPr>
          <w:b/>
          <w:bCs/>
          <w:sz w:val="20"/>
        </w:rPr>
        <w:t>Intelligent Routing (Target):</w:t>
      </w:r>
    </w:p>
    <w:p>
      <w:pPr>
        <w:pStyle w:val="SourceCode"/>
        <w:rPr/>
      </w:pPr>
      <w:r>
        <w:rPr>
          <w:rStyle w:val="VerbatimChar"/>
        </w:rPr>
        <w:t>Master (64b) → Router → Direct Connection → Slave (64b)</w:t>
      </w:r>
    </w:p>
    <w:p>
      <w:pPr>
        <w:pStyle w:val="Compact"/>
        <w:numPr>
          <w:ilvl w:val="0"/>
          <w:numId w:val="445"/>
        </w:numPr>
        <w:rPr/>
      </w:pPr>
      <w:r>
        <w:rPr/>
        <w:t>ZERO conversions for matching widths</w:t>
      </w:r>
    </w:p>
    <w:p>
      <w:pPr>
        <w:pStyle w:val="Compact"/>
        <w:numPr>
          <w:ilvl w:val="0"/>
          <w:numId w:val="446"/>
        </w:numPr>
        <w:rPr/>
      </w:pPr>
      <w:r>
        <w:rPr/>
        <w:t>Full native bandwidth</w:t>
      </w:r>
    </w:p>
    <w:p>
      <w:pPr>
        <w:pStyle w:val="Compact"/>
        <w:numPr>
          <w:ilvl w:val="0"/>
          <w:numId w:val="447"/>
        </w:numPr>
        <w:rPr/>
      </w:pPr>
      <w:r>
        <w:rPr/>
        <w:t>Minimal logic</w:t>
      </w:r>
    </w:p>
    <w:p>
      <w:pPr>
        <w:pStyle w:val="Compact"/>
        <w:numPr>
          <w:ilvl w:val="0"/>
          <w:numId w:val="448"/>
        </w:numPr>
        <w:rPr/>
      </w:pPr>
      <w:bookmarkStart w:id="892" w:name="why-this-architecture"/>
      <w:r>
        <w:rPr/>
        <w:t>Lowest latency</w:t>
      </w:r>
      <w:bookmarkEnd w:id="892"/>
    </w:p>
    <w:p>
      <w:pPr>
        <w:pStyle w:val="Heading3"/>
        <w:spacing w:before="200" w:after="80"/>
        <w:rPr/>
      </w:pPr>
      <w:bookmarkStart w:id="893" w:name="__RefHeading___Toc20190_3096529287"/>
      <w:bookmarkStart w:id="894" w:name="per-master-output-paths"/>
      <w:bookmarkEnd w:id="893"/>
      <w:r>
        <w:rPr>
          <w:rStyle w:val="SectionNumber"/>
          <w:b/>
          <w:color w:val="404040"/>
          <w:sz w:val="24"/>
        </w:rPr>
        <w:t>23.3.3</w:t>
      </w:r>
      <w:r>
        <w:rPr>
          <w:b/>
          <w:color w:val="404040"/>
          <w:sz w:val="24"/>
        </w:rPr>
        <w:tab/>
        <w:t>Per-Master Output Paths</w:t>
      </w:r>
    </w:p>
    <w:p>
      <w:pPr>
        <w:pStyle w:val="FirstParagraph"/>
        <w:rPr/>
      </w:pPr>
      <w:r>
        <w:rPr>
          <w:sz w:val="20"/>
        </w:rPr>
        <w:t>Each master has N output paths (one per unique slave width it connects to):</w:t>
      </w:r>
    </w:p>
    <w:p>
      <w:pPr>
        <w:pStyle w:val="SourceCode"/>
        <w:rPr/>
      </w:pPr>
      <w:r>
        <w:rPr>
          <w:rStyle w:val="CommentTok"/>
        </w:rPr>
        <w:t>// Master_A connects to slaves at 64b, 128b, 512b</w:t>
      </w:r>
      <w:r>
        <w:rPr/>
        <w:br/>
      </w:r>
      <w:r>
        <w:rPr>
          <w:rStyle w:val="CommentTok"/>
        </w:rPr>
        <w:t>// Generate 3 output paths:</w:t>
      </w:r>
      <w:r>
        <w:rPr/>
        <w:br/>
        <w:br/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63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 master_a_64b_wdata;   </w:t>
      </w:r>
      <w:r>
        <w:rPr>
          <w:rStyle w:val="CommentTok"/>
        </w:rPr>
        <w:t>// For 64b slaves (direct)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127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master_a_128b_wdata;  </w:t>
      </w:r>
      <w:r>
        <w:rPr>
          <w:rStyle w:val="CommentTok"/>
        </w:rPr>
        <w:t>// For 128b slaves (via converter)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511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master_a_512b_wdata;  </w:t>
      </w:r>
      <w:r>
        <w:rPr>
          <w:rStyle w:val="CommentTok"/>
        </w:rPr>
        <w:t>// For 512b slaves (via converter)</w:t>
      </w:r>
      <w:r>
        <w:rPr/>
        <w:br/>
        <w:br/>
      </w:r>
      <w:r>
        <w:rPr>
          <w:rStyle w:val="CommentTok"/>
        </w:rPr>
        <w:t>// Router selects based on address decode:</w:t>
      </w:r>
      <w:r>
        <w:rPr/>
        <w:br/>
      </w:r>
      <w:r>
        <w:rPr>
          <w:rStyle w:val="KeywordTok"/>
        </w:rPr>
        <w:t>always_comb</w:t>
      </w:r>
      <w:r>
        <w:rPr>
          <w:rStyle w:val="NormalTok"/>
        </w:rPr>
        <w:t xml:space="preserve">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case</w:t>
      </w:r>
      <w:r>
        <w:rPr>
          <w:rStyle w:val="NormalTok"/>
        </w:rPr>
        <w:t xml:space="preserve"> (decoded_slave_id)</w:t>
      </w:r>
      <w:r>
        <w:rPr/>
        <w:br/>
      </w:r>
      <w:r>
        <w:rPr>
          <w:rStyle w:val="NormalTok"/>
        </w:rPr>
        <w:t xml:space="preserve">        SLAVE_0: select master_a_64b_wdata;   </w:t>
      </w:r>
      <w:r>
        <w:rPr>
          <w:rStyle w:val="CommentTok"/>
        </w:rPr>
        <w:t>// Slave_0 is 64b</w:t>
      </w:r>
      <w:r>
        <w:rPr/>
        <w:br/>
      </w:r>
      <w:r>
        <w:rPr>
          <w:rStyle w:val="NormalTok"/>
        </w:rPr>
        <w:t xml:space="preserve">        SLAVE_1: select master_a_128b_wdata;  </w:t>
      </w:r>
      <w:r>
        <w:rPr>
          <w:rStyle w:val="CommentTok"/>
        </w:rPr>
        <w:t>// Slave_1 is 128b</w:t>
      </w:r>
      <w:r>
        <w:rPr/>
        <w:br/>
      </w:r>
      <w:r>
        <w:rPr>
          <w:rStyle w:val="NormalTok"/>
        </w:rPr>
        <w:t xml:space="preserve">        SLAVE_2: select master_a_512b_wdata;  </w:t>
      </w:r>
      <w:r>
        <w:rPr>
          <w:rStyle w:val="CommentTok"/>
        </w:rPr>
        <w:t>// Slave_2 is 512b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endcase</w:t>
      </w:r>
      <w:r>
        <w:rPr/>
        <w:br/>
      </w:r>
      <w:r>
        <w:rPr>
          <w:rStyle w:val="KeywordTok"/>
        </w:rPr>
        <w:t>end</w:t>
      </w:r>
      <w:bookmarkEnd w:id="894"/>
    </w:p>
    <w:p>
      <w:pPr>
        <w:pStyle w:val="Heading3"/>
        <w:spacing w:before="200" w:after="80"/>
        <w:rPr/>
      </w:pPr>
      <w:bookmarkStart w:id="895" w:name="__RefHeading___Toc20192_3096529287"/>
      <w:bookmarkStart w:id="896" w:name="benefits-1"/>
      <w:bookmarkEnd w:id="895"/>
      <w:r>
        <w:rPr>
          <w:rStyle w:val="SectionNumber"/>
          <w:b/>
          <w:color w:val="404040"/>
          <w:sz w:val="24"/>
        </w:rPr>
        <w:t>23.3.4</w:t>
      </w:r>
      <w:r>
        <w:rPr>
          <w:b/>
          <w:color w:val="404040"/>
          <w:sz w:val="24"/>
        </w:rPr>
        <w:tab/>
        <w:t>Benefits</w:t>
      </w:r>
    </w:p>
    <w:p>
      <w:pPr>
        <w:pStyle w:val="Compact"/>
        <w:numPr>
          <w:ilvl w:val="0"/>
          <w:numId w:val="449"/>
        </w:numPr>
        <w:rPr/>
      </w:pPr>
      <w:r>
        <w:rPr>
          <w:b/>
          <w:bCs/>
        </w:rPr>
        <w:t>Resource Efficient</w:t>
      </w:r>
      <w:r>
        <w:rPr/>
        <w:t xml:space="preserve"> - Only instantiate converters actually needed</w:t>
      </w:r>
    </w:p>
    <w:p>
      <w:pPr>
        <w:pStyle w:val="Compact"/>
        <w:numPr>
          <w:ilvl w:val="0"/>
          <w:numId w:val="450"/>
        </w:numPr>
        <w:rPr/>
      </w:pPr>
      <w:r>
        <w:rPr>
          <w:b/>
          <w:bCs/>
        </w:rPr>
        <w:t>Maximum Performance</w:t>
      </w:r>
      <w:r>
        <w:rPr/>
        <w:t xml:space="preserve"> - Direct paths have zero conversion overhead</w:t>
      </w:r>
    </w:p>
    <w:p>
      <w:pPr>
        <w:pStyle w:val="Compact"/>
        <w:numPr>
          <w:ilvl w:val="0"/>
          <w:numId w:val="451"/>
        </w:numPr>
        <w:rPr/>
      </w:pPr>
      <w:r>
        <w:rPr>
          <w:b/>
          <w:bCs/>
        </w:rPr>
        <w:t>Optimal Bandwidth</w:t>
      </w:r>
      <w:r>
        <w:rPr/>
        <w:t xml:space="preserve"> - No artificial width bottlenecks</w:t>
      </w:r>
    </w:p>
    <w:p>
      <w:pPr>
        <w:pStyle w:val="Compact"/>
        <w:numPr>
          <w:ilvl w:val="0"/>
          <w:numId w:val="452"/>
        </w:numPr>
        <w:rPr/>
      </w:pPr>
      <w:r>
        <w:rPr>
          <w:b/>
          <w:bCs/>
        </w:rPr>
        <w:t>Lower Latency</w:t>
      </w:r>
      <w:r>
        <w:rPr/>
        <w:t xml:space="preserve"> - Minimal logic in critical path for matching widths</w:t>
      </w:r>
    </w:p>
    <w:p>
      <w:pPr>
        <w:pStyle w:val="Compact"/>
        <w:numPr>
          <w:ilvl w:val="0"/>
          <w:numId w:val="453"/>
        </w:numPr>
        <w:rPr/>
      </w:pPr>
      <w:r>
        <w:rPr>
          <w:b/>
          <w:bCs/>
        </w:rPr>
        <w:t>Scalable</w:t>
      </w:r>
      <w:r>
        <w:rPr/>
        <w:t xml:space="preserve"> - Works for any combination of master/slave widths</w:t>
      </w:r>
      <w:bookmarkEnd w:id="896"/>
    </w:p>
    <w:p>
      <w:pPr>
        <w:pStyle w:val="Heading3"/>
        <w:spacing w:before="200" w:after="80"/>
        <w:rPr/>
      </w:pPr>
      <w:bookmarkStart w:id="897" w:name="__RefHeading___Toc20194_3096529287"/>
      <w:bookmarkStart w:id="898" w:name="implementation-status"/>
      <w:bookmarkEnd w:id="897"/>
      <w:r>
        <w:rPr>
          <w:rStyle w:val="SectionNumber"/>
          <w:b/>
          <w:color w:val="404040"/>
          <w:sz w:val="24"/>
        </w:rPr>
        <w:t>23.3.5</w:t>
      </w:r>
      <w:r>
        <w:rPr>
          <w:b/>
          <w:color w:val="404040"/>
          <w:sz w:val="24"/>
        </w:rPr>
        <w:tab/>
        <w:t>Implementation Status</w:t>
      </w:r>
    </w:p>
    <w:p>
      <w:pPr>
        <w:pStyle w:val="FirstParagraph"/>
        <w:rPr/>
      </w:pPr>
      <w:r>
        <w:rPr>
          <w:b/>
          <w:bCs/>
          <w:sz w:val="20"/>
        </w:rPr>
        <w:t>Current State:</w:t>
      </w:r>
      <w:r>
        <w:rPr>
          <w:sz w:val="20"/>
        </w:rPr>
        <w:t xml:space="preserve"> Fixed-width crossbar with master-side upsizing (Phase 1 architecture) </w:t>
      </w:r>
      <w:r>
        <w:rPr>
          <w:b/>
          <w:bCs/>
          <w:sz w:val="20"/>
        </w:rPr>
        <w:t>Target State:</w:t>
      </w:r>
      <w:r>
        <w:rPr>
          <w:sz w:val="20"/>
        </w:rPr>
        <w:t xml:space="preserve"> Intelligent per-master multi-width routing (your vision) </w:t>
      </w:r>
      <w:r>
        <w:rPr>
          <w:b/>
          <w:bCs/>
          <w:sz w:val="20"/>
        </w:rPr>
        <w:t>Migration:</w:t>
      </w:r>
      <w:r>
        <w:rPr>
          <w:sz w:val="20"/>
        </w:rPr>
        <w:t xml:space="preserve"> Requires generator architecture rework (see TASKS.md)</w:t>
      </w:r>
    </w:p>
    <w:p>
      <w:pPr>
        <w:pStyle w:val="Normal"/>
        <w:rPr/>
      </w:pPr>
      <w:bookmarkStart w:id="899" w:name="X70627ba9422b7456a46111d49bd36772d10d041"/>
      <w:bookmarkStart w:id="900" w:name="implementation-statu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99"/>
      <w:bookmarkEnd w:id="90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01" w:name="__RefHeading___Toc20196_3096529287"/>
      <w:bookmarkStart w:id="902" w:name="X8d638a7149f4b913119b242d017adf2bc227926"/>
      <w:bookmarkEnd w:id="901"/>
      <w:r>
        <w:rPr>
          <w:rStyle w:val="SectionNumber"/>
          <w:b/>
          <w:color w:val="228B22"/>
          <w:sz w:val="28"/>
        </w:rPr>
        <w:t>23.4</w:t>
      </w:r>
      <w:r>
        <w:rPr>
          <w:b/>
          <w:color w:val="228B22"/>
          <w:sz w:val="28"/>
        </w:rPr>
        <w:tab/>
        <w:t>🚨 CRITICAL RULE #0: RTL Regeneration Requirements</w:t>
      </w:r>
    </w:p>
    <w:p>
      <w:pPr>
        <w:pStyle w:val="FirstParagraph"/>
        <w:rPr/>
      </w:pPr>
      <w:r>
        <w:rPr>
          <w:b/>
          <w:bCs/>
          <w:sz w:val="20"/>
        </w:rPr>
        <w:t xml:space="preserve">⚠ </w:t>
      </w:r>
      <w:r>
        <w:rPr>
          <w:b/>
          <w:bCs/>
          <w:sz w:val="20"/>
        </w:rPr>
        <w:t>READ THIS FIRST - FAILURE TO FOLLOW CAUSES TEST FAILURES ⚠</w:t>
      </w:r>
    </w:p>
    <w:p>
      <w:pPr>
        <w:pStyle w:val="Heading3"/>
        <w:spacing w:before="200" w:after="80"/>
        <w:rPr/>
      </w:pPr>
      <w:bookmarkStart w:id="903" w:name="__RefHeading___Toc20198_3096529287"/>
      <w:bookmarkStart w:id="904" w:name="the-golden-rule"/>
      <w:bookmarkEnd w:id="903"/>
      <w:r>
        <w:rPr>
          <w:rStyle w:val="SectionNumber"/>
          <w:b/>
          <w:color w:val="404040"/>
          <w:sz w:val="24"/>
        </w:rPr>
        <w:t>23.4.1</w:t>
      </w:r>
      <w:r>
        <w:rPr>
          <w:b/>
          <w:color w:val="404040"/>
          <w:sz w:val="24"/>
        </w:rPr>
        <w:tab/>
        <w:t>The Golden Rule</w:t>
      </w:r>
    </w:p>
    <w:p>
      <w:pPr>
        <w:pStyle w:val="FirstParagraph"/>
        <w:rPr/>
      </w:pPr>
      <w:bookmarkStart w:id="905" w:name="the-golden-rule"/>
      <w:r>
        <w:rPr>
          <w:b/>
          <w:bCs/>
          <w:sz w:val="20"/>
        </w:rPr>
        <w:t>ALL generated RTL files MUST be deleted and regenerated together whenever ANY generator code changes.</w:t>
      </w:r>
      <w:bookmarkEnd w:id="905"/>
    </w:p>
    <w:p>
      <w:pPr>
        <w:pStyle w:val="Heading3"/>
        <w:spacing w:before="200" w:after="80"/>
        <w:rPr/>
      </w:pPr>
      <w:bookmarkStart w:id="906" w:name="__RefHeading___Toc20200_3096529287"/>
      <w:bookmarkStart w:id="907" w:name="why-this-is-non-negotiable"/>
      <w:bookmarkEnd w:id="906"/>
      <w:r>
        <w:rPr>
          <w:rStyle w:val="SectionNumber"/>
          <w:b/>
          <w:color w:val="404040"/>
          <w:sz w:val="24"/>
        </w:rPr>
        <w:t>23.4.2</w:t>
      </w:r>
      <w:r>
        <w:rPr>
          <w:b/>
          <w:color w:val="404040"/>
          <w:sz w:val="24"/>
        </w:rPr>
        <w:tab/>
        <w:t>Why This Is Non-Negotiable</w:t>
      </w:r>
    </w:p>
    <w:p>
      <w:pPr>
        <w:pStyle w:val="FirstParagraph"/>
        <w:rPr/>
      </w:pPr>
      <w:r>
        <w:rPr>
          <w:sz w:val="20"/>
        </w:rPr>
        <w:t xml:space="preserve">Generated RTL files have interdependencies: - </w:t>
      </w:r>
      <w:r>
        <w:rPr>
          <w:rStyle w:val="VerbatimChar"/>
          <w:sz w:val="20"/>
        </w:rPr>
        <w:t>bridge_axi4_flat_*.sv</w:t>
      </w:r>
      <w:r>
        <w:rPr>
          <w:sz w:val="20"/>
        </w:rPr>
        <w:t xml:space="preserve"> may be instantiated by </w:t>
      </w:r>
      <w:r>
        <w:rPr>
          <w:rStyle w:val="VerbatimChar"/>
          <w:sz w:val="20"/>
        </w:rPr>
        <w:t>bridge_ooo_with_arbiter.sv</w:t>
      </w:r>
      <w:r>
        <w:rPr>
          <w:sz w:val="20"/>
        </w:rPr>
        <w:t xml:space="preserve"> - </w:t>
      </w:r>
      <w:r>
        <w:rPr>
          <w:rStyle w:val="VerbatimChar"/>
          <w:sz w:val="20"/>
        </w:rPr>
        <w:t>bridge_wrapper_*.sv</w:t>
      </w:r>
      <w:r>
        <w:rPr>
          <w:sz w:val="20"/>
        </w:rPr>
        <w:t xml:space="preserve"> may wrap </w:t>
      </w:r>
      <w:r>
        <w:rPr>
          <w:rStyle w:val="VerbatimChar"/>
          <w:sz w:val="20"/>
        </w:rPr>
        <w:t>bridge_axi4_flat_*.sv</w:t>
      </w:r>
      <w:r>
        <w:rPr>
          <w:sz w:val="20"/>
        </w:rPr>
        <w:t xml:space="preserve"> - Generator changes affect signal names, port widths, interface structure - </w:t>
      </w:r>
      <w:r>
        <w:rPr>
          <w:b/>
          <w:bCs/>
          <w:sz w:val="20"/>
        </w:rPr>
        <w:t>Partial regeneration creates version mismatches that cause silent failures</w:t>
      </w:r>
      <w:bookmarkEnd w:id="907"/>
    </w:p>
    <w:p>
      <w:pPr>
        <w:pStyle w:val="Heading3"/>
        <w:spacing w:before="200" w:after="80"/>
        <w:rPr/>
      </w:pPr>
      <w:bookmarkStart w:id="908" w:name="__RefHeading___Toc20202_3096529287"/>
      <w:bookmarkStart w:id="909" w:name="real-example-this-session"/>
      <w:bookmarkEnd w:id="908"/>
      <w:r>
        <w:rPr>
          <w:rStyle w:val="SectionNumber"/>
          <w:b/>
          <w:color w:val="404040"/>
          <w:sz w:val="24"/>
        </w:rPr>
        <w:t>23.4.3</w:t>
      </w:r>
      <w:r>
        <w:rPr>
          <w:b/>
          <w:color w:val="404040"/>
          <w:sz w:val="24"/>
        </w:rPr>
        <w:tab/>
        <w:t>Real Example (This Session)</w:t>
      </w:r>
    </w:p>
    <w:p>
      <w:pPr>
        <w:pStyle w:val="SourceCode"/>
        <w:rPr/>
      </w:pPr>
      <w:r>
        <w:rPr>
          <w:rStyle w:val="CommentTok"/>
        </w:rPr>
        <w:t># ✗ WHAT WENT WRONG:</w:t>
      </w:r>
      <w:r>
        <w:rPr/>
        <w:br/>
      </w:r>
      <w:r>
        <w:rPr>
          <w:rStyle w:val="ExtensionTok"/>
        </w:rPr>
        <w:t>1.</w:t>
      </w:r>
      <w:r>
        <w:rPr>
          <w:rStyle w:val="NormalTok"/>
        </w:rPr>
        <w:t xml:space="preserve"> Updated bridge_address_arbiter.py </w:t>
      </w:r>
      <w:r>
        <w:rPr>
          <w:rStyle w:val="ErrorTok"/>
        </w:rPr>
        <w:t>(</w:t>
      </w:r>
      <w:r>
        <w:rPr>
          <w:rStyle w:val="ExtensionTok"/>
        </w:rPr>
        <w:t>address</w:t>
      </w:r>
      <w:r>
        <w:rPr>
          <w:rStyle w:val="NormalTok"/>
        </w:rPr>
        <w:t xml:space="preserve"> decode logic</w:t>
      </w:r>
      <w:r>
        <w:rPr>
          <w:rStyle w:val="KeywordTok"/>
        </w:rPr>
        <w:t>)</w:t>
      </w:r>
      <w:r>
        <w:rPr/>
        <w:br/>
      </w:r>
      <w:r>
        <w:rPr>
          <w:rStyle w:val="ExtensionTok"/>
        </w:rPr>
        <w:t>2.</w:t>
      </w:r>
      <w:r>
        <w:rPr>
          <w:rStyle w:val="NormalTok"/>
        </w:rPr>
        <w:t xml:space="preserve"> Regenerated ONLY bridge_axi4_flat_5x3.sv</w:t>
      </w:r>
      <w:r>
        <w:rPr/>
        <w:br/>
      </w:r>
      <w:r>
        <w:rPr>
          <w:rStyle w:val="ExtensionTok"/>
        </w:rPr>
        <w:t>3.</w:t>
      </w:r>
      <w:r>
        <w:rPr>
          <w:rStyle w:val="NormalTok"/>
        </w:rPr>
        <w:t xml:space="preserve"> Did NOT regenerate bridge_ooo_with_arbiter.sv </w:t>
      </w:r>
      <w:r>
        <w:rPr>
          <w:rStyle w:val="ErrorTok"/>
        </w:rPr>
        <w:t>(</w:t>
      </w:r>
      <w:r>
        <w:rPr>
          <w:rStyle w:val="ExtensionTok"/>
        </w:rPr>
        <w:t>wrapper</w:t>
      </w:r>
      <w:r>
        <w:rPr>
          <w:rStyle w:val="KeywordTok"/>
        </w:rPr>
        <w:t>)</w:t>
      </w:r>
      <w:r>
        <w:rPr/>
        <w:br/>
      </w:r>
      <w:r>
        <w:rPr>
          <w:rStyle w:val="ExtensionTok"/>
        </w:rPr>
        <w:t>4.</w:t>
      </w:r>
      <w:r>
        <w:rPr>
          <w:rStyle w:val="NormalTok"/>
        </w:rPr>
        <w:t xml:space="preserve"> Result: All tests that were passing now FAIL</w:t>
      </w:r>
      <w:r>
        <w:rPr/>
        <w:br/>
      </w:r>
      <w:r>
        <w:rPr>
          <w:rStyle w:val="ExtensionTok"/>
        </w:rPr>
        <w:t>5.</w:t>
      </w:r>
      <w:r>
        <w:rPr>
          <w:rStyle w:val="NormalTok"/>
        </w:rPr>
        <w:t xml:space="preserve"> Cause: Version mismatch between wrapper and core bridge</w:t>
      </w:r>
      <w:r>
        <w:rPr/>
        <w:br/>
        <w:br/>
      </w:r>
      <w:r>
        <w:rPr>
          <w:rStyle w:val="CommentTok"/>
        </w:rPr>
        <w:t># ✓ WHAT SHOULD HAVE BEEN DONE:</w:t>
      </w:r>
      <w:r>
        <w:rPr/>
        <w:br/>
      </w:r>
      <w:r>
        <w:rPr>
          <w:rStyle w:val="ExtensionTok"/>
        </w:rPr>
        <w:t>1.</w:t>
      </w:r>
      <w:r>
        <w:rPr>
          <w:rStyle w:val="NormalTok"/>
        </w:rPr>
        <w:t xml:space="preserve"> Updated bridge_address_arbiter.py</w:t>
      </w:r>
      <w:r>
        <w:rPr/>
        <w:br/>
      </w:r>
      <w:r>
        <w:rPr>
          <w:rStyle w:val="ExtensionTok"/>
        </w:rPr>
        <w:t>2.</w:t>
      </w:r>
      <w:r>
        <w:rPr>
          <w:rStyle w:val="NormalTok"/>
        </w:rPr>
        <w:t xml:space="preserve"> Delete ALL generated files:</w:t>
      </w:r>
      <w:r>
        <w:rPr/>
        <w:br/>
      </w:r>
      <w:r>
        <w:rPr>
          <w:rStyle w:val="NormalTok"/>
        </w:rPr>
        <w:t xml:space="preserve">   </w:t>
      </w:r>
      <w:r>
        <w:rPr>
          <w:rStyle w:val="FunctionTok"/>
        </w:rPr>
        <w:t>rm</w:t>
      </w:r>
      <w:r>
        <w:rPr>
          <w:rStyle w:val="NormalTok"/>
        </w:rPr>
        <w:t xml:space="preserve"> rtl/bridge_axi4_flat_</w:t>
      </w:r>
      <w:r>
        <w:rPr>
          <w:rStyle w:val="PreprocessorTok"/>
        </w:rPr>
        <w:t>*</w:t>
      </w:r>
      <w:r>
        <w:rPr>
          <w:rStyle w:val="NormalTok"/>
        </w:rPr>
        <w:t>.sv</w:t>
      </w:r>
      <w:r>
        <w:rPr/>
        <w:br/>
      </w:r>
      <w:r>
        <w:rPr>
          <w:rStyle w:val="NormalTok"/>
        </w:rPr>
        <w:t xml:space="preserve">   </w:t>
      </w:r>
      <w:r>
        <w:rPr>
          <w:rStyle w:val="FunctionTok"/>
        </w:rPr>
        <w:t>rm</w:t>
      </w:r>
      <w:r>
        <w:rPr>
          <w:rStyle w:val="NormalTok"/>
        </w:rPr>
        <w:t xml:space="preserve"> rtl/bridge_ooo_</w:t>
      </w:r>
      <w:r>
        <w:rPr>
          <w:rStyle w:val="PreprocessorTok"/>
        </w:rPr>
        <w:t>*</w:t>
      </w:r>
      <w:r>
        <w:rPr>
          <w:rStyle w:val="NormalTok"/>
        </w:rPr>
        <w:t>.sv</w:t>
      </w:r>
      <w:r>
        <w:rPr/>
        <w:br/>
      </w:r>
      <w:r>
        <w:rPr>
          <w:rStyle w:val="NormalTok"/>
        </w:rPr>
        <w:t xml:space="preserve">   </w:t>
      </w:r>
      <w:r>
        <w:rPr>
          <w:rStyle w:val="FunctionTok"/>
        </w:rPr>
        <w:t>rm</w:t>
      </w:r>
      <w:r>
        <w:rPr>
          <w:rStyle w:val="NormalTok"/>
        </w:rPr>
        <w:t xml:space="preserve"> rtl/bridge_wrapper_</w:t>
      </w:r>
      <w:r>
        <w:rPr>
          <w:rStyle w:val="PreprocessorTok"/>
        </w:rPr>
        <w:t>*</w:t>
      </w:r>
      <w:r>
        <w:rPr>
          <w:rStyle w:val="NormalTok"/>
        </w:rPr>
        <w:t>.sv</w:t>
      </w:r>
      <w:r>
        <w:rPr/>
        <w:br/>
      </w:r>
      <w:r>
        <w:rPr>
          <w:rStyle w:val="ExtensionTok"/>
        </w:rPr>
        <w:t>3.</w:t>
      </w:r>
      <w:r>
        <w:rPr>
          <w:rStyle w:val="NormalTok"/>
        </w:rPr>
        <w:t xml:space="preserve"> Regenerate ALL bridges from scratch</w:t>
      </w:r>
      <w:r>
        <w:rPr/>
        <w:br/>
      </w:r>
      <w:r>
        <w:rPr>
          <w:rStyle w:val="ExtensionTok"/>
        </w:rPr>
        <w:t>4.</w:t>
      </w:r>
      <w:r>
        <w:rPr>
          <w:rStyle w:val="NormalTok"/>
        </w:rPr>
        <w:t xml:space="preserve"> Run ALL tests to verify</w:t>
      </w:r>
      <w:bookmarkEnd w:id="909"/>
    </w:p>
    <w:p>
      <w:pPr>
        <w:pStyle w:val="Heading3"/>
        <w:spacing w:before="200" w:after="80"/>
        <w:rPr/>
      </w:pPr>
      <w:bookmarkStart w:id="910" w:name="__RefHeading___Toc20204_3096529287"/>
      <w:bookmarkStart w:id="911" w:name="X67f65801900d0100bed35be82f67aa9cda01dc0"/>
      <w:bookmarkEnd w:id="910"/>
      <w:r>
        <w:rPr>
          <w:rStyle w:val="SectionNumber"/>
          <w:b/>
          <w:color w:val="404040"/>
          <w:sz w:val="24"/>
        </w:rPr>
        <w:t>23.4.4</w:t>
      </w:r>
      <w:r>
        <w:rPr>
          <w:b/>
          <w:color w:val="404040"/>
          <w:sz w:val="24"/>
        </w:rPr>
        <w:tab/>
        <w:t>Generator Files That Trigger Full Regeneration</w:t>
      </w:r>
    </w:p>
    <w:p>
      <w:pPr>
        <w:pStyle w:val="FirstParagraph"/>
        <w:rPr/>
      </w:pPr>
      <w:r>
        <w:rPr>
          <w:sz w:val="20"/>
        </w:rPr>
        <w:t>Any change to these files requires regenerating ALL bridges:</w:t>
      </w:r>
    </w:p>
    <w:p>
      <w:pPr>
        <w:pStyle w:val="Compact"/>
        <w:numPr>
          <w:ilvl w:val="0"/>
          <w:numId w:val="454"/>
        </w:numPr>
        <w:rPr/>
      </w:pPr>
      <w:r>
        <w:rPr/>
        <w:t xml:space="preserve">✓ </w:t>
      </w:r>
      <w:r>
        <w:rPr>
          <w:rStyle w:val="VerbatimChar"/>
        </w:rPr>
        <w:t>bridge_generator.py</w:t>
      </w:r>
      <w:r>
        <w:rPr/>
        <w:t xml:space="preserve"> - Core bridge generator</w:t>
      </w:r>
    </w:p>
    <w:p>
      <w:pPr>
        <w:pStyle w:val="Compact"/>
        <w:numPr>
          <w:ilvl w:val="0"/>
          <w:numId w:val="455"/>
        </w:numPr>
        <w:rPr/>
      </w:pPr>
      <w:r>
        <w:rPr/>
        <w:t xml:space="preserve">✓ </w:t>
      </w:r>
      <w:r>
        <w:rPr>
          <w:rStyle w:val="VerbatimChar"/>
        </w:rPr>
        <w:t>bridge_csv_generator.py</w:t>
      </w:r>
      <w:r>
        <w:rPr/>
        <w:t xml:space="preserve"> - CSV-based generator</w:t>
      </w:r>
    </w:p>
    <w:p>
      <w:pPr>
        <w:pStyle w:val="Compact"/>
        <w:numPr>
          <w:ilvl w:val="0"/>
          <w:numId w:val="456"/>
        </w:numPr>
        <w:rPr/>
      </w:pPr>
      <w:r>
        <w:rPr/>
        <w:t xml:space="preserve">✓ </w:t>
      </w:r>
      <w:r>
        <w:rPr>
          <w:rStyle w:val="VerbatimChar"/>
        </w:rPr>
        <w:t>bridge_address_arbiter.py</w:t>
      </w:r>
      <w:r>
        <w:rPr/>
        <w:t xml:space="preserve"> - Address decode logic</w:t>
      </w:r>
    </w:p>
    <w:p>
      <w:pPr>
        <w:pStyle w:val="Compact"/>
        <w:numPr>
          <w:ilvl w:val="0"/>
          <w:numId w:val="457"/>
        </w:numPr>
        <w:rPr/>
      </w:pPr>
      <w:r>
        <w:rPr/>
        <w:t xml:space="preserve">✓ </w:t>
      </w:r>
      <w:r>
        <w:rPr>
          <w:rStyle w:val="VerbatimChar"/>
        </w:rPr>
        <w:t>bridge_channel_router.py</w:t>
      </w:r>
      <w:r>
        <w:rPr/>
        <w:t xml:space="preserve"> - Channel routing</w:t>
      </w:r>
    </w:p>
    <w:p>
      <w:pPr>
        <w:pStyle w:val="Compact"/>
        <w:numPr>
          <w:ilvl w:val="0"/>
          <w:numId w:val="458"/>
        </w:numPr>
        <w:rPr/>
      </w:pPr>
      <w:r>
        <w:rPr/>
        <w:t xml:space="preserve">✓ </w:t>
      </w:r>
      <w:r>
        <w:rPr>
          <w:rStyle w:val="VerbatimChar"/>
        </w:rPr>
        <w:t>bridge_response_router.py</w:t>
      </w:r>
      <w:r>
        <w:rPr/>
        <w:t xml:space="preserve"> - Response routing</w:t>
      </w:r>
    </w:p>
    <w:p>
      <w:pPr>
        <w:pStyle w:val="Compact"/>
        <w:numPr>
          <w:ilvl w:val="0"/>
          <w:numId w:val="459"/>
        </w:numPr>
        <w:rPr/>
      </w:pPr>
      <w:r>
        <w:rPr/>
        <w:t xml:space="preserve">✓ </w:t>
      </w:r>
      <w:r>
        <w:rPr>
          <w:rStyle w:val="VerbatimChar"/>
        </w:rPr>
        <w:t>bridge_amba_integrator.py</w:t>
      </w:r>
      <w:r>
        <w:rPr/>
        <w:t xml:space="preserve"> - AMBA integration</w:t>
      </w:r>
    </w:p>
    <w:p>
      <w:pPr>
        <w:pStyle w:val="Compact"/>
        <w:numPr>
          <w:ilvl w:val="0"/>
          <w:numId w:val="460"/>
        </w:numPr>
        <w:rPr/>
      </w:pPr>
      <w:r>
        <w:rPr/>
        <w:t xml:space="preserve">✓ </w:t>
      </w:r>
      <w:r>
        <w:rPr>
          <w:rStyle w:val="VerbatimChar"/>
        </w:rPr>
        <w:t>bridge_wrapper_generator.py</w:t>
      </w:r>
      <w:r>
        <w:rPr/>
        <w:t xml:space="preserve"> - Wrapper generation</w:t>
      </w:r>
    </w:p>
    <w:p>
      <w:pPr>
        <w:pStyle w:val="Compact"/>
        <w:numPr>
          <w:ilvl w:val="0"/>
          <w:numId w:val="461"/>
        </w:numPr>
        <w:rPr/>
      </w:pPr>
      <w:r>
        <w:rPr/>
        <w:t xml:space="preserve">✓ </w:t>
      </w:r>
      <w:r>
        <w:rPr>
          <w:b/>
          <w:bCs/>
        </w:rPr>
        <w:t>ANY</w:t>
      </w:r>
      <w:r>
        <w:rPr/>
        <w:t xml:space="preserve"> Python file in </w:t>
      </w:r>
      <w:r>
        <w:rPr>
          <w:rStyle w:val="VerbatimChar"/>
        </w:rPr>
        <w:t>projects/components/bridge/bin/</w:t>
      </w:r>
      <w:bookmarkEnd w:id="911"/>
    </w:p>
    <w:p>
      <w:pPr>
        <w:pStyle w:val="Heading3"/>
        <w:spacing w:before="200" w:after="80"/>
        <w:rPr/>
      </w:pPr>
      <w:bookmarkStart w:id="912" w:name="__RefHeading___Toc20206_3096529287"/>
      <w:bookmarkStart w:id="913" w:name="the-regeneration-workflow"/>
      <w:bookmarkEnd w:id="912"/>
      <w:r>
        <w:rPr>
          <w:rStyle w:val="SectionNumber"/>
          <w:b/>
          <w:color w:val="404040"/>
          <w:sz w:val="24"/>
        </w:rPr>
        <w:t>23.4.5</w:t>
      </w:r>
      <w:r>
        <w:rPr>
          <w:b/>
          <w:color w:val="404040"/>
          <w:sz w:val="24"/>
        </w:rPr>
        <w:tab/>
        <w:t>The Regeneration Workflow</w:t>
      </w:r>
    </w:p>
    <w:p>
      <w:pPr>
        <w:pStyle w:val="SourceCode"/>
        <w:rPr/>
      </w:pPr>
      <w:r>
        <w:rPr>
          <w:rStyle w:val="CommentTok"/>
        </w:rPr>
        <w:t># Step 1: Make generator code changes</w:t>
      </w:r>
      <w:r>
        <w:rPr/>
        <w:br/>
      </w:r>
      <w:r>
        <w:rPr>
          <w:rStyle w:val="ExtensionTok"/>
        </w:rPr>
        <w:t>vim</w:t>
      </w:r>
      <w:r>
        <w:rPr>
          <w:rStyle w:val="NormalTok"/>
        </w:rPr>
        <w:t xml:space="preserve"> bridge_address_arbiter.py</w:t>
      </w:r>
      <w:r>
        <w:rPr/>
        <w:br/>
        <w:br/>
      </w:r>
      <w:r>
        <w:rPr>
          <w:rStyle w:val="CommentTok"/>
        </w:rPr>
        <w:t># Step 2: Delete ALL generated RTL (be aggressive!)</w:t>
      </w:r>
      <w:r>
        <w:rPr/>
        <w:br/>
      </w:r>
      <w:r>
        <w:rPr>
          <w:rStyle w:val="BuiltInTok"/>
        </w:rPr>
        <w:t>cd</w:t>
      </w:r>
      <w:r>
        <w:rPr>
          <w:rStyle w:val="NormalTok"/>
        </w:rPr>
        <w:t xml:space="preserve"> projects/components/bridge/rtl</w:t>
      </w:r>
      <w:r>
        <w:rPr/>
        <w:br/>
      </w:r>
      <w:r>
        <w:rPr>
          <w:rStyle w:val="FunctionTok"/>
        </w:rPr>
        <w:t>rm</w:t>
      </w:r>
      <w:r>
        <w:rPr>
          <w:rStyle w:val="NormalTok"/>
        </w:rPr>
        <w:t xml:space="preserve"> bridge_axi4_flat_</w:t>
      </w:r>
      <w:r>
        <w:rPr>
          <w:rStyle w:val="PreprocessorTok"/>
        </w:rPr>
        <w:t>*</w:t>
      </w:r>
      <w:r>
        <w:rPr>
          <w:rStyle w:val="NormalTok"/>
        </w:rPr>
        <w:t>.sv</w:t>
      </w:r>
      <w:r>
        <w:rPr/>
        <w:br/>
      </w:r>
      <w:r>
        <w:rPr>
          <w:rStyle w:val="FunctionTok"/>
        </w:rPr>
        <w:t>rm</w:t>
      </w:r>
      <w:r>
        <w:rPr>
          <w:rStyle w:val="NormalTok"/>
        </w:rPr>
        <w:t xml:space="preserve"> bridge_ooo</w:t>
      </w:r>
      <w:r>
        <w:rPr>
          <w:rStyle w:val="PreprocessorTok"/>
        </w:rPr>
        <w:t>*</w:t>
      </w:r>
      <w:r>
        <w:rPr>
          <w:rStyle w:val="NormalTok"/>
        </w:rPr>
        <w:t>.sv</w:t>
      </w:r>
      <w:r>
        <w:rPr/>
        <w:br/>
      </w:r>
      <w:r>
        <w:rPr>
          <w:rStyle w:val="FunctionTok"/>
        </w:rPr>
        <w:t>rm</w:t>
      </w:r>
      <w:r>
        <w:rPr>
          <w:rStyle w:val="NormalTok"/>
        </w:rPr>
        <w:t xml:space="preserve"> bridge_wrapper_</w:t>
      </w:r>
      <w:r>
        <w:rPr>
          <w:rStyle w:val="PreprocessorTok"/>
        </w:rPr>
        <w:t>*</w:t>
      </w:r>
      <w:r>
        <w:rPr>
          <w:rStyle w:val="NormalTok"/>
        </w:rPr>
        <w:t>.sv</w:t>
      </w:r>
      <w:r>
        <w:rPr/>
        <w:br/>
      </w:r>
      <w:r>
        <w:rPr>
          <w:rStyle w:val="CommentTok"/>
        </w:rPr>
        <w:t># Verify deletion</w:t>
      </w:r>
      <w:r>
        <w:rPr/>
        <w:br/>
      </w:r>
      <w:r>
        <w:rPr>
          <w:rStyle w:val="FunctionTok"/>
        </w:rPr>
        <w:t>ls</w:t>
      </w:r>
      <w:r>
        <w:rPr>
          <w:rStyle w:val="NormalTok"/>
        </w:rPr>
        <w:t xml:space="preserve"> </w:t>
      </w:r>
      <w:r>
        <w:rPr>
          <w:rStyle w:val="PreprocessorTok"/>
        </w:rPr>
        <w:t>*</w:t>
      </w:r>
      <w:r>
        <w:rPr>
          <w:rStyle w:val="NormalTok"/>
        </w:rPr>
        <w:t xml:space="preserve">.sv  </w:t>
      </w:r>
      <w:r>
        <w:rPr>
          <w:rStyle w:val="CommentTok"/>
        </w:rPr>
        <w:t># Should only show manually-written files like bridge_cam.sv</w:t>
      </w:r>
      <w:r>
        <w:rPr/>
        <w:br/>
        <w:br/>
      </w:r>
      <w:r>
        <w:rPr>
          <w:rStyle w:val="CommentTok"/>
        </w:rPr>
        <w:t># Step 3: Regenerate everything</w:t>
      </w:r>
      <w:r>
        <w:rPr/>
        <w:br/>
      </w:r>
      <w:r>
        <w:rPr>
          <w:rStyle w:val="BuiltInTok"/>
        </w:rPr>
        <w:t>cd</w:t>
      </w:r>
      <w:r>
        <w:rPr>
          <w:rStyle w:val="NormalTok"/>
        </w:rPr>
        <w:t xml:space="preserve"> ../bin</w:t>
      </w:r>
      <w:r>
        <w:rPr/>
        <w:br/>
      </w:r>
      <w:r>
        <w:rPr>
          <w:rStyle w:val="ExtensionTok"/>
        </w:rPr>
        <w:t>./regenerate_all_bridges.sh</w:t>
      </w:r>
      <w:r>
        <w:rPr>
          <w:rStyle w:val="NormalTok"/>
        </w:rPr>
        <w:t xml:space="preserve">  </w:t>
      </w:r>
      <w:r>
        <w:rPr>
          <w:rStyle w:val="CommentTok"/>
        </w:rPr>
        <w:t># If script exists</w:t>
      </w:r>
      <w:r>
        <w:rPr/>
        <w:br/>
      </w:r>
      <w:r>
        <w:rPr>
          <w:rStyle w:val="CommentTok"/>
        </w:rPr>
        <w:t># OR manually regenerate each topology needed</w:t>
      </w:r>
      <w:r>
        <w:rPr/>
        <w:br/>
        <w:br/>
      </w:r>
      <w:r>
        <w:rPr>
          <w:rStyle w:val="CommentTok"/>
        </w:rPr>
        <w:t># Step 4: Run ALL tests</w:t>
      </w:r>
      <w:r>
        <w:rPr/>
        <w:br/>
      </w:r>
      <w:r>
        <w:rPr>
          <w:rStyle w:val="BuiltInTok"/>
        </w:rPr>
        <w:t>cd</w:t>
      </w:r>
      <w:r>
        <w:rPr>
          <w:rStyle w:val="NormalTok"/>
        </w:rPr>
        <w:t xml:space="preserve"> ../dv/tests</w:t>
      </w:r>
      <w:r>
        <w:rPr/>
        <w:br/>
      </w:r>
      <w:r>
        <w:rPr>
          <w:rStyle w:val="ExtensionTok"/>
        </w:rPr>
        <w:t>pytest</w:t>
      </w:r>
      <w:r>
        <w:rPr>
          <w:rStyle w:val="NormalTok"/>
        </w:rPr>
        <w:t xml:space="preserve"> </w:t>
      </w:r>
      <w:r>
        <w:rPr>
          <w:rStyle w:val="AttributeTok"/>
        </w:rPr>
        <w:t>-v</w:t>
      </w:r>
      <w:r>
        <w:rPr>
          <w:rStyle w:val="NormalTok"/>
        </w:rPr>
        <w:t xml:space="preserve">  </w:t>
      </w:r>
      <w:r>
        <w:rPr>
          <w:rStyle w:val="CommentTok"/>
        </w:rPr>
        <w:t># ALL tests, not just the one you think changed</w:t>
      </w:r>
      <w:r>
        <w:rPr/>
        <w:br/>
        <w:br/>
      </w:r>
      <w:r>
        <w:rPr>
          <w:rStyle w:val="CommentTok"/>
        </w:rPr>
        <w:t># Step 5: Verify git diff makes sense</w:t>
      </w:r>
      <w:r>
        <w:rPr/>
        <w:br/>
      </w:r>
      <w:r>
        <w:rPr>
          <w:rStyle w:val="FunctionTok"/>
        </w:rPr>
        <w:t>git</w:t>
      </w:r>
      <w:r>
        <w:rPr>
          <w:rStyle w:val="NormalTok"/>
        </w:rPr>
        <w:t xml:space="preserve"> diff ../rtl/  </w:t>
      </w:r>
      <w:r>
        <w:rPr>
          <w:rStyle w:val="CommentTok"/>
        </w:rPr>
        <w:t># Review all changes</w:t>
      </w:r>
      <w:bookmarkEnd w:id="913"/>
    </w:p>
    <w:p>
      <w:pPr>
        <w:pStyle w:val="Heading3"/>
        <w:spacing w:before="200" w:after="80"/>
        <w:rPr/>
      </w:pPr>
      <w:bookmarkStart w:id="914" w:name="__RefHeading___Toc20208_3096529287"/>
      <w:bookmarkStart w:id="915" w:name="symptoms-of-version-mismatch"/>
      <w:bookmarkEnd w:id="914"/>
      <w:r>
        <w:rPr>
          <w:rStyle w:val="SectionNumber"/>
          <w:b/>
          <w:color w:val="404040"/>
          <w:sz w:val="24"/>
        </w:rPr>
        <w:t>23.4.6</w:t>
      </w:r>
      <w:r>
        <w:rPr>
          <w:b/>
          <w:color w:val="404040"/>
          <w:sz w:val="24"/>
        </w:rPr>
        <w:tab/>
        <w:t>Symptoms of Version Mismatch</w:t>
      </w:r>
    </w:p>
    <w:p>
      <w:pPr>
        <w:pStyle w:val="FirstParagraph"/>
        <w:rPr/>
      </w:pPr>
      <w:r>
        <w:rPr>
          <w:sz w:val="20"/>
        </w:rPr>
        <w:t>If you see these symptoms, you probably did partial regeneration:</w:t>
      </w:r>
    </w:p>
    <w:p>
      <w:pPr>
        <w:pStyle w:val="Compact"/>
        <w:numPr>
          <w:ilvl w:val="0"/>
          <w:numId w:val="462"/>
        </w:numPr>
        <w:rPr/>
      </w:pPr>
      <w:r>
        <w:rPr/>
        <w:t xml:space="preserve">✗ </w:t>
      </w:r>
      <w:r>
        <w:rPr/>
        <w:t>Tests that previously passed now fail</w:t>
      </w:r>
    </w:p>
    <w:p>
      <w:pPr>
        <w:pStyle w:val="Compact"/>
        <w:numPr>
          <w:ilvl w:val="0"/>
          <w:numId w:val="463"/>
        </w:numPr>
        <w:rPr/>
      </w:pPr>
      <w:r>
        <w:rPr/>
        <w:t>✗ “</w:t>
      </w:r>
      <w:r>
        <w:rPr/>
        <w:t>Signal not found” errors in simulation</w:t>
      </w:r>
    </w:p>
    <w:p>
      <w:pPr>
        <w:pStyle w:val="Compact"/>
        <w:numPr>
          <w:ilvl w:val="0"/>
          <w:numId w:val="464"/>
        </w:numPr>
        <w:rPr/>
      </w:pPr>
      <w:r>
        <w:rPr/>
        <w:t xml:space="preserve">✗ </w:t>
      </w:r>
      <w:r>
        <w:rPr/>
        <w:t>Port width mismatches in instantiation</w:t>
      </w:r>
    </w:p>
    <w:p>
      <w:pPr>
        <w:pStyle w:val="Compact"/>
        <w:numPr>
          <w:ilvl w:val="0"/>
          <w:numId w:val="465"/>
        </w:numPr>
        <w:rPr/>
      </w:pPr>
      <w:r>
        <w:rPr/>
        <w:t xml:space="preserve">✗ </w:t>
      </w:r>
      <w:r>
        <w:rPr/>
        <w:t>Address decode routing to wrong slaves</w:t>
      </w:r>
    </w:p>
    <w:p>
      <w:pPr>
        <w:pStyle w:val="Compact"/>
        <w:numPr>
          <w:ilvl w:val="0"/>
          <w:numId w:val="466"/>
        </w:numPr>
        <w:rPr/>
      </w:pPr>
      <w:r>
        <w:rPr/>
        <w:t xml:space="preserve">✗ </w:t>
      </w:r>
      <w:r>
        <w:rPr/>
        <w:t>Missing debug signals (dbg_*)</w:t>
      </w:r>
    </w:p>
    <w:p>
      <w:pPr>
        <w:pStyle w:val="Compact"/>
        <w:numPr>
          <w:ilvl w:val="0"/>
          <w:numId w:val="467"/>
        </w:numPr>
        <w:rPr/>
      </w:pPr>
      <w:r>
        <w:rPr/>
        <w:t xml:space="preserve">✗ </w:t>
      </w:r>
      <w:r>
        <w:rPr/>
        <w:t>Unexpected compile errors in working code</w:t>
      </w:r>
      <w:bookmarkEnd w:id="915"/>
    </w:p>
    <w:p>
      <w:pPr>
        <w:pStyle w:val="Heading3"/>
        <w:spacing w:before="200" w:after="80"/>
        <w:rPr/>
      </w:pPr>
      <w:bookmarkStart w:id="916" w:name="__RefHeading___Toc20210_3096529287"/>
      <w:bookmarkStart w:id="917" w:name="think-like-a-compiler-developer"/>
      <w:bookmarkEnd w:id="916"/>
      <w:r>
        <w:rPr>
          <w:rStyle w:val="SectionNumber"/>
          <w:b/>
          <w:color w:val="404040"/>
          <w:sz w:val="24"/>
        </w:rPr>
        <w:t>23.4.7</w:t>
      </w:r>
      <w:r>
        <w:rPr>
          <w:b/>
          <w:color w:val="404040"/>
          <w:sz w:val="24"/>
        </w:rPr>
        <w:tab/>
        <w:t>Think Like a Compiler Developer</w:t>
      </w:r>
    </w:p>
    <w:p>
      <w:pPr>
        <w:pStyle w:val="FirstParagraph"/>
        <w:rPr/>
      </w:pPr>
      <w:r>
        <w:rPr>
          <w:b/>
          <w:bCs/>
          <w:sz w:val="20"/>
        </w:rPr>
        <w:t>Generated RTL = Compiled Object Files</w:t>
      </w:r>
    </w:p>
    <w:p>
      <w:pPr>
        <w:pStyle w:val="BodyText"/>
        <w:rPr/>
      </w:pPr>
      <w:r>
        <w:rPr>
          <w:sz w:val="20"/>
        </w:rPr>
        <w:t xml:space="preserve">When you update a compiler, you don’t selectively recompile - you </w:t>
      </w:r>
      <w:r>
        <w:rPr>
          <w:rStyle w:val="VerbatimChar"/>
          <w:sz w:val="20"/>
        </w:rPr>
        <w:t>make clean &amp;&amp; make all</w:t>
      </w:r>
      <w:r>
        <w:rPr>
          <w:sz w:val="20"/>
        </w:rPr>
        <w:t>.</w:t>
      </w:r>
    </w:p>
    <w:p>
      <w:pPr>
        <w:pStyle w:val="BodyText"/>
        <w:rPr/>
      </w:pPr>
      <w:r>
        <w:rPr>
          <w:sz w:val="20"/>
        </w:rPr>
        <w:t xml:space="preserve">When you update a generator, you don’t selectively regenerate - you </w:t>
      </w:r>
      <w:r>
        <w:rPr>
          <w:b/>
          <w:bCs/>
          <w:sz w:val="20"/>
        </w:rPr>
        <w:t>delete all and regenerate all</w:t>
      </w:r>
      <w:r>
        <w:rPr>
          <w:sz w:val="20"/>
        </w:rPr>
        <w:t>.</w:t>
      </w:r>
      <w:bookmarkEnd w:id="917"/>
    </w:p>
    <w:p>
      <w:pPr>
        <w:pStyle w:val="Heading3"/>
        <w:spacing w:before="200" w:after="80"/>
        <w:rPr/>
      </w:pPr>
      <w:bookmarkStart w:id="918" w:name="__RefHeading___Toc20212_3096529287"/>
      <w:bookmarkStart w:id="919" w:name="exception-hand-written-rtl"/>
      <w:bookmarkEnd w:id="918"/>
      <w:r>
        <w:rPr>
          <w:rStyle w:val="SectionNumber"/>
          <w:b/>
          <w:color w:val="404040"/>
          <w:sz w:val="24"/>
        </w:rPr>
        <w:t>23.4.8</w:t>
      </w:r>
      <w:r>
        <w:rPr>
          <w:b/>
          <w:color w:val="404040"/>
          <w:sz w:val="24"/>
        </w:rPr>
        <w:tab/>
        <w:t>Exception: Hand-Written RTL</w:t>
      </w:r>
    </w:p>
    <w:p>
      <w:pPr>
        <w:pStyle w:val="FirstParagraph"/>
        <w:rPr/>
      </w:pPr>
      <w:r>
        <w:rPr>
          <w:sz w:val="20"/>
        </w:rPr>
        <w:t xml:space="preserve">These files are </w:t>
      </w:r>
      <w:r>
        <w:rPr>
          <w:b/>
          <w:bCs/>
          <w:sz w:val="20"/>
        </w:rPr>
        <w:t>never</w:t>
      </w:r>
      <w:r>
        <w:rPr>
          <w:sz w:val="20"/>
        </w:rPr>
        <w:t xml:space="preserve"> regenerated: - </w:t>
      </w:r>
      <w:r>
        <w:rPr>
          <w:rStyle w:val="VerbatimChar"/>
          <w:sz w:val="20"/>
        </w:rPr>
        <w:t>bridge_cam.sv</w:t>
      </w:r>
      <w:r>
        <w:rPr>
          <w:sz w:val="20"/>
        </w:rPr>
        <w:t xml:space="preserve"> - CAM module (hand-written) - Any file in </w:t>
      </w:r>
      <w:r>
        <w:rPr>
          <w:rStyle w:val="VerbatimChar"/>
          <w:sz w:val="20"/>
        </w:rPr>
        <w:t>rtl/</w:t>
      </w:r>
      <w:r>
        <w:rPr>
          <w:sz w:val="20"/>
        </w:rPr>
        <w:t xml:space="preserve"> that is NOT generated</w:t>
      </w:r>
    </w:p>
    <w:p>
      <w:pPr>
        <w:pStyle w:val="BodyText"/>
        <w:rPr/>
      </w:pPr>
      <w:r>
        <w:rPr>
          <w:sz w:val="20"/>
        </w:rPr>
        <w:t>Check file headers - generated files say “Generated by: bridge_generator.py”</w:t>
      </w:r>
    </w:p>
    <w:p>
      <w:pPr>
        <w:pStyle w:val="Normal"/>
        <w:rPr/>
      </w:pPr>
      <w:bookmarkStart w:id="920" w:name="X8d638a7149f4b913119b242d017adf2bc227926"/>
      <w:bookmarkStart w:id="921" w:name="exception-hand-written-rtl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20"/>
      <w:bookmarkEnd w:id="92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22" w:name="__RefHeading___Toc20214_3096529287"/>
      <w:bookmarkStart w:id="923" w:name="Xf2adba95f8ed8a65cd7a7097fe292c2b99d6fe9"/>
      <w:bookmarkEnd w:id="922"/>
      <w:r>
        <w:rPr>
          <w:rStyle w:val="SectionNumber"/>
          <w:b/>
          <w:color w:val="228B22"/>
          <w:sz w:val="28"/>
        </w:rPr>
        <w:t>23.5</w:t>
      </w:r>
      <w:r>
        <w:rPr>
          <w:b/>
          <w:color w:val="228B22"/>
          <w:sz w:val="28"/>
        </w:rPr>
        <w:tab/>
        <w:t>Critical Pitfalls: slave_select_* Reversion After Handshake</w:t>
      </w:r>
    </w:p>
    <w:p>
      <w:pPr>
        <w:pStyle w:val="Heading3"/>
        <w:spacing w:before="200" w:after="80"/>
        <w:rPr/>
      </w:pPr>
      <w:bookmarkStart w:id="924" w:name="__RefHeading___Toc20216_3096529287"/>
      <w:bookmarkStart w:id="925" w:name="the-problem-combinational-address-decode"/>
      <w:bookmarkEnd w:id="924"/>
      <w:r>
        <w:rPr>
          <w:rStyle w:val="SectionNumber"/>
          <w:b/>
          <w:color w:val="404040"/>
          <w:sz w:val="24"/>
        </w:rPr>
        <w:t>23.5.1</w:t>
      </w:r>
      <w:r>
        <w:rPr>
          <w:b/>
          <w:color w:val="404040"/>
          <w:sz w:val="24"/>
        </w:rPr>
        <w:tab/>
        <w:t>The Problem: Combinational Address Decode</w:t>
      </w:r>
    </w:p>
    <w:p>
      <w:pPr>
        <w:pStyle w:val="FirstParagraph"/>
        <w:rPr/>
      </w:pPr>
      <w:r>
        <w:rPr>
          <w:sz w:val="20"/>
        </w:rPr>
        <w:t xml:space="preserve">The master adapter’s R/B response MUX and the crossbar’s AR/AW gating both relied on </w:t>
      </w:r>
      <w:r>
        <w:rPr>
          <w:rStyle w:val="VerbatimChar"/>
          <w:sz w:val="20"/>
        </w:rPr>
        <w:t>&lt;master&gt;_slave_select_{ar,aw}</w:t>
      </w:r>
      <w:r>
        <w:rPr>
          <w:sz w:val="20"/>
        </w:rPr>
        <w:t xml:space="preserve"> — a combinational decode of </w:t>
      </w:r>
      <w:r>
        <w:rPr>
          <w:rStyle w:val="VerbatimChar"/>
          <w:sz w:val="20"/>
        </w:rPr>
        <w:t>fub_axi_{ar,aw}addr</w:t>
      </w:r>
      <w:r>
        <w:rPr>
          <w:sz w:val="20"/>
        </w:rPr>
        <w:t>. This signal reverts immediately when the address port is freed:</w:t>
      </w:r>
    </w:p>
    <w:p>
      <w:pPr>
        <w:pStyle w:val="Compact"/>
        <w:numPr>
          <w:ilvl w:val="0"/>
          <w:numId w:val="468"/>
        </w:numPr>
        <w:rPr/>
      </w:pPr>
      <w:r>
        <w:rPr/>
        <w:t>AR/AW handshake completes (arvalid &amp;&amp; arready, awvalid &amp;&amp; awready)</w:t>
      </w:r>
    </w:p>
    <w:p>
      <w:pPr>
        <w:pStyle w:val="Compact"/>
        <w:numPr>
          <w:ilvl w:val="0"/>
          <w:numId w:val="469"/>
        </w:numPr>
        <w:rPr/>
      </w:pPr>
      <w:r>
        <w:rPr/>
        <w:t>Wrapper pops skid buffer and releases the address port</w:t>
      </w:r>
    </w:p>
    <w:p>
      <w:pPr>
        <w:pStyle w:val="Compact"/>
        <w:numPr>
          <w:ilvl w:val="0"/>
          <w:numId w:val="470"/>
        </w:numPr>
        <w:rPr/>
      </w:pPr>
      <w:r>
        <w:rPr/>
        <w:t>fub_axi_araddr / fub_axi_awaddr reverts to next transaction or zero</w:t>
      </w:r>
    </w:p>
    <w:p>
      <w:pPr>
        <w:pStyle w:val="Compact"/>
        <w:numPr>
          <w:ilvl w:val="0"/>
          <w:numId w:val="471"/>
        </w:numPr>
        <w:rPr/>
      </w:pPr>
      <w:r>
        <w:rPr/>
        <w:t>Decode flips to different slave</w:t>
      </w:r>
    </w:p>
    <w:p>
      <w:pPr>
        <w:pStyle w:val="Compact"/>
        <w:numPr>
          <w:ilvl w:val="0"/>
          <w:numId w:val="472"/>
        </w:numPr>
        <w:rPr/>
      </w:pPr>
      <w:r>
        <w:rPr/>
        <w:t>Response MUX is now gated on WRONG slave</w:t>
      </w:r>
    </w:p>
    <w:p>
      <w:pPr>
        <w:pStyle w:val="Compact"/>
        <w:numPr>
          <w:ilvl w:val="0"/>
          <w:numId w:val="473"/>
        </w:numPr>
        <w:rPr/>
      </w:pPr>
      <w:r>
        <w:rPr/>
        <w:t>Response path closes, transaction hangs</w:t>
      </w:r>
    </w:p>
    <w:p>
      <w:pPr>
        <w:pStyle w:val="FirstParagraph"/>
        <w:rPr/>
      </w:pPr>
      <w:bookmarkStart w:id="926" w:name="the-problem-combinational-address-decode"/>
      <w:r>
        <w:rPr>
          <w:b/>
          <w:bCs/>
          <w:sz w:val="20"/>
        </w:rPr>
        <w:t>This happens BEFORE the converter even finishes pushing to the crossbar, and ALWAYS before response arrives.</w:t>
      </w:r>
      <w:bookmarkEnd w:id="926"/>
    </w:p>
    <w:p>
      <w:pPr>
        <w:pStyle w:val="Heading3"/>
        <w:spacing w:before="200" w:after="80"/>
        <w:rPr/>
      </w:pPr>
      <w:bookmarkStart w:id="927" w:name="__RefHeading___Toc20218_3096529287"/>
      <w:bookmarkStart w:id="928" w:name="visible-symptoms"/>
      <w:bookmarkEnd w:id="927"/>
      <w:r>
        <w:rPr>
          <w:rStyle w:val="SectionNumber"/>
          <w:b/>
          <w:color w:val="404040"/>
          <w:sz w:val="24"/>
        </w:rPr>
        <w:t>23.5.2</w:t>
      </w:r>
      <w:r>
        <w:rPr>
          <w:b/>
          <w:color w:val="404040"/>
          <w:sz w:val="24"/>
        </w:rPr>
        <w:tab/>
        <w:t>Visible Symptoms</w:t>
      </w:r>
    </w:p>
    <w:p>
      <w:pPr>
        <w:pStyle w:val="Compact"/>
        <w:numPr>
          <w:ilvl w:val="0"/>
          <w:numId w:val="474"/>
        </w:numPr>
        <w:rPr/>
      </w:pPr>
      <w:r>
        <w:rPr/>
        <w:t xml:space="preserve">✗ </w:t>
      </w:r>
      <w:r>
        <w:rPr/>
        <w:t>Multi-slave multi-master bridges hang (timeout)</w:t>
      </w:r>
    </w:p>
    <w:p>
      <w:pPr>
        <w:pStyle w:val="Compact"/>
        <w:numPr>
          <w:ilvl w:val="0"/>
          <w:numId w:val="475"/>
        </w:numPr>
        <w:rPr/>
      </w:pPr>
      <w:r>
        <w:rPr/>
        <w:t xml:space="preserve">✗ </w:t>
      </w:r>
      <w:r>
        <w:rPr/>
        <w:t>Multi-width masters fail basic connectivity</w:t>
      </w:r>
    </w:p>
    <w:p>
      <w:pPr>
        <w:pStyle w:val="Compact"/>
        <w:numPr>
          <w:ilvl w:val="0"/>
          <w:numId w:val="476"/>
        </w:numPr>
        <w:rPr/>
      </w:pPr>
      <w:r>
        <w:rPr/>
        <w:t xml:space="preserve">✗ </w:t>
      </w:r>
      <w:r>
        <w:rPr/>
        <w:t>APB/AXIL slaves consistently timeout (longer converter latency = more decode changes)</w:t>
      </w:r>
    </w:p>
    <w:p>
      <w:pPr>
        <w:pStyle w:val="Compact"/>
        <w:numPr>
          <w:ilvl w:val="0"/>
          <w:numId w:val="477"/>
        </w:numPr>
        <w:rPr/>
      </w:pPr>
      <w:r>
        <w:rPr/>
        <w:t xml:space="preserve">✓ </w:t>
      </w:r>
      <w:r>
        <w:rPr/>
        <w:t>Single-slave or single-master systems work fine (no decode change)</w:t>
      </w:r>
      <w:bookmarkEnd w:id="928"/>
    </w:p>
    <w:p>
      <w:pPr>
        <w:pStyle w:val="Heading3"/>
        <w:spacing w:before="200" w:after="80"/>
        <w:rPr/>
      </w:pPr>
      <w:bookmarkStart w:id="929" w:name="__RefHeading___Toc20220_3096529287"/>
      <w:bookmarkStart w:id="930" w:name="the-solution-mandatory-in-all-generators"/>
      <w:bookmarkEnd w:id="929"/>
      <w:r>
        <w:rPr>
          <w:rStyle w:val="SectionNumber"/>
          <w:b/>
          <w:color w:val="404040"/>
          <w:sz w:val="24"/>
        </w:rPr>
        <w:t>23.5.3</w:t>
      </w:r>
      <w:r>
        <w:rPr>
          <w:b/>
          <w:color w:val="404040"/>
          <w:sz w:val="24"/>
        </w:rPr>
        <w:tab/>
        <w:t>The Solution (MANDATORY in All Generators)</w:t>
      </w:r>
    </w:p>
    <w:p>
      <w:pPr>
        <w:pStyle w:val="FirstParagraph"/>
        <w:rPr/>
      </w:pPr>
      <w:r>
        <w:rPr>
          <w:b/>
          <w:bCs/>
          <w:sz w:val="20"/>
        </w:rPr>
        <w:t>For Crossbar AR/AW Gating:</w:t>
      </w:r>
      <w:r>
        <w:rPr>
          <w:sz w:val="20"/>
        </w:rPr>
        <w:t xml:space="preserve"> - Replace </w:t>
      </w:r>
      <w:r>
        <w:rPr>
          <w:rStyle w:val="VerbatimChar"/>
          <w:sz w:val="20"/>
        </w:rPr>
        <w:t>&lt;master&gt;_slave_select_ar/aw</w:t>
      </w:r>
      <w:r>
        <w:rPr>
          <w:sz w:val="20"/>
        </w:rPr>
        <w:t xml:space="preserve"> gates with </w:t>
      </w:r>
      <w:r>
        <w:rPr>
          <w:b/>
          <w:bCs/>
          <w:sz w:val="20"/>
        </w:rPr>
        <w:t>inline address re-decode</w:t>
      </w:r>
      <w:r>
        <w:rPr>
          <w:sz w:val="20"/>
        </w:rPr>
        <w:t xml:space="preserve"> on stable m_axi buses - Address on m_axi is held stable across the entire AXI handshake</w:t>
      </w:r>
    </w:p>
    <w:p>
      <w:pPr>
        <w:pStyle w:val="BodyText"/>
        <w:rPr/>
      </w:pPr>
      <w:r>
        <w:rPr>
          <w:b/>
          <w:bCs/>
          <w:sz w:val="20"/>
        </w:rPr>
        <w:t>For Master Adapter Response MUX:</w:t>
      </w:r>
      <w:r>
        <w:rPr>
          <w:sz w:val="20"/>
        </w:rPr>
        <w:t xml:space="preserve"> - Add </w:t>
      </w:r>
      <w:r>
        <w:rPr>
          <w:b/>
          <w:bCs/>
          <w:sz w:val="20"/>
        </w:rPr>
        <w:t>per-channel response-tracking FIFOs</w:t>
      </w:r>
      <w:r>
        <w:rPr>
          <w:sz w:val="20"/>
        </w:rPr>
        <w:t xml:space="preserve"> that capture slave index at request time - Use FIFO head for response MUX instead of live combinational decode</w:t>
      </w:r>
    </w:p>
    <w:p>
      <w:pPr>
        <w:pStyle w:val="BodyText"/>
        <w:rPr/>
      </w:pPr>
      <w:r>
        <w:rPr>
          <w:b/>
          <w:bCs/>
          <w:sz w:val="20"/>
        </w:rPr>
        <w:t>Crossbar Code Pattern:</w:t>
      </w:r>
    </w:p>
    <w:p>
      <w:pPr>
        <w:pStyle w:val="SourceCode"/>
        <w:rPr/>
      </w:pPr>
      <w:r>
        <w:rPr>
          <w:rStyle w:val="CommentTok"/>
        </w:rPr>
        <w:t>// WRONG (old implementation):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gate_ar_s0 = m0_slave_select_ar &amp;&amp; m0_arvalid;</w:t>
      </w:r>
      <w:r>
        <w:rPr/>
        <w:br/>
      </w:r>
      <w:r>
        <w:rPr>
          <w:rStyle w:val="CommentTok"/>
        </w:rPr>
        <w:t>//                  ^^^^^^^^^^^^^^^^^ Reverts after handshake!</w:t>
      </w:r>
      <w:r>
        <w:rPr/>
        <w:br/>
        <w:br/>
      </w:r>
      <w:r>
        <w:rPr>
          <w:rStyle w:val="CommentTok"/>
        </w:rPr>
        <w:t>// CORRECT (new implementation):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gate_ar_s0 = ((m0_m_axi_araddr &gt;= S0_BASE) &amp;&amp; </w:t>
      </w:r>
      <w:r>
        <w:rPr/>
        <w:br/>
      </w:r>
      <w:r>
        <w:rPr>
          <w:rStyle w:val="NormalTok"/>
        </w:rPr>
        <w:t xml:space="preserve">                      (m0_m_axi_araddr &lt; S0_END) &amp;&amp; </w:t>
      </w:r>
      <w:r>
        <w:rPr/>
        <w:br/>
      </w:r>
      <w:r>
        <w:rPr>
          <w:rStyle w:val="NormalTok"/>
        </w:rPr>
        <w:t xml:space="preserve">                      m0_arvalid);  </w:t>
      </w:r>
      <w:r>
        <w:rPr>
          <w:rStyle w:val="CommentTok"/>
        </w:rPr>
        <w:t>// Re-decode on stable m_axi address</w:t>
      </w:r>
    </w:p>
    <w:p>
      <w:pPr>
        <w:pStyle w:val="FirstParagraph"/>
        <w:rPr/>
      </w:pPr>
      <w:r>
        <w:rPr>
          <w:b/>
          <w:bCs/>
          <w:sz w:val="20"/>
        </w:rPr>
        <w:t>Master Adapter Code Pattern:</w:t>
      </w:r>
    </w:p>
    <w:p>
      <w:pPr>
        <w:pStyle w:val="SourceCode"/>
        <w:rPr/>
      </w:pPr>
      <w:r>
        <w:rPr>
          <w:rStyle w:val="CommentTok"/>
        </w:rPr>
        <w:t>// WRONG (old implementation):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r_slave_select = comb_slave_select_ar;  </w:t>
      </w:r>
      <w:r>
        <w:rPr>
          <w:rStyle w:val="CommentTok"/>
        </w:rPr>
        <w:t>// Stale after pop!</w:t>
      </w:r>
      <w:r>
        <w:rPr/>
        <w:br/>
        <w:br/>
      </w:r>
      <w:r>
        <w:rPr>
          <w:rStyle w:val="CommentTok"/>
        </w:rPr>
        <w:t>// CORRECT (new implementation):</w:t>
      </w:r>
      <w:r>
        <w:rPr/>
        <w:br/>
      </w:r>
      <w:r>
        <w:rPr>
          <w:rStyle w:val="CommentTok"/>
        </w:rPr>
        <w:t>// Capture at request time</w:t>
      </w:r>
      <w:r>
        <w:rPr/>
        <w:br/>
      </w:r>
      <w:r>
        <w:rPr>
          <w:rStyle w:val="KeywordTok"/>
        </w:rPr>
        <w:t>always_ff</w:t>
      </w:r>
      <w:r>
        <w:rPr>
          <w:rStyle w:val="NormalTok"/>
        </w:rPr>
        <w:t xml:space="preserve"> @(</w:t>
      </w:r>
      <w:r>
        <w:rPr>
          <w:rStyle w:val="KeywordTok"/>
        </w:rPr>
        <w:t>posedge</w:t>
      </w:r>
      <w:r>
        <w:rPr>
          <w:rStyle w:val="NormalTok"/>
        </w:rPr>
        <w:t xml:space="preserve"> aclk)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(fub_axi_arvalid &amp;&amp; fub_axi_arready)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ar_trk_fifo &lt;= comb_slave_select_ar;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/>
        <w:br/>
      </w:r>
      <w:r>
        <w:rPr>
          <w:rStyle w:val="KeywordTok"/>
        </w:rPr>
        <w:t>end</w:t>
      </w:r>
      <w:r>
        <w:rPr/>
        <w:br/>
        <w:br/>
      </w:r>
      <w:r>
        <w:rPr>
          <w:rStyle w:val="CommentTok"/>
        </w:rPr>
        <w:t>// Use stable value for response MUX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r_slave_select = ar_trk_fifo_out;</w:t>
      </w:r>
      <w:bookmarkEnd w:id="930"/>
    </w:p>
    <w:p>
      <w:pPr>
        <w:pStyle w:val="Heading3"/>
        <w:spacing w:before="200" w:after="80"/>
        <w:rPr/>
      </w:pPr>
      <w:bookmarkStart w:id="931" w:name="__RefHeading___Toc20222_3096529287"/>
      <w:bookmarkStart w:id="932" w:name="when-this-bug-appears"/>
      <w:bookmarkEnd w:id="931"/>
      <w:r>
        <w:rPr>
          <w:rStyle w:val="SectionNumber"/>
          <w:b/>
          <w:color w:val="404040"/>
          <w:sz w:val="24"/>
        </w:rPr>
        <w:t>23.5.4</w:t>
      </w:r>
      <w:r>
        <w:rPr>
          <w:b/>
          <w:color w:val="404040"/>
          <w:sz w:val="24"/>
        </w:rPr>
        <w:tab/>
        <w:t>When This Bug Appears</w:t>
      </w:r>
    </w:p>
    <w:p>
      <w:pPr>
        <w:pStyle w:val="Compact"/>
        <w:numPr>
          <w:ilvl w:val="0"/>
          <w:numId w:val="478"/>
        </w:numPr>
        <w:rPr/>
      </w:pPr>
      <w:r>
        <w:rPr/>
        <w:t>Works: Single-master, single-slave systems (no address re-evaluation)</w:t>
      </w:r>
    </w:p>
    <w:p>
      <w:pPr>
        <w:pStyle w:val="Compact"/>
        <w:numPr>
          <w:ilvl w:val="0"/>
          <w:numId w:val="479"/>
        </w:numPr>
        <w:rPr/>
      </w:pPr>
      <w:r>
        <w:rPr/>
        <w:t>Fails: Multi-master to same slave (multiple addresses decode differently)</w:t>
      </w:r>
    </w:p>
    <w:p>
      <w:pPr>
        <w:pStyle w:val="Compact"/>
        <w:numPr>
          <w:ilvl w:val="0"/>
          <w:numId w:val="480"/>
        </w:numPr>
        <w:rPr/>
      </w:pPr>
      <w:r>
        <w:rPr/>
        <w:t>Fails: Multi-slave same master (address decode changes per transaction)</w:t>
      </w:r>
    </w:p>
    <w:p>
      <w:pPr>
        <w:pStyle w:val="Compact"/>
        <w:numPr>
          <w:ilvl w:val="0"/>
          <w:numId w:val="481"/>
        </w:numPr>
        <w:rPr/>
      </w:pPr>
      <w:r>
        <w:rPr/>
        <w:t>Fails: Multi-width paths (W beats re-evaluate AW decode mid-burst)</w:t>
      </w:r>
    </w:p>
    <w:p>
      <w:pPr>
        <w:pStyle w:val="Normal"/>
        <w:rPr/>
      </w:pPr>
      <w:bookmarkStart w:id="933" w:name="Xf2adba95f8ed8a65cd7a7097fe292c2b99d6fe9"/>
      <w:bookmarkStart w:id="934" w:name="when-this-bug-appear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33"/>
      <w:bookmarkEnd w:id="93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35" w:name="__RefHeading___Toc20224_3096529287"/>
      <w:bookmarkStart w:id="936" w:name="mandatory-project-organization-pattern"/>
      <w:bookmarkEnd w:id="935"/>
      <w:r>
        <w:rPr>
          <w:rStyle w:val="SectionNumber"/>
          <w:b/>
          <w:color w:val="228B22"/>
          <w:sz w:val="28"/>
        </w:rPr>
        <w:t>23.6</w:t>
      </w:r>
      <w:r>
        <w:rPr>
          <w:b/>
          <w:color w:val="228B22"/>
          <w:sz w:val="28"/>
        </w:rPr>
        <w:tab/>
        <w:t>⚠ MANDATORY: Project Organization Pattern</w:t>
      </w:r>
    </w:p>
    <w:p>
      <w:pPr>
        <w:pStyle w:val="FirstParagraph"/>
        <w:rPr/>
      </w:pPr>
      <w:r>
        <w:rPr>
          <w:b/>
          <w:bCs/>
          <w:sz w:val="20"/>
        </w:rPr>
        <w:t>THIS SUBSYSTEM MUST FOLLOW THE RAPIDS/AMBA ORGANIZATIONAL PATTERN - NO EXCEPTIONS</w:t>
      </w:r>
    </w:p>
    <w:p>
      <w:pPr>
        <w:pStyle w:val="Heading3"/>
        <w:spacing w:before="200" w:after="80"/>
        <w:rPr/>
      </w:pPr>
      <w:bookmarkStart w:id="937" w:name="__RefHeading___Toc20226_3096529287"/>
      <w:bookmarkStart w:id="938" w:name="required-directory-structure"/>
      <w:bookmarkEnd w:id="937"/>
      <w:r>
        <w:rPr>
          <w:rStyle w:val="SectionNumber"/>
          <w:b/>
          <w:color w:val="404040"/>
          <w:sz w:val="24"/>
        </w:rPr>
        <w:t>23.6.1</w:t>
      </w:r>
      <w:r>
        <w:rPr>
          <w:b/>
          <w:color w:val="404040"/>
          <w:sz w:val="24"/>
        </w:rPr>
        <w:tab/>
        <w:t>Required Directory Structure</w:t>
      </w:r>
    </w:p>
    <w:p>
      <w:pPr>
        <w:pStyle w:val="SourceCode"/>
        <w:rPr/>
      </w:pPr>
      <w:r>
        <w:rPr>
          <w:rStyle w:val="VerbatimChar"/>
        </w:rPr>
        <w:t>projects/components/bridge/</w:t>
      </w:r>
      <w:r>
        <w:rPr/>
        <w:br/>
      </w:r>
      <w:r>
        <w:rPr>
          <w:rStyle w:val="VerbatimChar"/>
        </w:rPr>
        <w:t>├── bin/                           # Bridge-specific tools (generators, scripts)</w:t>
      </w:r>
      <w:r>
        <w:rPr/>
        <w:br/>
      </w:r>
      <w:r>
        <w:rPr>
          <w:rStyle w:val="VerbatimChar"/>
        </w:rPr>
        <w:t>│   └── bridge_generator.py       # AXI4 crossbar generator</w:t>
      </w:r>
      <w:r>
        <w:rPr/>
        <w:br/>
      </w:r>
      <w:r>
        <w:rPr>
          <w:rStyle w:val="VerbatimChar"/>
        </w:rPr>
        <w:t>├── docs/                          # Design documentation</w:t>
      </w:r>
      <w:r>
        <w:rPr/>
        <w:br/>
      </w:r>
      <w:r>
        <w:rPr>
          <w:rStyle w:val="VerbatimChar"/>
        </w:rPr>
        <w:t>├── dv/                            # Design Verification (MANDATORY structure)</w:t>
      </w:r>
      <w:r>
        <w:rPr/>
        <w:br/>
      </w:r>
      <w:r>
        <w:rPr>
          <w:rStyle w:val="VerbatimChar"/>
        </w:rPr>
        <w:t>│   ├── tbclasses/                 # Testbench classes (MANDATORY - TB classes here!)</w:t>
      </w:r>
      <w:r>
        <w:rPr/>
        <w:br/>
      </w:r>
      <w:r>
        <w:rPr>
          <w:rStyle w:val="VerbatimChar"/>
        </w:rPr>
        <w:t>│   │   ├── __init__.py</w:t>
      </w:r>
      <w:r>
        <w:rPr/>
        <w:br/>
      </w:r>
      <w:r>
        <w:rPr>
          <w:rStyle w:val="VerbatimChar"/>
        </w:rPr>
        <w:t>│   │   └── bridge_axi4_flat_tb.py  # Reusable TB class</w:t>
      </w:r>
      <w:r>
        <w:rPr/>
        <w:br/>
      </w:r>
      <w:r>
        <w:rPr>
          <w:rStyle w:val="VerbatimChar"/>
        </w:rPr>
        <w:t>│   ├── components/                # Bridge-specific BFMs (if needed)</w:t>
      </w:r>
      <w:r>
        <w:rPr/>
        <w:br/>
      </w:r>
      <w:r>
        <w:rPr>
          <w:rStyle w:val="VerbatimChar"/>
        </w:rPr>
        <w:t>│   │   └── __init__.py</w:t>
      </w:r>
      <w:r>
        <w:rPr/>
        <w:br/>
      </w:r>
      <w:r>
        <w:rPr>
          <w:rStyle w:val="VerbatimChar"/>
        </w:rPr>
        <w:t>│   ├── scoreboards/               # Bridge-specific scoreboards (if needed)</w:t>
      </w:r>
      <w:r>
        <w:rPr/>
        <w:br/>
      </w:r>
      <w:r>
        <w:rPr>
          <w:rStyle w:val="VerbatimChar"/>
        </w:rPr>
        <w:t>│   │   └── __init__.py</w:t>
      </w:r>
      <w:r>
        <w:rPr/>
        <w:br/>
      </w:r>
      <w:r>
        <w:rPr>
          <w:rStyle w:val="VerbatimChar"/>
        </w:rPr>
        <w:t>│   └── tests/                     # All test files (test runners only)</w:t>
      </w:r>
      <w:r>
        <w:rPr/>
        <w:br/>
      </w:r>
      <w:r>
        <w:rPr>
          <w:rStyle w:val="VerbatimChar"/>
        </w:rPr>
        <w:t>│       ├── conftest.py            # Pytest configuration (MANDATORY)</w:t>
      </w:r>
      <w:r>
        <w:rPr/>
        <w:br/>
      </w:r>
      <w:r>
        <w:rPr>
          <w:rStyle w:val="VerbatimChar"/>
        </w:rPr>
        <w:t>│       ├── fub_tests/             # Functional unit block tests</w:t>
      </w:r>
      <w:r>
        <w:rPr/>
        <w:br/>
      </w:r>
      <w:r>
        <w:rPr>
          <w:rStyle w:val="VerbatimChar"/>
        </w:rPr>
        <w:t>│       │   └── basic/             # Basic bridge tests</w:t>
      </w:r>
      <w:r>
        <w:rPr/>
        <w:br/>
      </w:r>
      <w:r>
        <w:rPr>
          <w:rStyle w:val="VerbatimChar"/>
        </w:rPr>
        <w:t>│       ├── integration_tests/     # Multi-bridge integration</w:t>
      </w:r>
      <w:r>
        <w:rPr/>
        <w:br/>
      </w:r>
      <w:r>
        <w:rPr>
          <w:rStyle w:val="VerbatimChar"/>
        </w:rPr>
        <w:t>│       └── system_tests/          # Full system tests</w:t>
      </w:r>
      <w:r>
        <w:rPr/>
        <w:br/>
      </w:r>
      <w:r>
        <w:rPr>
          <w:rStyle w:val="VerbatimChar"/>
        </w:rPr>
        <w:t>├── rtl/                           # RTL source files</w:t>
      </w:r>
      <w:r>
        <w:rPr/>
        <w:br/>
      </w:r>
      <w:r>
        <w:rPr>
          <w:rStyle w:val="VerbatimChar"/>
        </w:rPr>
        <w:t>│   └── generated/                 # Generated bridge crossbars</w:t>
      </w:r>
      <w:r>
        <w:rPr/>
        <w:br/>
      </w:r>
      <w:r>
        <w:rPr>
          <w:rStyle w:val="VerbatimChar"/>
        </w:rPr>
        <w:t>├── CLAUDE.md                      # This file</w:t>
      </w:r>
      <w:r>
        <w:rPr/>
        <w:br/>
      </w:r>
      <w:r>
        <w:rPr>
          <w:rStyle w:val="VerbatimChar"/>
        </w:rPr>
        <w:t>├── PRD.md                         # Product requirements</w:t>
      </w:r>
      <w:r>
        <w:rPr/>
        <w:br/>
      </w:r>
      <w:r>
        <w:rPr>
          <w:rStyle w:val="VerbatimChar"/>
        </w:rPr>
        <w:t>└── IMPLEMENTATION_STATUS.md       # Development status</w:t>
      </w:r>
      <w:bookmarkEnd w:id="938"/>
    </w:p>
    <w:p>
      <w:pPr>
        <w:pStyle w:val="Heading3"/>
        <w:spacing w:before="200" w:after="80"/>
        <w:rPr/>
      </w:pPr>
      <w:bookmarkStart w:id="939" w:name="__RefHeading___Toc20228_3096529287"/>
      <w:bookmarkStart w:id="940" w:name="testbench-class-location-mandatory"/>
      <w:bookmarkEnd w:id="939"/>
      <w:r>
        <w:rPr>
          <w:rStyle w:val="SectionNumber"/>
          <w:b/>
          <w:color w:val="404040"/>
          <w:sz w:val="24"/>
        </w:rPr>
        <w:t>23.6.2</w:t>
      </w:r>
      <w:r>
        <w:rPr>
          <w:b/>
          <w:color w:val="404040"/>
          <w:sz w:val="24"/>
        </w:rPr>
        <w:tab/>
        <w:t>Testbench Class Location (MANDATORY)</w:t>
      </w:r>
    </w:p>
    <w:p>
      <w:pPr>
        <w:pStyle w:val="FirstParagraph"/>
        <w:rPr/>
      </w:pPr>
      <w:r>
        <w:rPr>
          <w:b/>
          <w:bCs/>
          <w:sz w:val="20"/>
        </w:rPr>
        <w:t xml:space="preserve">✗ </w:t>
      </w:r>
      <w:r>
        <w:rPr>
          <w:b/>
          <w:bCs/>
          <w:sz w:val="20"/>
        </w:rPr>
        <w:t>WRONG:</w:t>
      </w:r>
      <w:r>
        <w:rPr>
          <w:sz w:val="20"/>
        </w:rPr>
        <w:t xml:space="preserve"> Testbench class in test file</w:t>
      </w:r>
    </w:p>
    <w:p>
      <w:pPr>
        <w:pStyle w:val="SourceCode"/>
        <w:rPr/>
      </w:pPr>
      <w:r>
        <w:rPr>
          <w:rStyle w:val="CommentTok"/>
        </w:rPr>
        <w:t># projects/components/bridge/dv/tests/test_bridge_axi4_2x2.py</w:t>
      </w:r>
      <w:r>
        <w:rPr/>
        <w:br/>
      </w:r>
      <w:r>
        <w:rPr>
          <w:rStyle w:val="KeywordTok"/>
        </w:rPr>
        <w:t>class</w:t>
      </w:r>
      <w:r>
        <w:rPr>
          <w:rStyle w:val="NormalTok"/>
        </w:rPr>
        <w:t xml:space="preserve"> BridgeAXI4FlatTB:  </w:t>
      </w:r>
      <w:r>
        <w:rPr>
          <w:rStyle w:val="CommentTok"/>
        </w:rPr>
        <w:t># ✗ WRONG LOCATION!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"""Embedded TB - NOT REUSABLE"""</w:t>
      </w:r>
    </w:p>
    <w:p>
      <w:pPr>
        <w:pStyle w:val="FirstParagraph"/>
        <w:rPr/>
      </w:pPr>
      <w:r>
        <w:rPr>
          <w:b/>
          <w:bCs/>
          <w:sz w:val="20"/>
        </w:rPr>
        <w:t xml:space="preserve">✓ </w:t>
      </w:r>
      <w:r>
        <w:rPr>
          <w:b/>
          <w:bCs/>
          <w:sz w:val="20"/>
        </w:rPr>
        <w:t>CORRECT:</w:t>
      </w:r>
      <w:r>
        <w:rPr>
          <w:sz w:val="20"/>
        </w:rPr>
        <w:t xml:space="preserve"> Testbench class in PROJECT AREA dv/tbclasses/</w:t>
      </w:r>
    </w:p>
    <w:p>
      <w:pPr>
        <w:pStyle w:val="SourceCode"/>
        <w:rPr/>
      </w:pPr>
      <w:r>
        <w:rPr>
          <w:rStyle w:val="CommentTok"/>
        </w:rPr>
        <w:t># projects/components/bridge/dv/tbclasses/bridge_axi4_flat_tb.py</w:t>
      </w:r>
      <w:r>
        <w:rPr/>
        <w:br/>
      </w:r>
      <w:r>
        <w:rPr>
          <w:rStyle w:val="KeywordTok"/>
        </w:rPr>
        <w:t>class</w:t>
      </w:r>
      <w:r>
        <w:rPr>
          <w:rStyle w:val="NormalTok"/>
        </w:rPr>
        <w:t xml:space="preserve"> BridgeAXI4FlatTB(TBBase):  </w:t>
      </w:r>
      <w:r>
        <w:rPr>
          <w:rStyle w:val="CommentTok"/>
        </w:rPr>
        <w:t># ✓ CORRECT LOCATION!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"""Reusable TB class - used across all bridge tests"""</w:t>
      </w:r>
    </w:p>
    <w:p>
      <w:pPr>
        <w:pStyle w:val="FirstParagraph"/>
        <w:rPr/>
      </w:pPr>
      <w:r>
        <w:rPr>
          <w:b/>
          <w:bCs/>
          <w:sz w:val="20"/>
        </w:rPr>
        <w:t>CRITICAL:</w:t>
      </w:r>
      <w:r>
        <w:rPr>
          <w:sz w:val="20"/>
        </w:rPr>
        <w:t xml:space="preserve"> TB classes are PROJECT-SPECIFIC and MUST be in the project area (</w:t>
      </w:r>
      <w:r>
        <w:rPr>
          <w:rStyle w:val="VerbatimChar"/>
          <w:sz w:val="20"/>
        </w:rPr>
        <w:t>projects/components/{name}/dv/tbclasses/</w:t>
      </w:r>
      <w:r>
        <w:rPr>
          <w:sz w:val="20"/>
        </w:rPr>
        <w:t>), NOT in the framework (</w:t>
      </w:r>
      <w:r>
        <w:rPr>
          <w:rStyle w:val="VerbatimChar"/>
          <w:sz w:val="20"/>
        </w:rPr>
        <w:t>bin/TBClasses/</w:t>
      </w:r>
      <w:r>
        <w:rPr>
          <w:sz w:val="20"/>
        </w:rPr>
        <w:t>).</w:t>
      </w:r>
      <w:bookmarkEnd w:id="940"/>
    </w:p>
    <w:p>
      <w:pPr>
        <w:pStyle w:val="Heading3"/>
        <w:spacing w:before="200" w:after="80"/>
        <w:rPr/>
      </w:pPr>
      <w:bookmarkStart w:id="941" w:name="__RefHeading___Toc20230_3096529287"/>
      <w:bookmarkStart w:id="942" w:name="test-file-pattern-mandatory"/>
      <w:bookmarkEnd w:id="941"/>
      <w:r>
        <w:rPr>
          <w:rStyle w:val="SectionNumber"/>
          <w:b/>
          <w:color w:val="404040"/>
          <w:sz w:val="24"/>
        </w:rPr>
        <w:t>23.6.3</w:t>
      </w:r>
      <w:r>
        <w:rPr>
          <w:b/>
          <w:color w:val="404040"/>
          <w:sz w:val="24"/>
        </w:rPr>
        <w:tab/>
        <w:t>Test File Pattern (MANDATORY)</w:t>
      </w:r>
    </w:p>
    <w:p>
      <w:pPr>
        <w:pStyle w:val="FirstParagraph"/>
        <w:rPr/>
      </w:pPr>
      <w:r>
        <w:rPr>
          <w:sz w:val="20"/>
        </w:rPr>
        <w:t>Test files MUST follow this structure:</w:t>
      </w:r>
    </w:p>
    <w:p>
      <w:pPr>
        <w:pStyle w:val="SourceCode"/>
        <w:rPr/>
      </w:pPr>
      <w:r>
        <w:rPr>
          <w:rStyle w:val="CommentTok"/>
        </w:rPr>
        <w:t># projects/components/bridge/dv/tests/fub_tests/basic/test_bridge_axi4_2x2.py</w:t>
      </w:r>
      <w:r>
        <w:rPr/>
        <w:br/>
        <w:br/>
      </w:r>
      <w:r>
        <w:rPr>
          <w:rStyle w:val="ImportTok"/>
        </w:rPr>
        <w:t>import</w:t>
      </w:r>
      <w:r>
        <w:rPr>
          <w:rStyle w:val="NormalTok"/>
        </w:rPr>
        <w:t xml:space="preserve"> os</w:t>
      </w:r>
      <w:r>
        <w:rPr/>
        <w:br/>
      </w:r>
      <w:r>
        <w:rPr>
          <w:rStyle w:val="ImportTok"/>
        </w:rPr>
        <w:t>import</w:t>
      </w:r>
      <w:r>
        <w:rPr>
          <w:rStyle w:val="NormalTok"/>
        </w:rPr>
        <w:t xml:space="preserve"> pytest</w:t>
      </w:r>
      <w:r>
        <w:rPr/>
        <w:br/>
      </w:r>
      <w:r>
        <w:rPr>
          <w:rStyle w:val="ImportTok"/>
        </w:rPr>
        <w:t>import</w:t>
      </w:r>
      <w:r>
        <w:rPr>
          <w:rStyle w:val="NormalTok"/>
        </w:rPr>
        <w:t xml:space="preserve"> cocotb</w:t>
      </w:r>
      <w:r>
        <w:rPr/>
        <w:br/>
      </w:r>
      <w:r>
        <w:rPr>
          <w:rStyle w:val="ImportTok"/>
        </w:rPr>
        <w:t>from</w:t>
      </w:r>
      <w:r>
        <w:rPr>
          <w:rStyle w:val="NormalTok"/>
        </w:rPr>
        <w:t xml:space="preserve"> cocotb_test.simulator </w:t>
      </w:r>
      <w:r>
        <w:rPr>
          <w:rStyle w:val="ImportTok"/>
        </w:rPr>
        <w:t>import</w:t>
      </w:r>
      <w:r>
        <w:rPr>
          <w:rStyle w:val="NormalTok"/>
        </w:rPr>
        <w:t xml:space="preserve"> run</w:t>
      </w:r>
      <w:r>
        <w:rPr/>
        <w:br/>
        <w:br/>
      </w:r>
      <w:r>
        <w:rPr>
          <w:rStyle w:val="CommentTok"/>
        </w:rPr>
        <w:t># ✓ IMPORT testbench class from PROJECT AREA</w:t>
      </w:r>
      <w:r>
        <w:rPr/>
        <w:br/>
      </w:r>
      <w:r>
        <w:rPr>
          <w:rStyle w:val="ImportTok"/>
        </w:rPr>
        <w:t>import</w:t>
      </w:r>
      <w:r>
        <w:rPr>
          <w:rStyle w:val="NormalTok"/>
        </w:rPr>
        <w:t xml:space="preserve"> sys</w:t>
      </w:r>
      <w:r>
        <w:rPr/>
        <w:br/>
      </w:r>
      <w:r>
        <w:rPr>
          <w:rStyle w:val="NormalTok"/>
        </w:rPr>
        <w:t>sys.path.insert(</w:t>
      </w:r>
      <w:r>
        <w:rPr>
          <w:rStyle w:val="DecValTok"/>
        </w:rPr>
        <w:t>0</w:t>
      </w:r>
      <w:r>
        <w:rPr>
          <w:rStyle w:val="NormalTok"/>
        </w:rPr>
        <w:t>, os.path.join(os.path.dirname(</w:t>
      </w:r>
      <w:r>
        <w:rPr>
          <w:rStyle w:val="VariableTok"/>
        </w:rPr>
        <w:t>__file__</w:t>
      </w:r>
      <w:r>
        <w:rPr>
          <w:rStyle w:val="NormalTok"/>
        </w:rPr>
        <w:t xml:space="preserve">), </w:t>
      </w:r>
      <w:r>
        <w:rPr>
          <w:rStyle w:val="StringTok"/>
        </w:rPr>
        <w:t>'../../../..'</w:t>
      </w:r>
      <w:r>
        <w:rPr>
          <w:rStyle w:val="NormalTok"/>
        </w:rPr>
        <w:t>))</w:t>
      </w:r>
      <w:r>
        <w:rPr/>
        <w:br/>
      </w:r>
      <w:r>
        <w:rPr>
          <w:rStyle w:val="ImportTok"/>
        </w:rPr>
        <w:t>from</w:t>
      </w:r>
      <w:r>
        <w:rPr>
          <w:rStyle w:val="NormalTok"/>
        </w:rPr>
        <w:t xml:space="preserve"> projects.components.bridge.dv.tbclasses.bridge_axi4_flat_tb </w:t>
      </w:r>
      <w:r>
        <w:rPr>
          <w:rStyle w:val="ImportTok"/>
        </w:rPr>
        <w:t>import</w:t>
      </w:r>
      <w:r>
        <w:rPr>
          <w:rStyle w:val="NormalTok"/>
        </w:rPr>
        <w:t xml:space="preserve"> BridgeAXI4FlatTB</w:t>
      </w:r>
      <w:r>
        <w:rPr/>
        <w:br/>
      </w:r>
      <w:r>
        <w:rPr>
          <w:rStyle w:val="ImportTok"/>
        </w:rPr>
        <w:t>from</w:t>
      </w:r>
      <w:r>
        <w:rPr>
          <w:rStyle w:val="NormalTok"/>
        </w:rPr>
        <w:t xml:space="preserve"> TBClasses.shared.utilities </w:t>
      </w:r>
      <w:r>
        <w:rPr>
          <w:rStyle w:val="ImportTok"/>
        </w:rPr>
        <w:t>import</w:t>
      </w:r>
      <w:r>
        <w:rPr>
          <w:rStyle w:val="NormalTok"/>
        </w:rPr>
        <w:t xml:space="preserve"> get_paths, create_view_cmd</w:t>
      </w:r>
      <w:r>
        <w:rPr/>
        <w:br/>
      </w:r>
      <w:r>
        <w:rPr>
          <w:rStyle w:val="ImportTok"/>
        </w:rPr>
        <w:t>from</w:t>
      </w:r>
      <w:r>
        <w:rPr>
          <w:rStyle w:val="NormalTok"/>
        </w:rPr>
        <w:t xml:space="preserve"> TBClasses.shared.tbbase </w:t>
      </w:r>
      <w:r>
        <w:rPr>
          <w:rStyle w:val="ImportTok"/>
        </w:rPr>
        <w:t>import</w:t>
      </w:r>
      <w:r>
        <w:rPr>
          <w:rStyle w:val="NormalTok"/>
        </w:rPr>
        <w:t xml:space="preserve"> TBBase</w:t>
      </w:r>
      <w:r>
        <w:rPr/>
        <w:br/>
        <w:br/>
      </w:r>
      <w:r>
        <w:rPr>
          <w:rStyle w:val="CommentTok"/>
        </w:rPr>
        <w:t># ===========================================================================</w:t>
      </w:r>
      <w:r>
        <w:rPr/>
        <w:br/>
      </w:r>
      <w:r>
        <w:rPr>
          <w:rStyle w:val="CommentTok"/>
        </w:rPr>
        <w:t xml:space="preserve"># COCOTB </w:t>
      </w:r>
      <w:r>
        <w:rPr>
          <w:rStyle w:val="AlertTok"/>
        </w:rPr>
        <w:t>TEST</w:t>
      </w:r>
      <w:r>
        <w:rPr>
          <w:rStyle w:val="CommentTok"/>
        </w:rPr>
        <w:t xml:space="preserve"> FUNCTIONS - Prefix with "cocotb_" to prevent pytest collection</w:t>
      </w:r>
      <w:r>
        <w:rPr/>
        <w:br/>
      </w:r>
      <w:r>
        <w:rPr>
          <w:rStyle w:val="CommentTok"/>
        </w:rPr>
        <w:t># ===========================================================================</w:t>
      </w:r>
      <w:r>
        <w:rPr/>
        <w:br/>
        <w:br/>
      </w:r>
      <w:r>
        <w:rPr>
          <w:rStyle w:val="AttributeTok"/>
        </w:rPr>
        <w:t>@cocotb.test</w:t>
      </w:r>
      <w:r>
        <w:rPr>
          <w:rStyle w:val="NormalTok"/>
        </w:rPr>
        <w:t>(timeout_time</w:t>
      </w:r>
      <w:r>
        <w:rPr>
          <w:rStyle w:val="OperatorTok"/>
        </w:rPr>
        <w:t>=</w:t>
      </w:r>
      <w:r>
        <w:rPr>
          <w:rStyle w:val="DecValTok"/>
        </w:rPr>
        <w:t>100</w:t>
      </w:r>
      <w:r>
        <w:rPr>
          <w:rStyle w:val="NormalTok"/>
        </w:rPr>
        <w:t>, timeout_unit</w:t>
      </w:r>
      <w:r>
        <w:rPr>
          <w:rStyle w:val="OperatorTok"/>
        </w:rPr>
        <w:t>=</w:t>
      </w:r>
      <w:r>
        <w:rPr>
          <w:rStyle w:val="StringTok"/>
        </w:rPr>
        <w:t>'us'</w:t>
      </w:r>
      <w:r>
        <w:rPr>
          <w:rStyle w:val="NormalTok"/>
        </w:rPr>
        <w:t>)</w:t>
      </w:r>
      <w:r>
        <w:rPr/>
        <w:br/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cocotb_test_basic_routing(dut):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"""Test basic address routing"""</w:t>
      </w:r>
      <w:r>
        <w:rPr/>
        <w:br/>
      </w:r>
      <w:r>
        <w:rPr>
          <w:rStyle w:val="NormalTok"/>
        </w:rPr>
        <w:t xml:space="preserve">    tb </w:t>
      </w:r>
      <w:r>
        <w:rPr>
          <w:rStyle w:val="OperatorTok"/>
        </w:rPr>
        <w:t>=</w:t>
      </w:r>
      <w:r>
        <w:rPr>
          <w:rStyle w:val="NormalTok"/>
        </w:rPr>
        <w:t xml:space="preserve"> BridgeAXI4FlatTB(dut, num_masters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, num_slaves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 xml:space="preserve">)  </w:t>
      </w:r>
      <w:r>
        <w:rPr>
          <w:rStyle w:val="CommentTok"/>
        </w:rPr>
        <w:t># ✓ Import TB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tb.setup_clocks_and_reset()</w:t>
      </w:r>
      <w:r>
        <w:rPr/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tb.test_basic_routing()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result, </w:t>
      </w:r>
      <w:r>
        <w:rPr>
          <w:rStyle w:val="StringTok"/>
        </w:rPr>
        <w:t>"Basic routing test failed"</w:t>
      </w:r>
      <w:r>
        <w:rPr/>
        <w:br/>
        <w:br/>
      </w:r>
      <w:r>
        <w:rPr>
          <w:rStyle w:val="CommentTok"/>
        </w:rPr>
        <w:t># More cocotb test functions...</w:t>
      </w:r>
      <w:r>
        <w:rPr/>
        <w:br/>
        <w:br/>
      </w:r>
      <w:r>
        <w:rPr>
          <w:rStyle w:val="CommentTok"/>
        </w:rPr>
        <w:t># ===========================================================================</w:t>
      </w:r>
      <w:r>
        <w:rPr/>
        <w:br/>
      </w:r>
      <w:r>
        <w:rPr>
          <w:rStyle w:val="CommentTok"/>
        </w:rPr>
        <w:t># PARAMETER GENERATION - At bottom of file</w:t>
      </w:r>
      <w:r>
        <w:rPr/>
        <w:br/>
      </w:r>
      <w:r>
        <w:rPr>
          <w:rStyle w:val="CommentTok"/>
        </w:rPr>
        <w:t># ===========================================================================</w:t>
      </w:r>
      <w:r>
        <w:rPr/>
        <w:br/>
        <w:br/>
      </w:r>
      <w:r>
        <w:rPr>
          <w:rStyle w:val="KeywordTok"/>
        </w:rPr>
        <w:t>def</w:t>
      </w:r>
      <w:r>
        <w:rPr>
          <w:rStyle w:val="NormalTok"/>
        </w:rPr>
        <w:t xml:space="preserve"> generate_bridge_test_params():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"""Generate test parameters for bridge tests"""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[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# (num_masters, num_slaves, data_width, addr_width, id_width)</w:t>
      </w:r>
      <w:r>
        <w:rPr/>
        <w:br/>
      </w:r>
      <w:r>
        <w:rPr>
          <w:rStyle w:val="NormalTok"/>
        </w:rPr>
        <w:t xml:space="preserve">        (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32</w:t>
      </w:r>
      <w:r>
        <w:rPr>
          <w:rStyle w:val="NormalTok"/>
        </w:rPr>
        <w:t xml:space="preserve">, </w:t>
      </w:r>
      <w:r>
        <w:rPr>
          <w:rStyle w:val="DecValTok"/>
        </w:rPr>
        <w:t>32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    (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32</w:t>
      </w:r>
      <w:r>
        <w:rPr>
          <w:rStyle w:val="NormalTok"/>
        </w:rPr>
        <w:t xml:space="preserve">, </w:t>
      </w:r>
      <w:r>
        <w:rPr>
          <w:rStyle w:val="DecValTok"/>
        </w:rPr>
        <w:t>32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]</w:t>
      </w:r>
      <w:r>
        <w:rPr/>
        <w:br/>
        <w:br/>
      </w:r>
      <w:r>
        <w:rPr>
          <w:rStyle w:val="NormalTok"/>
        </w:rPr>
        <w:t xml:space="preserve">bridge_params </w:t>
      </w:r>
      <w:r>
        <w:rPr>
          <w:rStyle w:val="OperatorTok"/>
        </w:rPr>
        <w:t>=</w:t>
      </w:r>
      <w:r>
        <w:rPr>
          <w:rStyle w:val="NormalTok"/>
        </w:rPr>
        <w:t xml:space="preserve"> generate_bridge_test_params()</w:t>
      </w:r>
      <w:r>
        <w:rPr/>
        <w:br/>
        <w:br/>
      </w:r>
      <w:r>
        <w:rPr>
          <w:rStyle w:val="CommentTok"/>
        </w:rPr>
        <w:t># ===========================================================================</w:t>
      </w:r>
      <w:r>
        <w:rPr/>
        <w:br/>
      </w:r>
      <w:r>
        <w:rPr>
          <w:rStyle w:val="CommentTok"/>
        </w:rPr>
        <w:t># PYTEST WRAPPER FUNCTIONS - At bottom of file</w:t>
      </w:r>
      <w:r>
        <w:rPr/>
        <w:br/>
      </w:r>
      <w:r>
        <w:rPr>
          <w:rStyle w:val="CommentTok"/>
        </w:rPr>
        <w:t># ===========================================================================</w:t>
      </w:r>
      <w:r>
        <w:rPr/>
        <w:br/>
        <w:br/>
      </w:r>
      <w:r>
        <w:rPr>
          <w:rStyle w:val="AttributeTok"/>
        </w:rPr>
        <w:t>@pytest.mark.bridge</w:t>
      </w:r>
      <w:r>
        <w:rPr/>
        <w:br/>
      </w:r>
      <w:r>
        <w:rPr>
          <w:rStyle w:val="AttributeTok"/>
        </w:rPr>
        <w:t>@pytest.mark.routing</w:t>
      </w:r>
      <w:r>
        <w:rPr/>
        <w:br/>
      </w:r>
      <w:r>
        <w:rPr>
          <w:rStyle w:val="AttributeTok"/>
        </w:rPr>
        <w:t>@pytest.mark.parametrize</w:t>
      </w:r>
      <w:r>
        <w:rPr>
          <w:rStyle w:val="NormalTok"/>
        </w:rPr>
        <w:t>(</w:t>
      </w:r>
      <w:r>
        <w:rPr>
          <w:rStyle w:val="StringTok"/>
        </w:rPr>
        <w:t>"num_masters, num_slaves, data_width, addr_width, id_width"</w:t>
      </w:r>
      <w:r>
        <w:rPr>
          <w:rStyle w:val="NormalTok"/>
        </w:rPr>
        <w:t>, bridge_params)</w:t>
      </w:r>
      <w:r>
        <w:rPr/>
        <w:br/>
      </w:r>
      <w:r>
        <w:rPr>
          <w:rStyle w:val="KeywordTok"/>
        </w:rPr>
        <w:t>def</w:t>
      </w:r>
      <w:r>
        <w:rPr>
          <w:rStyle w:val="NormalTok"/>
        </w:rPr>
        <w:t xml:space="preserve"> test_basic_routing(request, num_masters, num_slaves, data_width, addr_width, id_width):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"""Pytest wrapper for basic routing test"""</w:t>
      </w:r>
      <w:r>
        <w:rPr/>
        <w:br/>
      </w:r>
      <w:r>
        <w:rPr>
          <w:rStyle w:val="NormalTok"/>
        </w:rPr>
        <w:t xml:space="preserve">    module, repo_root, tests_dir, log_dir, rtl_dict </w:t>
      </w:r>
      <w:r>
        <w:rPr>
          <w:rStyle w:val="OperatorTok"/>
        </w:rPr>
        <w:t>=</w:t>
      </w:r>
      <w:r>
        <w:rPr>
          <w:rStyle w:val="NormalTok"/>
        </w:rPr>
        <w:t xml:space="preserve"> get_paths({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StringTok"/>
        </w:rPr>
        <w:t>'rtl_bridge'</w:t>
      </w:r>
      <w:r>
        <w:rPr>
          <w:rStyle w:val="NormalTok"/>
        </w:rPr>
        <w:t xml:space="preserve">: </w:t>
      </w:r>
      <w:r>
        <w:rPr>
          <w:rStyle w:val="StringTok"/>
        </w:rPr>
        <w:t>'../../rtl'</w:t>
      </w:r>
      <w:r>
        <w:rPr/>
        <w:br/>
      </w:r>
      <w:r>
        <w:rPr>
          <w:rStyle w:val="NormalTok"/>
        </w:rPr>
        <w:t xml:space="preserve">    })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# ... setup verilog_sources, parameters, etc ...</w:t>
      </w:r>
      <w:r>
        <w:rPr/>
        <w:br/>
        <w:br/>
      </w:r>
      <w:r>
        <w:rPr>
          <w:rStyle w:val="NormalTok"/>
        </w:rPr>
        <w:t xml:space="preserve">    run(</w:t>
      </w:r>
      <w:r>
        <w:rPr/>
        <w:br/>
      </w:r>
      <w:r>
        <w:rPr>
          <w:rStyle w:val="NormalTok"/>
        </w:rPr>
        <w:t xml:space="preserve">        verilog_sources</w:t>
      </w:r>
      <w:r>
        <w:rPr>
          <w:rStyle w:val="OperatorTok"/>
        </w:rPr>
        <w:t>=</w:t>
      </w:r>
      <w:r>
        <w:rPr>
          <w:rStyle w:val="NormalTok"/>
        </w:rPr>
        <w:t>verilog_sources,</w:t>
      </w:r>
      <w:r>
        <w:rPr/>
        <w:br/>
      </w:r>
      <w:r>
        <w:rPr>
          <w:rStyle w:val="NormalTok"/>
        </w:rPr>
        <w:t xml:space="preserve">        toplevel</w:t>
      </w:r>
      <w:r>
        <w:rPr>
          <w:rStyle w:val="OperatorTok"/>
        </w:rPr>
        <w:t>=</w:t>
      </w:r>
      <w:r>
        <w:rPr>
          <w:rStyle w:val="SpecialStringTok"/>
        </w:rPr>
        <w:t>f"bridge_axi4_flat_</w:t>
      </w:r>
      <w:r>
        <w:rPr>
          <w:rStyle w:val="SpecialCharTok"/>
        </w:rPr>
        <w:t>{</w:t>
      </w:r>
      <w:r>
        <w:rPr>
          <w:rStyle w:val="NormalTok"/>
        </w:rPr>
        <w:t>num_masters</w:t>
      </w:r>
      <w:r>
        <w:rPr>
          <w:rStyle w:val="SpecialCharTok"/>
        </w:rPr>
        <w:t>}</w:t>
      </w:r>
      <w:r>
        <w:rPr>
          <w:rStyle w:val="SpecialStringTok"/>
        </w:rPr>
        <w:t>x</w:t>
      </w:r>
      <w:r>
        <w:rPr>
          <w:rStyle w:val="SpecialCharTok"/>
        </w:rPr>
        <w:t>{</w:t>
      </w:r>
      <w:r>
        <w:rPr>
          <w:rStyle w:val="NormalTok"/>
        </w:rPr>
        <w:t>num_slaves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    module</w:t>
      </w:r>
      <w:r>
        <w:rPr>
          <w:rStyle w:val="OperatorTok"/>
        </w:rPr>
        <w:t>=</w:t>
      </w:r>
      <w:r>
        <w:rPr>
          <w:rStyle w:val="NormalTok"/>
        </w:rPr>
        <w:t>module,</w:t>
      </w:r>
      <w:r>
        <w:rPr/>
        <w:br/>
      </w:r>
      <w:r>
        <w:rPr>
          <w:rStyle w:val="NormalTok"/>
        </w:rPr>
        <w:t xml:space="preserve">        testcase</w:t>
      </w:r>
      <w:r>
        <w:rPr>
          <w:rStyle w:val="OperatorTok"/>
        </w:rPr>
        <w:t>=</w:t>
      </w:r>
      <w:r>
        <w:rPr>
          <w:rStyle w:val="StringTok"/>
        </w:rPr>
        <w:t>"cocotb_test_basic_routing"</w:t>
      </w:r>
      <w:r>
        <w:rPr>
          <w:rStyle w:val="NormalTok"/>
        </w:rPr>
        <w:t xml:space="preserve">,  </w:t>
      </w:r>
      <w:r>
        <w:rPr>
          <w:rStyle w:val="CommentTok"/>
        </w:rPr>
        <w:t># ← cocotb function name</w:t>
      </w:r>
      <w:r>
        <w:rPr/>
        <w:br/>
      </w:r>
      <w:r>
        <w:rPr>
          <w:rStyle w:val="NormalTok"/>
        </w:rPr>
        <w:t xml:space="preserve">        parameters</w:t>
      </w:r>
      <w:r>
        <w:rPr>
          <w:rStyle w:val="OperatorTok"/>
        </w:rPr>
        <w:t>=</w:t>
      </w:r>
      <w:r>
        <w:rPr>
          <w:rStyle w:val="NormalTok"/>
        </w:rPr>
        <w:t>rtl_parameters,</w:t>
      </w:r>
      <w:r>
        <w:rPr/>
        <w:br/>
      </w:r>
      <w:r>
        <w:rPr>
          <w:rStyle w:val="NormalTok"/>
        </w:rPr>
        <w:t xml:space="preserve">        sim_build</w:t>
      </w:r>
      <w:r>
        <w:rPr>
          <w:rStyle w:val="OperatorTok"/>
        </w:rPr>
        <w:t>=</w:t>
      </w:r>
      <w:r>
        <w:rPr>
          <w:rStyle w:val="NormalTok"/>
        </w:rPr>
        <w:t>sim_build,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# ...</w:t>
      </w:r>
      <w:r>
        <w:rPr/>
        <w:br/>
      </w:r>
      <w:r>
        <w:rPr>
          <w:rStyle w:val="NormalTok"/>
        </w:rPr>
        <w:t xml:space="preserve">    )</w:t>
      </w:r>
    </w:p>
    <w:p>
      <w:pPr>
        <w:pStyle w:val="Normal"/>
        <w:rPr/>
      </w:pPr>
      <w:bookmarkStart w:id="943" w:name="mandatory-project-organization-pattern"/>
      <w:bookmarkStart w:id="944" w:name="test-file-pattern-mandator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43"/>
      <w:bookmarkEnd w:id="94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45" w:name="__RefHeading___Toc20232_3096529287"/>
      <w:bookmarkStart w:id="946" w:name="critical-rules-for-this-subsystem"/>
      <w:bookmarkEnd w:id="945"/>
      <w:r>
        <w:rPr>
          <w:rStyle w:val="SectionNumber"/>
          <w:b/>
          <w:color w:val="228B22"/>
          <w:sz w:val="28"/>
        </w:rPr>
        <w:t>23.7</w:t>
      </w:r>
      <w:r>
        <w:rPr>
          <w:b/>
          <w:color w:val="228B22"/>
          <w:sz w:val="28"/>
        </w:rPr>
        <w:tab/>
        <w:t>Critical Rules for This Subsystem</w:t>
      </w:r>
    </w:p>
    <w:p>
      <w:pPr>
        <w:pStyle w:val="Heading3"/>
        <w:spacing w:before="200" w:after="80"/>
        <w:rPr/>
      </w:pPr>
      <w:bookmarkStart w:id="947" w:name="__RefHeading___Toc20234_3096529287"/>
      <w:bookmarkStart w:id="948" w:name="X310d288bcf3bbd25aafe30a6d984c5c361772c7"/>
      <w:bookmarkEnd w:id="947"/>
      <w:r>
        <w:rPr>
          <w:rStyle w:val="SectionNumber"/>
          <w:b/>
          <w:color w:val="404040"/>
          <w:sz w:val="24"/>
        </w:rPr>
        <w:t>23.7.1</w:t>
      </w:r>
      <w:r>
        <w:rPr>
          <w:b/>
          <w:color w:val="404040"/>
          <w:sz w:val="24"/>
        </w:rPr>
        <w:tab/>
        <w:t>Rule #0: Attribution Format for Git Commits</w:t>
      </w:r>
    </w:p>
    <w:p>
      <w:pPr>
        <w:pStyle w:val="FirstParagraph"/>
        <w:rPr/>
      </w:pPr>
      <w:r>
        <w:rPr>
          <w:b/>
          <w:bCs/>
          <w:sz w:val="20"/>
        </w:rPr>
        <w:t>IMPORTANT:</w:t>
      </w:r>
      <w:r>
        <w:rPr>
          <w:sz w:val="20"/>
        </w:rPr>
        <w:t xml:space="preserve"> When creating git commit messages for Bridge documentation or code:</w:t>
      </w:r>
    </w:p>
    <w:p>
      <w:pPr>
        <w:pStyle w:val="BodyText"/>
        <w:rPr/>
      </w:pPr>
      <w:r>
        <w:rPr>
          <w:b/>
          <w:bCs/>
          <w:sz w:val="20"/>
        </w:rPr>
        <w:t>Use:</w:t>
      </w:r>
    </w:p>
    <w:p>
      <w:pPr>
        <w:pStyle w:val="SourceCode"/>
        <w:rPr/>
      </w:pPr>
      <w:r>
        <w:rPr>
          <w:rStyle w:val="VerbatimChar"/>
        </w:rPr>
        <w:t>Documentation and implementation support by Claude.</w:t>
      </w:r>
    </w:p>
    <w:p>
      <w:pPr>
        <w:pStyle w:val="FirstParagraph"/>
        <w:rPr/>
      </w:pPr>
      <w:r>
        <w:rPr>
          <w:b/>
          <w:bCs/>
          <w:sz w:val="20"/>
        </w:rPr>
        <w:t>Do NOT use:</w:t>
      </w:r>
    </w:p>
    <w:p>
      <w:pPr>
        <w:pStyle w:val="SourceCode"/>
        <w:rPr/>
      </w:pPr>
      <w:r>
        <w:rPr>
          <w:rStyle w:val="VerbatimChar"/>
        </w:rPr>
        <w:t>Co-Authored-By: Claude &lt;noreply@anthropic.com&gt;</w:t>
      </w:r>
    </w:p>
    <w:p>
      <w:pPr>
        <w:pStyle w:val="FirstParagraph"/>
        <w:rPr/>
      </w:pPr>
      <w:r>
        <w:rPr>
          <w:b/>
          <w:bCs/>
          <w:sz w:val="20"/>
        </w:rPr>
        <w:t>Rationale:</w:t>
      </w:r>
      <w:r>
        <w:rPr>
          <w:sz w:val="20"/>
        </w:rPr>
        <w:t xml:space="preserve"> Bridge receives AI assistance for structure and clarity, while design concepts and architectural decisions remain human-authored.</w:t>
      </w:r>
      <w:bookmarkEnd w:id="948"/>
    </w:p>
    <w:p>
      <w:pPr>
        <w:pStyle w:val="Heading3"/>
        <w:spacing w:before="200" w:after="80"/>
        <w:rPr/>
      </w:pPr>
      <w:bookmarkStart w:id="949" w:name="__RefHeading___Toc20236_3096529287"/>
      <w:bookmarkStart w:id="950" w:name="Xd22ac286b13c911c388e00f14699a629a3f359a"/>
      <w:bookmarkEnd w:id="949"/>
      <w:r>
        <w:rPr>
          <w:rStyle w:val="SectionNumber"/>
          <w:b/>
          <w:color w:val="404040"/>
          <w:sz w:val="24"/>
        </w:rPr>
        <w:t>23.7.2</w:t>
      </w:r>
      <w:r>
        <w:rPr>
          <w:b/>
          <w:color w:val="404040"/>
          <w:sz w:val="24"/>
        </w:rPr>
        <w:tab/>
        <w:t>Rule #0.1: Testbench Architecture - MANDATORY SEPARATION</w:t>
      </w:r>
    </w:p>
    <w:p>
      <w:pPr>
        <w:pStyle w:val="FirstParagraph"/>
        <w:rPr/>
      </w:pPr>
      <w:r>
        <w:rPr>
          <w:b/>
          <w:bCs/>
          <w:sz w:val="20"/>
        </w:rPr>
        <w:t xml:space="preserve">⚠ </w:t>
      </w:r>
      <w:r>
        <w:rPr>
          <w:b/>
          <w:bCs/>
          <w:sz w:val="20"/>
        </w:rPr>
        <w:t>THIS IS A HARD REQUIREMENT - NO EXCEPTIONS ⚠</w:t>
      </w:r>
    </w:p>
    <w:p>
      <w:pPr>
        <w:pStyle w:val="BodyText"/>
        <w:rPr/>
      </w:pPr>
      <w:r>
        <w:rPr>
          <w:b/>
          <w:bCs/>
          <w:sz w:val="20"/>
        </w:rPr>
        <w:t>NEVER embed testbench classes inside test runner files!</w:t>
      </w:r>
    </w:p>
    <w:p>
      <w:pPr>
        <w:pStyle w:val="BodyText"/>
        <w:rPr/>
      </w:pPr>
      <w:r>
        <w:rPr>
          <w:sz w:val="20"/>
        </w:rPr>
        <w:t>The same testbench logic will be reused across multiple test scenarios. Having testbench code only in test files makes it COMPLETELY WORTHLESS for reuse.</w:t>
      </w:r>
    </w:p>
    <w:p>
      <w:pPr>
        <w:pStyle w:val="BodyText"/>
        <w:rPr/>
      </w:pPr>
      <w:r>
        <w:rPr>
          <w:b/>
          <w:bCs/>
          <w:sz w:val="20"/>
        </w:rPr>
        <w:t>MANDATORY Structure:</w:t>
      </w:r>
    </w:p>
    <w:p>
      <w:pPr>
        <w:pStyle w:val="SourceCode"/>
        <w:rPr/>
      </w:pPr>
      <w:r>
        <w:rPr>
          <w:rStyle w:val="VerbatimChar"/>
        </w:rPr>
        <w:t>projects/components/bridge/</w:t>
      </w:r>
      <w:r>
        <w:rPr/>
        <w:br/>
      </w:r>
      <w:r>
        <w:rPr>
          <w:rStyle w:val="VerbatimChar"/>
        </w:rPr>
        <w:t>├── dv/</w:t>
      </w:r>
      <w:r>
        <w:rPr/>
        <w:br/>
      </w:r>
      <w:r>
        <w:rPr>
          <w:rStyle w:val="VerbatimChar"/>
        </w:rPr>
        <w:t>│   ├── tbclasses/                   # TB classes HERE (not in framework!)</w:t>
      </w:r>
      <w:r>
        <w:rPr/>
        <w:br/>
      </w:r>
      <w:r>
        <w:rPr>
          <w:rStyle w:val="VerbatimChar"/>
        </w:rPr>
        <w:t>│   │   ├── __init__.py</w:t>
      </w:r>
      <w:r>
        <w:rPr/>
        <w:br/>
      </w:r>
      <w:r>
        <w:rPr>
          <w:rStyle w:val="VerbatimChar"/>
        </w:rPr>
        <w:t>│   │   └── bridge_axi4_flat_tb.py  ← REUSABLE TB CLASS</w:t>
      </w:r>
      <w:r>
        <w:rPr/>
        <w:br/>
      </w:r>
      <w:r>
        <w:rPr>
          <w:rStyle w:val="VerbatimChar"/>
        </w:rPr>
        <w:t>│   ├── components/                  # Bridge-specific BFMs (if needed)</w:t>
      </w:r>
      <w:r>
        <w:rPr/>
        <w:br/>
      </w:r>
      <w:r>
        <w:rPr>
          <w:rStyle w:val="VerbatimChar"/>
        </w:rPr>
        <w:t>│   │   └── __init__.py</w:t>
      </w:r>
      <w:r>
        <w:rPr/>
        <w:br/>
      </w:r>
      <w:r>
        <w:rPr>
          <w:rStyle w:val="VerbatimChar"/>
        </w:rPr>
        <w:t>│   ├── scoreboards/                 # Bridge-specific scoreboards</w:t>
      </w:r>
      <w:r>
        <w:rPr/>
        <w:br/>
      </w:r>
      <w:r>
        <w:rPr>
          <w:rStyle w:val="VerbatimChar"/>
        </w:rPr>
        <w:t>│   │   └── __init__.py</w:t>
      </w:r>
      <w:r>
        <w:rPr/>
        <w:br/>
      </w:r>
      <w:r>
        <w:rPr>
          <w:rStyle w:val="VerbatimChar"/>
        </w:rPr>
        <w:t>│   └── tests/                       # Test runners</w:t>
      </w:r>
      <w:r>
        <w:rPr/>
        <w:br/>
      </w:r>
      <w:r>
        <w:rPr>
          <w:rStyle w:val="VerbatimChar"/>
        </w:rPr>
        <w:t>│       ├── conftest.py              ← MANDATORY pytest config</w:t>
      </w:r>
      <w:r>
        <w:rPr/>
        <w:br/>
      </w:r>
      <w:r>
        <w:rPr>
          <w:rStyle w:val="VerbatimChar"/>
        </w:rPr>
        <w:t>│       ├── fub_tests/</w:t>
      </w:r>
      <w:r>
        <w:rPr/>
        <w:br/>
      </w:r>
      <w:r>
        <w:rPr>
          <w:rStyle w:val="VerbatimChar"/>
        </w:rPr>
        <w:t>│       │   └── basic/</w:t>
      </w:r>
      <w:r>
        <w:rPr/>
        <w:br/>
      </w:r>
      <w:r>
        <w:rPr>
          <w:rStyle w:val="VerbatimChar"/>
        </w:rPr>
        <w:t>│       │       └── test_bridge_axi4_2x2.py  ← TEST RUNNER ONLY (imports TB)</w:t>
      </w:r>
      <w:r>
        <w:rPr/>
        <w:br/>
      </w:r>
      <w:r>
        <w:rPr>
          <w:rStyle w:val="VerbatimChar"/>
        </w:rPr>
        <w:t>│       ├── integration_tests/</w:t>
      </w:r>
      <w:r>
        <w:rPr/>
        <w:br/>
      </w:r>
      <w:r>
        <w:rPr>
          <w:rStyle w:val="VerbatimChar"/>
        </w:rPr>
        <w:t>│       │   └── test_bridge_multiport.py     ← TEST RUNNER ONLY</w:t>
      </w:r>
      <w:r>
        <w:rPr/>
        <w:br/>
      </w:r>
      <w:r>
        <w:rPr>
          <w:rStyle w:val="VerbatimChar"/>
        </w:rPr>
        <w:t>│       └── system_tests/</w:t>
      </w:r>
      <w:r>
        <w:rPr/>
        <w:br/>
      </w:r>
      <w:r>
        <w:rPr>
          <w:rStyle w:val="VerbatimChar"/>
        </w:rPr>
        <w:t>│           └── test_bridge_system.py         ← TEST RUNNER ONLY</w:t>
      </w:r>
    </w:p>
    <w:p>
      <w:pPr>
        <w:pStyle w:val="FirstParagraph"/>
        <w:rPr/>
      </w:pPr>
      <w:r>
        <w:rPr>
          <w:b/>
          <w:bCs/>
          <w:sz w:val="20"/>
        </w:rPr>
        <w:t>Why This Matters:</w:t>
      </w:r>
    </w:p>
    <w:p>
      <w:pPr>
        <w:pStyle w:val="Normal"/>
        <w:numPr>
          <w:ilvl w:val="0"/>
          <w:numId w:val="482"/>
        </w:numPr>
        <w:rPr/>
      </w:pPr>
      <w:r>
        <w:rPr>
          <w:b/>
          <w:bCs/>
          <w:sz w:val="20"/>
        </w:rPr>
        <w:t>Reusability</w:t>
      </w:r>
      <w:r>
        <w:rPr>
          <w:sz w:val="20"/>
        </w:rPr>
        <w:t>: Same TB class used in:</w:t>
      </w:r>
    </w:p>
    <w:p>
      <w:pPr>
        <w:pStyle w:val="Compact"/>
        <w:numPr>
          <w:ilvl w:val="1"/>
          <w:numId w:val="483"/>
        </w:numPr>
        <w:rPr/>
      </w:pPr>
      <w:r>
        <w:rPr/>
        <w:t>Unit tests (</w:t>
      </w:r>
      <w:r>
        <w:rPr>
          <w:rStyle w:val="VerbatimChar"/>
        </w:rPr>
        <w:t>fub_tests/</w:t>
      </w:r>
      <w:r>
        <w:rPr/>
        <w:t>)</w:t>
      </w:r>
    </w:p>
    <w:p>
      <w:pPr>
        <w:pStyle w:val="Compact"/>
        <w:numPr>
          <w:ilvl w:val="1"/>
          <w:numId w:val="484"/>
        </w:numPr>
        <w:rPr/>
      </w:pPr>
      <w:r>
        <w:rPr/>
        <w:t>Integration tests (</w:t>
      </w:r>
      <w:r>
        <w:rPr>
          <w:rStyle w:val="VerbatimChar"/>
        </w:rPr>
        <w:t>integration_tests/</w:t>
      </w:r>
      <w:r>
        <w:rPr/>
        <w:t>)</w:t>
      </w:r>
    </w:p>
    <w:p>
      <w:pPr>
        <w:pStyle w:val="Compact"/>
        <w:numPr>
          <w:ilvl w:val="1"/>
          <w:numId w:val="485"/>
        </w:numPr>
        <w:rPr/>
      </w:pPr>
      <w:r>
        <w:rPr/>
        <w:t>System-level tests (</w:t>
      </w:r>
      <w:r>
        <w:rPr>
          <w:rStyle w:val="VerbatimChar"/>
        </w:rPr>
        <w:t>system_tests/</w:t>
      </w:r>
      <w:r>
        <w:rPr/>
        <w:t>)</w:t>
      </w:r>
    </w:p>
    <w:p>
      <w:pPr>
        <w:pStyle w:val="Compact"/>
        <w:numPr>
          <w:ilvl w:val="1"/>
          <w:numId w:val="486"/>
        </w:numPr>
        <w:rPr/>
      </w:pPr>
      <w:r>
        <w:rPr/>
        <w:t>User projects (external imports)</w:t>
      </w:r>
    </w:p>
    <w:p>
      <w:pPr>
        <w:pStyle w:val="Normal"/>
        <w:numPr>
          <w:ilvl w:val="0"/>
          <w:numId w:val="487"/>
        </w:numPr>
        <w:rPr/>
      </w:pPr>
      <w:r>
        <w:rPr>
          <w:b/>
          <w:bCs/>
          <w:sz w:val="20"/>
        </w:rPr>
        <w:t>Maintainability</w:t>
      </w:r>
      <w:r>
        <w:rPr>
          <w:sz w:val="20"/>
        </w:rPr>
        <w:t>: Fix bug once in TB class, all tests benefit</w:t>
      </w:r>
    </w:p>
    <w:p>
      <w:pPr>
        <w:pStyle w:val="Normal"/>
        <w:numPr>
          <w:ilvl w:val="0"/>
          <w:numId w:val="488"/>
        </w:numPr>
        <w:rPr/>
      </w:pPr>
      <w:r>
        <w:rPr>
          <w:b/>
          <w:bCs/>
          <w:sz w:val="20"/>
        </w:rPr>
        <w:t>Composition</w:t>
      </w:r>
      <w:r>
        <w:rPr>
          <w:sz w:val="20"/>
        </w:rPr>
        <w:t>: TB classes can inherit/compose for complex scenarios</w:t>
      </w:r>
    </w:p>
    <w:p>
      <w:pPr>
        <w:pStyle w:val="Normal"/>
        <w:rPr/>
      </w:pPr>
      <w:bookmarkStart w:id="951" w:name="Xd22ac286b13c911c388e00f14699a629a3f359a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51"/>
    </w:p>
    <w:p>
      <w:pPr>
        <w:pStyle w:val="Heading3"/>
        <w:spacing w:before="200" w:after="80"/>
        <w:rPr/>
      </w:pPr>
      <w:bookmarkStart w:id="952" w:name="__RefHeading___Toc20238_3096529287"/>
      <w:bookmarkStart w:id="953" w:name="Xfa6239f13077e2107bda3324c59ad8e2e004ee6"/>
      <w:bookmarkEnd w:id="952"/>
      <w:r>
        <w:rPr>
          <w:rStyle w:val="SectionNumber"/>
          <w:b/>
          <w:color w:val="404040"/>
          <w:sz w:val="24"/>
        </w:rPr>
        <w:t>23.7.3</w:t>
      </w:r>
      <w:r>
        <w:rPr>
          <w:b/>
          <w:color w:val="404040"/>
          <w:sz w:val="24"/>
        </w:rPr>
        <w:tab/>
        <w:t>Rule #1: All Testbenches Inherit from TBBase</w:t>
      </w:r>
    </w:p>
    <w:p>
      <w:pPr>
        <w:pStyle w:val="FirstParagraph"/>
        <w:rPr/>
      </w:pPr>
      <w:r>
        <w:rPr>
          <w:b/>
          <w:bCs/>
          <w:sz w:val="20"/>
        </w:rPr>
        <w:t>Every testbench class MUST inherit from TBBase:</w:t>
      </w:r>
    </w:p>
    <w:p>
      <w:pPr>
        <w:pStyle w:val="SourceCode"/>
        <w:rPr/>
      </w:pPr>
      <w:r>
        <w:rPr>
          <w:rStyle w:val="ImportTok"/>
        </w:rPr>
        <w:t>from</w:t>
      </w:r>
      <w:r>
        <w:rPr>
          <w:rStyle w:val="NormalTok"/>
        </w:rPr>
        <w:t xml:space="preserve"> TBClasses.shared.tbbase </w:t>
      </w:r>
      <w:r>
        <w:rPr>
          <w:rStyle w:val="ImportTok"/>
        </w:rPr>
        <w:t>import</w:t>
      </w:r>
      <w:r>
        <w:rPr>
          <w:rStyle w:val="NormalTok"/>
        </w:rPr>
        <w:t xml:space="preserve"> TBBase</w:t>
      </w:r>
      <w:r>
        <w:rPr/>
        <w:br/>
        <w:br/>
      </w:r>
      <w:r>
        <w:rPr>
          <w:rStyle w:val="KeywordTok"/>
        </w:rPr>
        <w:t>class</w:t>
      </w:r>
      <w:r>
        <w:rPr>
          <w:rStyle w:val="NormalTok"/>
        </w:rPr>
        <w:t xml:space="preserve"> BridgeAXI4FlatTB(TBBase):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"""Testbench for Bridge crossbar - inherits base functionality"""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dut, num_masters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, num_slaves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OperatorTok"/>
        </w:rPr>
        <w:t>**</w:t>
      </w:r>
      <w:r>
        <w:rPr>
          <w:rStyle w:val="NormalTok"/>
        </w:rPr>
        <w:t>kwargs):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BuiltInTok"/>
        </w:rPr>
        <w:t>super</w:t>
      </w:r>
      <w:r>
        <w:rPr>
          <w:rStyle w:val="NormalTok"/>
        </w:rPr>
        <w:t>().</w:t>
      </w:r>
      <w:r>
        <w:rPr>
          <w:rStyle w:val="FunctionTok"/>
        </w:rPr>
        <w:t>__init__</w:t>
      </w:r>
      <w:r>
        <w:rPr>
          <w:rStyle w:val="NormalTok"/>
        </w:rPr>
        <w:t>(dut)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# Bridge-specific initialization</w:t>
      </w:r>
    </w:p>
    <w:p>
      <w:pPr>
        <w:pStyle w:val="FirstParagraph"/>
        <w:rPr/>
      </w:pPr>
      <w:r>
        <w:rPr>
          <w:b/>
          <w:bCs/>
          <w:sz w:val="20"/>
        </w:rPr>
        <w:t>TBBase Provides:</w:t>
      </w:r>
      <w:r>
        <w:rPr>
          <w:sz w:val="20"/>
        </w:rPr>
        <w:t xml:space="preserve"> - Clock management (</w:t>
      </w:r>
      <w:r>
        <w:rPr>
          <w:rStyle w:val="VerbatimChar"/>
          <w:sz w:val="20"/>
        </w:rPr>
        <w:t>start_clock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wait_clocks</w:t>
      </w:r>
      <w:r>
        <w:rPr>
          <w:sz w:val="20"/>
        </w:rPr>
        <w:t>) - Reset utilities (</w:t>
      </w:r>
      <w:r>
        <w:rPr>
          <w:rStyle w:val="VerbatimChar"/>
          <w:sz w:val="20"/>
        </w:rPr>
        <w:t>assert_reset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deassert_reset</w:t>
      </w:r>
      <w:r>
        <w:rPr>
          <w:sz w:val="20"/>
        </w:rPr>
        <w:t>) - Logging (</w:t>
      </w:r>
      <w:r>
        <w:rPr>
          <w:rStyle w:val="VerbatimChar"/>
          <w:sz w:val="20"/>
        </w:rPr>
        <w:t>self.log</w:t>
      </w:r>
      <w:r>
        <w:rPr>
          <w:sz w:val="20"/>
        </w:rPr>
        <w:t>) - Progress tracking (</w:t>
      </w:r>
      <w:r>
        <w:rPr>
          <w:rStyle w:val="VerbatimChar"/>
          <w:sz w:val="20"/>
        </w:rPr>
        <w:t>mark_progress</w:t>
      </w:r>
      <w:r>
        <w:rPr>
          <w:sz w:val="20"/>
        </w:rPr>
        <w:t>) - Safety monitoring (timeouts, memory limits)</w:t>
      </w:r>
    </w:p>
    <w:p>
      <w:pPr>
        <w:pStyle w:val="Normal"/>
        <w:rPr/>
      </w:pPr>
      <w:bookmarkStart w:id="954" w:name="Xfa6239f13077e2107bda3324c59ad8e2e004ee6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54"/>
    </w:p>
    <w:p>
      <w:pPr>
        <w:pStyle w:val="Heading3"/>
        <w:spacing w:before="200" w:after="80"/>
        <w:rPr/>
      </w:pPr>
      <w:bookmarkStart w:id="955" w:name="__RefHeading___Toc20240_3096529287"/>
      <w:bookmarkStart w:id="956" w:name="rule-2-mandatory-testbench-methods"/>
      <w:bookmarkEnd w:id="955"/>
      <w:r>
        <w:rPr>
          <w:rStyle w:val="SectionNumber"/>
          <w:b/>
          <w:color w:val="404040"/>
          <w:sz w:val="24"/>
        </w:rPr>
        <w:t>23.7.4</w:t>
      </w:r>
      <w:r>
        <w:rPr>
          <w:b/>
          <w:color w:val="404040"/>
          <w:sz w:val="24"/>
        </w:rPr>
        <w:tab/>
        <w:t>Rule #2: Mandatory Testbench Methods</w:t>
      </w:r>
    </w:p>
    <w:p>
      <w:pPr>
        <w:pStyle w:val="FirstParagraph"/>
        <w:rPr/>
      </w:pPr>
      <w:r>
        <w:rPr>
          <w:b/>
          <w:bCs/>
          <w:sz w:val="20"/>
        </w:rPr>
        <w:t>Every testbench class MUST implement these three methods:</w:t>
      </w:r>
    </w:p>
    <w:p>
      <w:pPr>
        <w:pStyle w:val="SourceCode"/>
        <w:rPr/>
      </w:pP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setup_clocks_and_reset(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"""Complete initialization - starts clocks and performs reset"""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.start_clock(</w:t>
      </w:r>
      <w:r>
        <w:rPr>
          <w:rStyle w:val="StringTok"/>
        </w:rPr>
        <w:t>'aclk'</w:t>
      </w:r>
      <w:r>
        <w:rPr>
          <w:rStyle w:val="NormalTok"/>
        </w:rPr>
        <w:t>, freq</w:t>
      </w:r>
      <w:r>
        <w:rPr>
          <w:rStyle w:val="OperatorTok"/>
        </w:rPr>
        <w:t>=</w:t>
      </w:r>
      <w:r>
        <w:rPr>
          <w:rStyle w:val="DecValTok"/>
        </w:rPr>
        <w:t>10</w:t>
      </w:r>
      <w:r>
        <w:rPr>
          <w:rStyle w:val="NormalTok"/>
        </w:rPr>
        <w:t>, units</w:t>
      </w:r>
      <w:r>
        <w:rPr>
          <w:rStyle w:val="OperatorTok"/>
        </w:rPr>
        <w:t>=</w:t>
      </w:r>
      <w:r>
        <w:rPr>
          <w:rStyle w:val="StringTok"/>
        </w:rPr>
        <w:t>'ns'</w:t>
      </w:r>
      <w:r>
        <w:rPr>
          <w:rStyle w:val="NormalTok"/>
        </w:rPr>
        <w:t>)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# Set config signals before reset (if needed)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# self.dut.cfg_param.value = initial_value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# Reset sequence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.assert_reset()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.wait_clocks(</w:t>
      </w:r>
      <w:r>
        <w:rPr>
          <w:rStyle w:val="StringTok"/>
        </w:rPr>
        <w:t>'aclk'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.deassert_reset()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.wait_clocks(</w:t>
      </w:r>
      <w:r>
        <w:rPr>
          <w:rStyle w:val="StringTok"/>
        </w:rPr>
        <w:t>'aclk'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>)</w:t>
      </w:r>
      <w:r>
        <w:rPr/>
        <w:br/>
        <w:br/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assert_reset(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"""Assert reset signal (active-low for AXI4)"""</w:t>
      </w:r>
      <w:r>
        <w:rPr/>
        <w:br/>
      </w:r>
      <w:r>
        <w:rPr>
          <w:rStyle w:val="NormalTok"/>
        </w:rPr>
        <w:t xml:space="preserve">    </w:t>
      </w:r>
      <w:r>
        <w:rPr>
          <w:rStyle w:val="VariableTok"/>
        </w:rPr>
        <w:t>self</w:t>
      </w:r>
      <w:r>
        <w:rPr>
          <w:rStyle w:val="NormalTok"/>
        </w:rPr>
        <w:t xml:space="preserve">.dut.aresetn.value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/>
        <w:br/>
        <w:br/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deassert_reset(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"""Deassert reset signal"""</w:t>
      </w:r>
      <w:r>
        <w:rPr/>
        <w:br/>
      </w:r>
      <w:r>
        <w:rPr>
          <w:rStyle w:val="NormalTok"/>
        </w:rPr>
        <w:t xml:space="preserve">    </w:t>
      </w:r>
      <w:r>
        <w:rPr>
          <w:rStyle w:val="VariableTok"/>
        </w:rPr>
        <w:t>self</w:t>
      </w:r>
      <w:r>
        <w:rPr>
          <w:rStyle w:val="NormalTok"/>
        </w:rPr>
        <w:t xml:space="preserve">.dut.aresetn.value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</w:p>
    <w:p>
      <w:pPr>
        <w:pStyle w:val="FirstParagraph"/>
        <w:rPr/>
      </w:pPr>
      <w:r>
        <w:rPr>
          <w:b/>
          <w:bCs/>
          <w:sz w:val="20"/>
        </w:rPr>
        <w:t>Why Required:</w:t>
      </w:r>
      <w:r>
        <w:rPr>
          <w:sz w:val="20"/>
        </w:rPr>
        <w:t xml:space="preserve"> - Consistency across all testbenches - Reusability for mid-test resets - Clear test structure and intent</w:t>
      </w:r>
    </w:p>
    <w:p>
      <w:pPr>
        <w:pStyle w:val="Normal"/>
        <w:rPr/>
      </w:pPr>
      <w:bookmarkStart w:id="957" w:name="rule-2-mandatory-testbench-method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57"/>
    </w:p>
    <w:p>
      <w:pPr>
        <w:pStyle w:val="Heading3"/>
        <w:spacing w:before="200" w:after="80"/>
        <w:rPr/>
      </w:pPr>
      <w:bookmarkStart w:id="958" w:name="__RefHeading___Toc20242_3096529287"/>
      <w:bookmarkStart w:id="959" w:name="X30000a76400345461b1e57e1f7ae6fb8575c42a"/>
      <w:bookmarkEnd w:id="958"/>
      <w:r>
        <w:rPr>
          <w:rStyle w:val="SectionNumber"/>
          <w:b/>
          <w:color w:val="404040"/>
          <w:sz w:val="24"/>
        </w:rPr>
        <w:t>23.7.5</w:t>
      </w:r>
      <w:r>
        <w:rPr>
          <w:b/>
          <w:color w:val="404040"/>
          <w:sz w:val="24"/>
        </w:rPr>
        <w:tab/>
        <w:t>Rule #3: Use GAXI Components for Protocol Handling</w:t>
      </w:r>
    </w:p>
    <w:p>
      <w:pPr>
        <w:pStyle w:val="FirstParagraph"/>
        <w:rPr/>
      </w:pPr>
      <w:r>
        <w:rPr>
          <w:b/>
          <w:bCs/>
          <w:sz w:val="20"/>
        </w:rPr>
        <w:t>For Bridge testing, use GAXI Master/Slave components for AXI4 channel handling:</w:t>
      </w:r>
    </w:p>
    <w:p>
      <w:pPr>
        <w:pStyle w:val="SourceCode"/>
        <w:rPr/>
      </w:pPr>
      <w:r>
        <w:rPr>
          <w:rStyle w:val="ImportTok"/>
        </w:rPr>
        <w:t>from</w:t>
      </w:r>
      <w:r>
        <w:rPr>
          <w:rStyle w:val="NormalTok"/>
        </w:rPr>
        <w:t xml:space="preserve"> CocoTBFramework.components.gaxi.gaxi_master </w:t>
      </w:r>
      <w:r>
        <w:rPr>
          <w:rStyle w:val="ImportTok"/>
        </w:rPr>
        <w:t>import</w:t>
      </w:r>
      <w:r>
        <w:rPr>
          <w:rStyle w:val="NormalTok"/>
        </w:rPr>
        <w:t xml:space="preserve"> GAXIMaster</w:t>
      </w:r>
      <w:r>
        <w:rPr/>
        <w:br/>
      </w:r>
      <w:r>
        <w:rPr>
          <w:rStyle w:val="ImportTok"/>
        </w:rPr>
        <w:t>from</w:t>
      </w:r>
      <w:r>
        <w:rPr>
          <w:rStyle w:val="NormalTok"/>
        </w:rPr>
        <w:t xml:space="preserve"> CocoTBFramework.components.gaxi.gaxi_slave </w:t>
      </w:r>
      <w:r>
        <w:rPr>
          <w:rStyle w:val="ImportTok"/>
        </w:rPr>
        <w:t>import</w:t>
      </w:r>
      <w:r>
        <w:rPr>
          <w:rStyle w:val="NormalTok"/>
        </w:rPr>
        <w:t xml:space="preserve"> GAXISlave</w:t>
      </w:r>
      <w:r>
        <w:rPr/>
        <w:br/>
      </w:r>
      <w:r>
        <w:rPr>
          <w:rStyle w:val="ImportTok"/>
        </w:rPr>
        <w:t>from</w:t>
      </w:r>
      <w:r>
        <w:rPr>
          <w:rStyle w:val="NormalTok"/>
        </w:rPr>
        <w:t xml:space="preserve"> CocoTBFramework.components.axi4.axi4_field_configs </w:t>
      </w:r>
      <w:r>
        <w:rPr>
          <w:rStyle w:val="ImportTok"/>
        </w:rPr>
        <w:t>import</w:t>
      </w:r>
      <w:r>
        <w:rPr>
          <w:rStyle w:val="NormalTok"/>
        </w:rPr>
        <w:t xml:space="preserve"> AXI4FieldConfigHelper</w:t>
      </w:r>
      <w:r>
        <w:rPr/>
        <w:br/>
        <w:br/>
      </w:r>
      <w:r>
        <w:rPr>
          <w:rStyle w:val="CommentTok"/>
        </w:rPr>
        <w:t># ✓ CORRECT: Use GAXI for AXI4 channels</w:t>
      </w:r>
      <w:r>
        <w:rPr/>
        <w:br/>
      </w:r>
      <w:r>
        <w:rPr>
          <w:rStyle w:val="VariableTok"/>
        </w:rPr>
        <w:t>self</w:t>
      </w:r>
      <w:r>
        <w:rPr>
          <w:rStyle w:val="NormalTok"/>
        </w:rPr>
        <w:t xml:space="preserve">.aw_master </w:t>
      </w:r>
      <w:r>
        <w:rPr>
          <w:rStyle w:val="OperatorTok"/>
        </w:rPr>
        <w:t>=</w:t>
      </w:r>
      <w:r>
        <w:rPr>
          <w:rStyle w:val="NormalTok"/>
        </w:rPr>
        <w:t xml:space="preserve"> GAXIMaster(</w:t>
      </w:r>
      <w:r>
        <w:rPr/>
        <w:br/>
      </w:r>
      <w:r>
        <w:rPr>
          <w:rStyle w:val="NormalTok"/>
        </w:rPr>
        <w:t xml:space="preserve">    dut</w:t>
      </w:r>
      <w:r>
        <w:rPr>
          <w:rStyle w:val="OperatorTok"/>
        </w:rPr>
        <w:t>=</w:t>
      </w:r>
      <w:r>
        <w:rPr>
          <w:rStyle w:val="NormalTok"/>
        </w:rPr>
        <w:t>dut,</w:t>
      </w:r>
      <w:r>
        <w:rPr/>
        <w:br/>
      </w:r>
      <w:r>
        <w:rPr>
          <w:rStyle w:val="NormalTok"/>
        </w:rPr>
        <w:t xml:space="preserve">    title</w:t>
      </w:r>
      <w:r>
        <w:rPr>
          <w:rStyle w:val="OperatorTok"/>
        </w:rPr>
        <w:t>=</w:t>
      </w:r>
      <w:r>
        <w:rPr>
          <w:rStyle w:val="StringTok"/>
        </w:rPr>
        <w:t>"AW_M0"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prefix</w:t>
      </w:r>
      <w:r>
        <w:rPr>
          <w:rStyle w:val="OperatorTok"/>
        </w:rPr>
        <w:t>=</w:t>
      </w:r>
      <w:r>
        <w:rPr>
          <w:rStyle w:val="StringTok"/>
        </w:rPr>
        <w:t>"s0_axi4_"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clock</w:t>
      </w:r>
      <w:r>
        <w:rPr>
          <w:rStyle w:val="OperatorTok"/>
        </w:rPr>
        <w:t>=</w:t>
      </w:r>
      <w:r>
        <w:rPr>
          <w:rStyle w:val="NormalTok"/>
        </w:rPr>
        <w:t>clock,</w:t>
      </w:r>
      <w:r>
        <w:rPr/>
        <w:br/>
      </w:r>
      <w:r>
        <w:rPr>
          <w:rStyle w:val="NormalTok"/>
        </w:rPr>
        <w:t xml:space="preserve">    field_config</w:t>
      </w:r>
      <w:r>
        <w:rPr>
          <w:rStyle w:val="OperatorTok"/>
        </w:rPr>
        <w:t>=</w:t>
      </w:r>
      <w:r>
        <w:rPr>
          <w:rStyle w:val="NormalTok"/>
        </w:rPr>
        <w:t xml:space="preserve">AXI4FieldConfigHelper.create_aw_field_config(id_width, addr_width,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pkt_prefix</w:t>
      </w:r>
      <w:r>
        <w:rPr>
          <w:rStyle w:val="OperatorTok"/>
        </w:rPr>
        <w:t>=</w:t>
      </w:r>
      <w:r>
        <w:rPr>
          <w:rStyle w:val="StringTok"/>
        </w:rPr>
        <w:t>"aw"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multi_sig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log</w:t>
      </w:r>
      <w:r>
        <w:rPr>
          <w:rStyle w:val="OperatorTok"/>
        </w:rPr>
        <w:t>=</w:t>
      </w:r>
      <w:r>
        <w:rPr>
          <w:rStyle w:val="NormalTok"/>
        </w:rPr>
        <w:t>log</w:t>
      </w:r>
      <w:r>
        <w:rPr/>
        <w:br/>
      </w:r>
      <w:r>
        <w:rPr>
          <w:rStyle w:val="NormalTok"/>
        </w:rPr>
        <w:t>)</w:t>
      </w:r>
    </w:p>
    <w:p>
      <w:pPr>
        <w:pStyle w:val="FirstParagraph"/>
        <w:rPr/>
      </w:pPr>
      <w:r>
        <w:rPr>
          <w:b/>
          <w:bCs/>
          <w:sz w:val="20"/>
        </w:rPr>
        <w:t>Never manually drive AXI4 valid/ready handshakes</w:t>
      </w:r>
      <w:r>
        <w:rPr>
          <w:sz w:val="20"/>
        </w:rPr>
        <w:t xml:space="preserve"> - Use GAXI components.</w:t>
      </w:r>
    </w:p>
    <w:p>
      <w:pPr>
        <w:pStyle w:val="Normal"/>
        <w:rPr/>
      </w:pPr>
      <w:bookmarkStart w:id="960" w:name="X30000a76400345461b1e57e1f7ae6fb8575c42a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60"/>
    </w:p>
    <w:p>
      <w:pPr>
        <w:pStyle w:val="Heading3"/>
        <w:spacing w:before="200" w:after="80"/>
        <w:rPr/>
      </w:pPr>
      <w:bookmarkStart w:id="961" w:name="__RefHeading___Toc20244_3096529287"/>
      <w:bookmarkStart w:id="962" w:name="rule-4-queue-based-verification"/>
      <w:bookmarkEnd w:id="961"/>
      <w:r>
        <w:rPr>
          <w:rStyle w:val="SectionNumber"/>
          <w:b/>
          <w:color w:val="404040"/>
          <w:sz w:val="24"/>
        </w:rPr>
        <w:t>23.7.6</w:t>
      </w:r>
      <w:r>
        <w:rPr>
          <w:b/>
          <w:color w:val="404040"/>
          <w:sz w:val="24"/>
        </w:rPr>
        <w:tab/>
        <w:t>Rule #4: Queue-Based Verification</w:t>
      </w:r>
    </w:p>
    <w:p>
      <w:pPr>
        <w:pStyle w:val="FirstParagraph"/>
        <w:rPr/>
      </w:pPr>
      <w:r>
        <w:rPr>
          <w:b/>
          <w:bCs/>
          <w:sz w:val="20"/>
        </w:rPr>
        <w:t>For simple in-order verification, use direct monitor queue access:</w:t>
      </w:r>
    </w:p>
    <w:p>
      <w:pPr>
        <w:pStyle w:val="SourceCode"/>
        <w:rPr/>
      </w:pPr>
      <w:r>
        <w:rPr>
          <w:rStyle w:val="CommentTok"/>
        </w:rPr>
        <w:t># ✓ CORRECT: Direct queue access</w:t>
      </w:r>
      <w:r>
        <w:rPr/>
        <w:br/>
      </w:r>
      <w:r>
        <w:rPr>
          <w:rStyle w:val="NormalTok"/>
        </w:rPr>
        <w:t xml:space="preserve">aw_pkt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.aw_slave._recvQ.popleft()</w:t>
      </w:r>
      <w:r>
        <w:rPr/>
        <w:br/>
      </w:r>
      <w:r>
        <w:rPr>
          <w:rStyle w:val="NormalTok"/>
        </w:rPr>
        <w:t xml:space="preserve">w_pkt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.w_slave._recvQ.popleft()</w:t>
      </w:r>
      <w:r>
        <w:rPr/>
        <w:br/>
        <w:br/>
      </w:r>
      <w:r>
        <w:rPr>
          <w:rStyle w:val="CommentTok"/>
        </w:rPr>
        <w:t># Verify</w:t>
      </w:r>
      <w:r>
        <w:rPr/>
        <w:br/>
      </w:r>
      <w:r>
        <w:rPr>
          <w:rStyle w:val="ControlFlowTok"/>
        </w:rPr>
        <w:t>assert</w:t>
      </w:r>
      <w:r>
        <w:rPr>
          <w:rStyle w:val="NormalTok"/>
        </w:rPr>
        <w:t xml:space="preserve"> aw_pkt.addr </w:t>
      </w:r>
      <w:r>
        <w:rPr>
          <w:rStyle w:val="OperatorTok"/>
        </w:rPr>
        <w:t>==</w:t>
      </w:r>
      <w:r>
        <w:rPr>
          <w:rStyle w:val="NormalTok"/>
        </w:rPr>
        <w:t xml:space="preserve"> expected_addr</w:t>
      </w:r>
      <w:r>
        <w:rPr/>
        <w:br/>
      </w:r>
      <w:r>
        <w:rPr>
          <w:rStyle w:val="ControlFlowTok"/>
        </w:rPr>
        <w:t>assert</w:t>
      </w:r>
      <w:r>
        <w:rPr>
          <w:rStyle w:val="NormalTok"/>
        </w:rPr>
        <w:t xml:space="preserve"> w_pkt.data </w:t>
      </w:r>
      <w:r>
        <w:rPr>
          <w:rStyle w:val="OperatorTok"/>
        </w:rPr>
        <w:t>==</w:t>
      </w:r>
      <w:r>
        <w:rPr>
          <w:rStyle w:val="NormalTok"/>
        </w:rPr>
        <w:t xml:space="preserve"> expected_data</w:t>
      </w:r>
      <w:r>
        <w:rPr/>
        <w:br/>
        <w:br/>
      </w:r>
      <w:r>
        <w:rPr>
          <w:rStyle w:val="CommentTok"/>
        </w:rPr>
        <w:t># ✗ WRONG: Memory model for simple test</w:t>
      </w:r>
      <w:r>
        <w:rPr/>
        <w:br/>
      </w:r>
      <w:r>
        <w:rPr>
          <w:rStyle w:val="NormalTok"/>
        </w:rPr>
        <w:t xml:space="preserve">memory_model </w:t>
      </w:r>
      <w:r>
        <w:rPr>
          <w:rStyle w:val="OperatorTok"/>
        </w:rPr>
        <w:t>=</w:t>
      </w:r>
      <w:r>
        <w:rPr>
          <w:rStyle w:val="NormalTok"/>
        </w:rPr>
        <w:t xml:space="preserve"> MemoryModel()  </w:t>
      </w:r>
      <w:r>
        <w:rPr>
          <w:rStyle w:val="CommentTok"/>
        </w:rPr>
        <w:t># Unnecessary complexity</w:t>
      </w:r>
    </w:p>
    <w:p>
      <w:pPr>
        <w:pStyle w:val="FirstParagraph"/>
        <w:rPr/>
      </w:pPr>
      <w:r>
        <w:rPr>
          <w:b/>
          <w:bCs/>
          <w:sz w:val="20"/>
        </w:rPr>
        <w:t>When to Use Memory Models:</w:t>
      </w:r>
      <w:r>
        <w:rPr>
          <w:sz w:val="20"/>
        </w:rPr>
        <w:t xml:space="preserve"> - ✗ Simple in-order tests → Use queue access - ✗ Single-master systems → Use queue access - ✓ Complex out-of-order scenarios → Memory model may help - ✓ Multi-master with address overlap → Memory model tracks state</w:t>
      </w:r>
    </w:p>
    <w:p>
      <w:pPr>
        <w:pStyle w:val="Normal"/>
        <w:rPr/>
      </w:pPr>
      <w:bookmarkStart w:id="963" w:name="critical-rules-for-this-subsystem"/>
      <w:bookmarkStart w:id="964" w:name="rule-4-queue-based-verific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63"/>
      <w:bookmarkEnd w:id="96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65" w:name="__RefHeading___Toc20246_3096529287"/>
      <w:bookmarkStart w:id="966" w:name="Xf69a20103cbc6598aedfbb6e7dfd95150d65f2e"/>
      <w:bookmarkEnd w:id="965"/>
      <w:r>
        <w:rPr>
          <w:rStyle w:val="SectionNumber"/>
          <w:b/>
          <w:color w:val="228B22"/>
          <w:sz w:val="28"/>
        </w:rPr>
        <w:t>23.8</w:t>
      </w:r>
      <w:r>
        <w:rPr>
          <w:b/>
          <w:color w:val="228B22"/>
          <w:sz w:val="28"/>
        </w:rPr>
        <w:tab/>
        <w:t>TOML/CSV-Based Bridge Generator (Phase 2 Complete)</w:t>
      </w:r>
    </w:p>
    <w:p>
      <w:pPr>
        <w:pStyle w:val="Heading3"/>
        <w:spacing w:before="200" w:after="80"/>
        <w:rPr/>
      </w:pPr>
      <w:bookmarkStart w:id="967" w:name="__RefHeading___Toc20248_3096529287"/>
      <w:bookmarkStart w:id="968" w:name="overview"/>
      <w:bookmarkEnd w:id="967"/>
      <w:r>
        <w:rPr>
          <w:rStyle w:val="SectionNumber"/>
          <w:b/>
          <w:color w:val="404040"/>
          <w:sz w:val="24"/>
        </w:rPr>
        <w:t>23.8.1</w:t>
      </w:r>
      <w:r>
        <w:rPr>
          <w:b/>
          <w:color w:val="404040"/>
          <w:sz w:val="24"/>
        </w:rPr>
        <w:tab/>
        <w:t>Overview</w:t>
      </w:r>
    </w:p>
    <w:p>
      <w:pPr>
        <w:pStyle w:val="FirstParagraph"/>
        <w:rPr/>
      </w:pPr>
      <w:r>
        <w:rPr>
          <w:sz w:val="20"/>
        </w:rPr>
        <w:t>The Bridge generator creates parameterized SystemVerilog crossbars from TOML configuration files with CSV connectivity matrices, eliminating manual RTL editing for complex interconnects.</w:t>
      </w:r>
    </w:p>
    <w:p>
      <w:pPr>
        <w:pStyle w:val="BodyText"/>
        <w:rPr/>
      </w:pPr>
      <w:r>
        <w:rPr>
          <w:b/>
          <w:bCs/>
          <w:sz w:val="20"/>
        </w:rPr>
        <w:t>Key Benefits:</w:t>
      </w:r>
      <w:r>
        <w:rPr>
          <w:sz w:val="20"/>
        </w:rPr>
        <w:t xml:space="preserve"> - </w:t>
      </w:r>
      <w:r>
        <w:rPr>
          <w:b/>
          <w:bCs/>
          <w:sz w:val="20"/>
        </w:rPr>
        <w:t>Human-readable configuration</w:t>
      </w:r>
      <w:r>
        <w:rPr>
          <w:sz w:val="20"/>
        </w:rPr>
        <w:t xml:space="preserve"> - TOML for ports, CSV for connectivity - </w:t>
      </w:r>
      <w:r>
        <w:rPr>
          <w:b/>
          <w:bCs/>
          <w:sz w:val="20"/>
        </w:rPr>
        <w:t>Custom signal prefixes</w:t>
      </w:r>
      <w:r>
        <w:rPr>
          <w:sz w:val="20"/>
        </w:rPr>
        <w:t xml:space="preserve"> - Each port has unique prefix (rapids_m_axi_, apb0_, etc.) - </w:t>
      </w:r>
      <w:r>
        <w:rPr>
          <w:b/>
          <w:bCs/>
          <w:sz w:val="20"/>
        </w:rPr>
        <w:t>Channel-specific masters</w:t>
      </w:r>
      <w:r>
        <w:rPr>
          <w:sz w:val="20"/>
        </w:rPr>
        <w:t xml:space="preserve"> - Write-only (wr), read-only (rd), or full (rw) - </w:t>
      </w:r>
      <w:r>
        <w:rPr>
          <w:b/>
          <w:bCs/>
          <w:sz w:val="20"/>
        </w:rPr>
        <w:t>Interface modules</w:t>
      </w:r>
      <w:r>
        <w:rPr>
          <w:sz w:val="20"/>
        </w:rPr>
        <w:t xml:space="preserve"> - Timing isolation via axi4_master/slave wrappers with configurable skid depths - </w:t>
      </w:r>
      <w:r>
        <w:rPr>
          <w:b/>
          <w:bCs/>
          <w:sz w:val="20"/>
        </w:rPr>
        <w:t>Automatic converters</w:t>
      </w:r>
      <w:r>
        <w:rPr>
          <w:sz w:val="20"/>
        </w:rPr>
        <w:t xml:space="preserve"> - Width and protocol conversion inserted automatically - </w:t>
      </w:r>
      <w:r>
        <w:rPr>
          <w:b/>
          <w:bCs/>
          <w:sz w:val="20"/>
        </w:rPr>
        <w:t>Resource efficient</w:t>
      </w:r>
      <w:r>
        <w:rPr>
          <w:sz w:val="20"/>
        </w:rPr>
        <w:t xml:space="preserve"> - Only generates needed channels and converters</w:t>
      </w:r>
      <w:bookmarkEnd w:id="968"/>
    </w:p>
    <w:p>
      <w:pPr>
        <w:pStyle w:val="Heading3"/>
        <w:spacing w:before="200" w:after="80"/>
        <w:rPr/>
      </w:pPr>
      <w:bookmarkStart w:id="969" w:name="__RefHeading___Toc20250_3096529287"/>
      <w:bookmarkStart w:id="970" w:name="quick-start"/>
      <w:bookmarkEnd w:id="969"/>
      <w:r>
        <w:rPr>
          <w:rStyle w:val="SectionNumber"/>
          <w:b/>
          <w:color w:val="404040"/>
          <w:sz w:val="24"/>
        </w:rPr>
        <w:t>23.8.2</w:t>
      </w:r>
      <w:r>
        <w:rPr>
          <w:b/>
          <w:color w:val="404040"/>
          <w:sz w:val="24"/>
        </w:rPr>
        <w:tab/>
        <w:t>Quick Start</w:t>
      </w:r>
    </w:p>
    <w:p>
      <w:pPr>
        <w:pStyle w:val="FirstParagraph"/>
        <w:rPr/>
      </w:pPr>
      <w:r>
        <w:rPr>
          <w:b/>
          <w:bCs/>
          <w:sz w:val="20"/>
        </w:rPr>
        <w:t>1. Create bridge_mybridge.toml:</w:t>
      </w:r>
    </w:p>
    <w:p>
      <w:pPr>
        <w:pStyle w:val="SourceCode"/>
        <w:rPr/>
      </w:pPr>
      <w:r>
        <w:rPr>
          <w:rStyle w:val="KeywordTok"/>
        </w:rPr>
        <w:t>[bridge]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name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"bridge_mybridge"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description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"Custom bridge example"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CommentTok"/>
        </w:rPr>
        <w:t># Default skid buffer depths (can be overridden per port)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defaults.skid_depths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DataTypeTok"/>
        </w:rPr>
        <w:t>ar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 xml:space="preserve">, </w:t>
      </w:r>
      <w:r>
        <w:rPr>
          <w:rStyle w:val="DataTypeTok"/>
        </w:rPr>
        <w:t>r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 xml:space="preserve">, </w:t>
      </w:r>
      <w:r>
        <w:rPr>
          <w:rStyle w:val="DataTypeTok"/>
        </w:rPr>
        <w:t>aw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 xml:space="preserve">, </w:t>
      </w:r>
      <w:r>
        <w:rPr>
          <w:rStyle w:val="DataTypeTok"/>
        </w:rPr>
        <w:t>w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 xml:space="preserve">, </w:t>
      </w:r>
      <w:r>
        <w:rPr>
          <w:rStyle w:val="DataTypeTok"/>
        </w:rPr>
        <w:t>b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}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DataTypeTok"/>
        </w:rPr>
        <w:t>masters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ataTypeTok"/>
        </w:rPr>
        <w:t>name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"cpu"</w:t>
      </w:r>
      <w:r>
        <w:rPr>
          <w:rStyle w:val="OperatorTok"/>
        </w:rPr>
        <w:t xml:space="preserve">, </w:t>
      </w:r>
      <w:r>
        <w:rPr>
          <w:rStyle w:val="DataTypeTok"/>
        </w:rPr>
        <w:t>prefix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"cpu_m_axi"</w:t>
      </w:r>
      <w:r>
        <w:rPr>
          <w:rStyle w:val="OperatorTok"/>
        </w:rPr>
        <w:t xml:space="preserve">, </w:t>
      </w:r>
      <w:r>
        <w:rPr>
          <w:rStyle w:val="DataTypeTok"/>
        </w:rPr>
        <w:t>id_width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 xml:space="preserve">, </w:t>
      </w:r>
      <w:r>
        <w:rPr>
          <w:rStyle w:val="DataTypeTok"/>
        </w:rPr>
        <w:t>addr_width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32</w:t>
      </w:r>
      <w:r>
        <w:rPr>
          <w:rStyle w:val="OperatorTok"/>
        </w:rPr>
        <w:t xml:space="preserve">, </w:t>
      </w:r>
      <w:r>
        <w:rPr>
          <w:rStyle w:val="DataTypeTok"/>
        </w:rPr>
        <w:t>data_width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64</w:t>
      </w:r>
      <w:r>
        <w:rPr>
          <w:rStyle w:val="OperatorTok"/>
        </w:rPr>
        <w:t xml:space="preserve">, </w:t>
      </w:r>
      <w:r>
        <w:rPr>
          <w:rStyle w:val="DataTypeTok"/>
        </w:rPr>
        <w:t>user_width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/>
        <w:br/>
      </w:r>
      <w:r>
        <w:rPr>
          <w:rStyle w:val="OperatorTok"/>
        </w:rPr>
        <w:t xml:space="preserve">     </w:t>
      </w:r>
      <w:r>
        <w:rPr>
          <w:rStyle w:val="DataTypeTok"/>
        </w:rPr>
        <w:t>interface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DataTypeTok"/>
        </w:rPr>
        <w:t>type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"axi4_master"</w:t>
      </w:r>
      <w:r>
        <w:rPr>
          <w:rStyle w:val="OperatorTok"/>
        </w:rPr>
        <w:t>}},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ataTypeTok"/>
        </w:rPr>
        <w:t>name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"dma"</w:t>
      </w:r>
      <w:r>
        <w:rPr>
          <w:rStyle w:val="OperatorTok"/>
        </w:rPr>
        <w:t xml:space="preserve">, </w:t>
      </w:r>
      <w:r>
        <w:rPr>
          <w:rStyle w:val="DataTypeTok"/>
        </w:rPr>
        <w:t>prefix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"dma_m_axi"</w:t>
      </w:r>
      <w:r>
        <w:rPr>
          <w:rStyle w:val="OperatorTok"/>
        </w:rPr>
        <w:t xml:space="preserve">, </w:t>
      </w:r>
      <w:r>
        <w:rPr>
          <w:rStyle w:val="DataTypeTok"/>
        </w:rPr>
        <w:t>id_width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 xml:space="preserve">, </w:t>
      </w:r>
      <w:r>
        <w:rPr>
          <w:rStyle w:val="DataTypeTok"/>
        </w:rPr>
        <w:t>addr_width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32</w:t>
      </w:r>
      <w:r>
        <w:rPr>
          <w:rStyle w:val="OperatorTok"/>
        </w:rPr>
        <w:t xml:space="preserve">, </w:t>
      </w:r>
      <w:r>
        <w:rPr>
          <w:rStyle w:val="DataTypeTok"/>
        </w:rPr>
        <w:t>data_width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512</w:t>
      </w:r>
      <w:r>
        <w:rPr>
          <w:rStyle w:val="OperatorTok"/>
        </w:rPr>
        <w:t xml:space="preserve">, </w:t>
      </w:r>
      <w:r>
        <w:rPr>
          <w:rStyle w:val="DataTypeTok"/>
        </w:rPr>
        <w:t>user_width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/>
        <w:br/>
      </w:r>
      <w:r>
        <w:rPr>
          <w:rStyle w:val="OperatorTok"/>
        </w:rPr>
        <w:t xml:space="preserve">     </w:t>
      </w:r>
      <w:r>
        <w:rPr>
          <w:rStyle w:val="DataTypeTok"/>
        </w:rPr>
        <w:t>interface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DataTypeTok"/>
        </w:rPr>
        <w:t>type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"axi4_master"</w:t>
      </w:r>
      <w:r>
        <w:rPr>
          <w:rStyle w:val="OperatorTok"/>
        </w:rPr>
        <w:t xml:space="preserve">, </w:t>
      </w:r>
      <w:r>
        <w:rPr>
          <w:rStyle w:val="DataTypeTok"/>
        </w:rPr>
        <w:t>skid_depths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DataTypeTok"/>
        </w:rPr>
        <w:t>ar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 xml:space="preserve">, </w:t>
      </w:r>
      <w:r>
        <w:rPr>
          <w:rStyle w:val="DataTypeTok"/>
        </w:rPr>
        <w:t>r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 xml:space="preserve">, </w:t>
      </w:r>
      <w:r>
        <w:rPr>
          <w:rStyle w:val="DataTypeTok"/>
        </w:rPr>
        <w:t>aw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 xml:space="preserve">, </w:t>
      </w:r>
      <w:r>
        <w:rPr>
          <w:rStyle w:val="DataTypeTok"/>
        </w:rPr>
        <w:t>w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 xml:space="preserve">, </w:t>
      </w:r>
      <w:r>
        <w:rPr>
          <w:rStyle w:val="DataTypeTok"/>
        </w:rPr>
        <w:t>b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}}}</w:t>
      </w:r>
      <w:r>
        <w:rPr/>
        <w:br/>
      </w:r>
      <w:r>
        <w:rPr>
          <w:rStyle w:val="NormalTok"/>
        </w:rPr>
        <w:t xml:space="preserve">  </w:t>
      </w:r>
      <w:r>
        <w:rPr>
          <w:rStyle w:val="OperatorTok"/>
        </w:rPr>
        <w:t>]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DataTypeTok"/>
        </w:rPr>
        <w:t>slaves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ataTypeTok"/>
        </w:rPr>
        <w:t>name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"ddr"</w:t>
      </w:r>
      <w:r>
        <w:rPr>
          <w:rStyle w:val="OperatorTok"/>
        </w:rPr>
        <w:t xml:space="preserve">, </w:t>
      </w:r>
      <w:r>
        <w:rPr>
          <w:rStyle w:val="DataTypeTok"/>
        </w:rPr>
        <w:t>prefix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"ddr_s_axi"</w:t>
      </w:r>
      <w:r>
        <w:rPr>
          <w:rStyle w:val="OperatorTok"/>
        </w:rPr>
        <w:t xml:space="preserve">, </w:t>
      </w:r>
      <w:r>
        <w:rPr>
          <w:rStyle w:val="DataTypeTok"/>
        </w:rPr>
        <w:t>id_width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 xml:space="preserve">, </w:t>
      </w:r>
      <w:r>
        <w:rPr>
          <w:rStyle w:val="DataTypeTok"/>
        </w:rPr>
        <w:t>addr_width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32</w:t>
      </w:r>
      <w:r>
        <w:rPr>
          <w:rStyle w:val="OperatorTok"/>
        </w:rPr>
        <w:t xml:space="preserve">, </w:t>
      </w:r>
      <w:r>
        <w:rPr>
          <w:rStyle w:val="DataTypeTok"/>
        </w:rPr>
        <w:t>data_width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512</w:t>
      </w:r>
      <w:r>
        <w:rPr>
          <w:rStyle w:val="OperatorTok"/>
        </w:rPr>
        <w:t xml:space="preserve">, </w:t>
      </w:r>
      <w:r>
        <w:rPr>
          <w:rStyle w:val="DataTypeTok"/>
        </w:rPr>
        <w:t>user_width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/>
        <w:br/>
      </w:r>
      <w:r>
        <w:rPr>
          <w:rStyle w:val="OperatorTok"/>
        </w:rPr>
        <w:t xml:space="preserve">     </w:t>
      </w:r>
      <w:r>
        <w:rPr>
          <w:rStyle w:val="DataTypeTok"/>
        </w:rPr>
        <w:t>base_addr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0x00000000</w:t>
      </w:r>
      <w:r>
        <w:rPr>
          <w:rStyle w:val="OperatorTok"/>
        </w:rPr>
        <w:t xml:space="preserve">, </w:t>
      </w:r>
      <w:r>
        <w:rPr>
          <w:rStyle w:val="DataTypeTok"/>
        </w:rPr>
        <w:t>addr_range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0x80000000</w:t>
      </w:r>
      <w:r>
        <w:rPr>
          <w:rStyle w:val="OperatorTok"/>
        </w:rPr>
        <w:t xml:space="preserve">, </w:t>
      </w:r>
      <w:r>
        <w:rPr>
          <w:rStyle w:val="DataTypeTok"/>
        </w:rPr>
        <w:t>interface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DataTypeTok"/>
        </w:rPr>
        <w:t>type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"axi4_slave"</w:t>
      </w:r>
      <w:r>
        <w:rPr>
          <w:rStyle w:val="OperatorTok"/>
        </w:rPr>
        <w:t>}},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ataTypeTok"/>
        </w:rPr>
        <w:t>name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"sram"</w:t>
      </w:r>
      <w:r>
        <w:rPr>
          <w:rStyle w:val="OperatorTok"/>
        </w:rPr>
        <w:t xml:space="preserve">, </w:t>
      </w:r>
      <w:r>
        <w:rPr>
          <w:rStyle w:val="DataTypeTok"/>
        </w:rPr>
        <w:t>prefix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"sram_s_axi"</w:t>
      </w:r>
      <w:r>
        <w:rPr>
          <w:rStyle w:val="OperatorTok"/>
        </w:rPr>
        <w:t xml:space="preserve">, </w:t>
      </w:r>
      <w:r>
        <w:rPr>
          <w:rStyle w:val="DataTypeTok"/>
        </w:rPr>
        <w:t>id_width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 xml:space="preserve">, </w:t>
      </w:r>
      <w:r>
        <w:rPr>
          <w:rStyle w:val="DataTypeTok"/>
        </w:rPr>
        <w:t>addr_width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32</w:t>
      </w:r>
      <w:r>
        <w:rPr>
          <w:rStyle w:val="OperatorTok"/>
        </w:rPr>
        <w:t xml:space="preserve">, </w:t>
      </w:r>
      <w:r>
        <w:rPr>
          <w:rStyle w:val="DataTypeTok"/>
        </w:rPr>
        <w:t>data_width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256</w:t>
      </w:r>
      <w:r>
        <w:rPr>
          <w:rStyle w:val="OperatorTok"/>
        </w:rPr>
        <w:t xml:space="preserve">, </w:t>
      </w:r>
      <w:r>
        <w:rPr>
          <w:rStyle w:val="DataTypeTok"/>
        </w:rPr>
        <w:t>user_width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/>
        <w:br/>
      </w:r>
      <w:r>
        <w:rPr>
          <w:rStyle w:val="OperatorTok"/>
        </w:rPr>
        <w:t xml:space="preserve">     </w:t>
      </w:r>
      <w:r>
        <w:rPr>
          <w:rStyle w:val="DataTypeTok"/>
        </w:rPr>
        <w:t>base_addr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0x80000000</w:t>
      </w:r>
      <w:r>
        <w:rPr>
          <w:rStyle w:val="OperatorTok"/>
        </w:rPr>
        <w:t xml:space="preserve">, </w:t>
      </w:r>
      <w:r>
        <w:rPr>
          <w:rStyle w:val="DataTypeTok"/>
        </w:rPr>
        <w:t>addr_range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0x80000000</w:t>
      </w:r>
      <w:r>
        <w:rPr>
          <w:rStyle w:val="OperatorTok"/>
        </w:rPr>
        <w:t xml:space="preserve">, </w:t>
      </w:r>
      <w:r>
        <w:rPr>
          <w:rStyle w:val="DataTypeTok"/>
        </w:rPr>
        <w:t>interface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DataTypeTok"/>
        </w:rPr>
        <w:t>type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"axi4_slave"</w:t>
      </w:r>
      <w:r>
        <w:rPr>
          <w:rStyle w:val="OperatorTok"/>
        </w:rPr>
        <w:t>}}</w:t>
      </w:r>
      <w:r>
        <w:rPr/>
        <w:br/>
      </w:r>
      <w:r>
        <w:rPr>
          <w:rStyle w:val="NormalTok"/>
        </w:rPr>
        <w:t xml:space="preserve">  </w:t>
      </w:r>
      <w:r>
        <w:rPr>
          <w:rStyle w:val="OperatorTok"/>
        </w:rPr>
        <w:t>]</w:t>
      </w:r>
    </w:p>
    <w:p>
      <w:pPr>
        <w:pStyle w:val="FirstParagraph"/>
        <w:rPr/>
      </w:pPr>
      <w:r>
        <w:rPr>
          <w:b/>
          <w:bCs/>
          <w:sz w:val="20"/>
        </w:rPr>
        <w:t>2. Create bridge_mybridge_connectivity.csv:</w:t>
      </w:r>
    </w:p>
    <w:p>
      <w:pPr>
        <w:pStyle w:val="SourceCode"/>
        <w:rPr/>
      </w:pPr>
      <w:r>
        <w:rPr>
          <w:rStyle w:val="VerbatimChar"/>
        </w:rPr>
        <w:t>master\slave,ddr,sram</w:t>
      </w:r>
      <w:r>
        <w:rPr/>
        <w:br/>
      </w:r>
      <w:r>
        <w:rPr>
          <w:rStyle w:val="VerbatimChar"/>
        </w:rPr>
        <w:t>cpu,1,1</w:t>
      </w:r>
      <w:r>
        <w:rPr/>
        <w:br/>
      </w:r>
      <w:r>
        <w:rPr>
          <w:rStyle w:val="VerbatimChar"/>
        </w:rPr>
        <w:t>dma,1,1</w:t>
      </w:r>
    </w:p>
    <w:p>
      <w:pPr>
        <w:pStyle w:val="FirstParagraph"/>
        <w:rPr/>
      </w:pPr>
      <w:r>
        <w:rPr>
          <w:b/>
          <w:bCs/>
          <w:sz w:val="20"/>
        </w:rPr>
        <w:t>3. Generate bridge: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projects/components/bridge/bin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bridge_generator.py </w:t>
      </w:r>
      <w:r>
        <w:rPr>
          <w:rStyle w:val="AttributeTok"/>
        </w:rPr>
        <w:t>--ports</w:t>
      </w:r>
      <w:r>
        <w:rPr>
          <w:rStyle w:val="NormalTok"/>
        </w:rPr>
        <w:t xml:space="preserve"> test_configs/bridge_mybridge.toml</w:t>
      </w:r>
      <w:r>
        <w:rPr/>
        <w:br/>
      </w:r>
      <w:r>
        <w:rPr>
          <w:rStyle w:val="CommentTok"/>
        </w:rPr>
        <w:t># Auto-finds bridge_mybridge_connectivity.csv</w:t>
      </w:r>
      <w:r>
        <w:rPr/>
        <w:br/>
        <w:br/>
      </w:r>
      <w:r>
        <w:rPr>
          <w:rStyle w:val="CommentTok"/>
        </w:rPr>
        <w:t># Or use bulk generation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bridge_generator.py </w:t>
      </w:r>
      <w:r>
        <w:rPr>
          <w:rStyle w:val="AttributeTok"/>
        </w:rPr>
        <w:t>--bulk</w:t>
      </w:r>
      <w:r>
        <w:rPr>
          <w:rStyle w:val="NormalTok"/>
        </w:rPr>
        <w:t xml:space="preserve"> bridge_batch.csv</w:t>
      </w:r>
    </w:p>
    <w:p>
      <w:pPr>
        <w:pStyle w:val="FirstParagraph"/>
        <w:rPr/>
      </w:pPr>
      <w:r>
        <w:rPr>
          <w:b/>
          <w:bCs/>
          <w:sz w:val="20"/>
        </w:rPr>
        <w:t>Result:</w:t>
      </w:r>
      <w:r>
        <w:rPr>
          <w:sz w:val="20"/>
        </w:rPr>
        <w:t xml:space="preserve"> Complete SystemVerilog module with: - Custom port prefixes per port - Timing isolation via interface wrappers - Only needed AXI4 channels (wr/rd/rw optimized) - Width converters for data mismatches - Internal crossbar instantiation - APB/AXI4-Lite converter integration points</w:t>
      </w:r>
      <w:bookmarkEnd w:id="970"/>
    </w:p>
    <w:p>
      <w:pPr>
        <w:pStyle w:val="Heading3"/>
        <w:spacing w:before="200" w:after="80"/>
        <w:rPr/>
      </w:pPr>
      <w:bookmarkStart w:id="971" w:name="__RefHeading___Toc20252_3096529287"/>
      <w:bookmarkStart w:id="972" w:name="configuration-format-details"/>
      <w:bookmarkEnd w:id="971"/>
      <w:r>
        <w:rPr>
          <w:rStyle w:val="SectionNumber"/>
          <w:b/>
          <w:color w:val="404040"/>
          <w:sz w:val="24"/>
        </w:rPr>
        <w:t>23.8.3</w:t>
      </w:r>
      <w:r>
        <w:rPr>
          <w:b/>
          <w:color w:val="404040"/>
          <w:sz w:val="24"/>
        </w:rPr>
        <w:tab/>
        <w:t>Configuration Format Details</w:t>
      </w:r>
    </w:p>
    <w:p>
      <w:pPr>
        <w:pStyle w:val="FirstParagraph"/>
        <w:rPr/>
      </w:pPr>
      <w:r>
        <w:rPr>
          <w:b/>
          <w:bCs/>
          <w:sz w:val="20"/>
        </w:rPr>
        <w:t>TOML Port Configuration:</w:t>
      </w:r>
    </w:p>
    <w:p>
      <w:pPr>
        <w:pStyle w:val="BodyText"/>
        <w:rPr/>
      </w:pPr>
      <w:r>
        <w:rPr>
          <w:sz w:val="20"/>
        </w:rPr>
        <w:t xml:space="preserve">The primary format is now </w:t>
      </w:r>
      <w:r>
        <w:rPr>
          <w:b/>
          <w:bCs/>
          <w:sz w:val="20"/>
        </w:rPr>
        <w:t>TOML</w:t>
      </w:r>
      <w:r>
        <w:rPr>
          <w:sz w:val="20"/>
        </w:rPr>
        <w:t xml:space="preserve"> (preferred over CSV for better structure and interface configuration):</w:t>
      </w:r>
    </w:p>
    <w:p>
      <w:pPr>
        <w:pStyle w:val="BodyText"/>
        <w:rPr/>
      </w:pPr>
      <w:r>
        <w:rPr>
          <w:b/>
          <w:bCs/>
          <w:sz w:val="20"/>
        </w:rPr>
        <w:t>Port Specifications:</w:t>
      </w:r>
      <w:r>
        <w:rPr>
          <w:sz w:val="20"/>
        </w:rPr>
        <w:t xml:space="preserve"> - </w:t>
      </w:r>
      <w:r>
        <w:rPr>
          <w:rStyle w:val="VerbatimChar"/>
          <w:sz w:val="20"/>
        </w:rPr>
        <w:t>name</w:t>
      </w:r>
      <w:r>
        <w:rPr>
          <w:sz w:val="20"/>
        </w:rPr>
        <w:t xml:space="preserve"> - Unique identifier (cpu, dma, ddr, etc.) - </w:t>
      </w:r>
      <w:r>
        <w:rPr>
          <w:rStyle w:val="VerbatimChar"/>
          <w:sz w:val="20"/>
        </w:rPr>
        <w:t>prefix</w:t>
      </w:r>
      <w:r>
        <w:rPr>
          <w:sz w:val="20"/>
        </w:rPr>
        <w:t xml:space="preserve"> - Signal prefix (cpu_m_axi_, ddr_s_axi_, etc.) - </w:t>
      </w:r>
      <w:r>
        <w:rPr>
          <w:rStyle w:val="VerbatimChar"/>
          <w:sz w:val="20"/>
        </w:rPr>
        <w:t>id_width</w:t>
      </w:r>
      <w:r>
        <w:rPr>
          <w:sz w:val="20"/>
        </w:rPr>
        <w:t xml:space="preserve"> - AXI4 ID width in bits - </w:t>
      </w:r>
      <w:r>
        <w:rPr>
          <w:rStyle w:val="VerbatimChar"/>
          <w:sz w:val="20"/>
        </w:rPr>
        <w:t>addr_width</w:t>
      </w:r>
      <w:r>
        <w:rPr>
          <w:sz w:val="20"/>
        </w:rPr>
        <w:t xml:space="preserve"> - Address width in bits - </w:t>
      </w:r>
      <w:r>
        <w:rPr>
          <w:rStyle w:val="VerbatimChar"/>
          <w:sz w:val="20"/>
        </w:rPr>
        <w:t>data_width</w:t>
      </w:r>
      <w:r>
        <w:rPr>
          <w:sz w:val="20"/>
        </w:rPr>
        <w:t xml:space="preserve"> - Data width in bits (32, 64, 128, 256, 512) - </w:t>
      </w:r>
      <w:r>
        <w:rPr>
          <w:rStyle w:val="VerbatimChar"/>
          <w:sz w:val="20"/>
        </w:rPr>
        <w:t>user_width</w:t>
      </w:r>
      <w:r>
        <w:rPr>
          <w:sz w:val="20"/>
        </w:rPr>
        <w:t xml:space="preserve"> - AXI4 user signal width - </w:t>
      </w:r>
      <w:r>
        <w:rPr>
          <w:rStyle w:val="VerbatimChar"/>
          <w:sz w:val="20"/>
        </w:rPr>
        <w:t>base_addr</w:t>
      </w:r>
      <w:r>
        <w:rPr>
          <w:sz w:val="20"/>
        </w:rPr>
        <w:t xml:space="preserve"> - Slave base address (slaves only) - </w:t>
      </w:r>
      <w:r>
        <w:rPr>
          <w:rStyle w:val="VerbatimChar"/>
          <w:sz w:val="20"/>
        </w:rPr>
        <w:t>addr_range</w:t>
      </w:r>
      <w:r>
        <w:rPr>
          <w:sz w:val="20"/>
        </w:rPr>
        <w:t xml:space="preserve"> - Slave address range (slaves only) - </w:t>
      </w:r>
      <w:r>
        <w:rPr>
          <w:rStyle w:val="VerbatimChar"/>
          <w:sz w:val="20"/>
        </w:rPr>
        <w:t>interface</w:t>
      </w:r>
      <w:r>
        <w:rPr>
          <w:sz w:val="20"/>
        </w:rPr>
        <w:t xml:space="preserve"> - Interface wrapper configuration (optional) - </w:t>
      </w:r>
      <w:r>
        <w:rPr>
          <w:rStyle w:val="VerbatimChar"/>
          <w:sz w:val="20"/>
        </w:rPr>
        <w:t>type</w:t>
      </w:r>
      <w:r>
        <w:rPr>
          <w:sz w:val="20"/>
        </w:rPr>
        <w:t xml:space="preserve"> - “axi4_master”, “axi4_slave”, “axi4_master_mon”, “axi4_slave_mon”, or omit for direct connection - </w:t>
      </w:r>
      <w:r>
        <w:rPr>
          <w:rStyle w:val="VerbatimChar"/>
          <w:sz w:val="20"/>
        </w:rPr>
        <w:t>skid_depths</w:t>
      </w:r>
      <w:r>
        <w:rPr>
          <w:sz w:val="20"/>
        </w:rPr>
        <w:t xml:space="preserve"> - Per-channel buffer depths: {ar, r, aw, w, b} (valid: 2, 4, 6, 8)</w:t>
      </w:r>
    </w:p>
    <w:p>
      <w:pPr>
        <w:pStyle w:val="BodyText"/>
        <w:rPr/>
      </w:pPr>
      <w:r>
        <w:rPr>
          <w:b/>
          <w:bCs/>
          <w:sz w:val="20"/>
        </w:rPr>
        <w:t>CSV Connectivity Matrix:</w:t>
      </w:r>
    </w:p>
    <w:p>
      <w:pPr>
        <w:pStyle w:val="SourceCode"/>
        <w:rPr/>
      </w:pPr>
      <w:r>
        <w:rPr>
          <w:rStyle w:val="VerbatimChar"/>
        </w:rPr>
        <w:t>master\slave,slave0,slave1,slave2</w:t>
      </w:r>
      <w:r>
        <w:rPr/>
        <w:br/>
      </w:r>
      <w:r>
        <w:rPr>
          <w:rStyle w:val="VerbatimChar"/>
        </w:rPr>
        <w:t>master0,1,0,1</w:t>
      </w:r>
      <w:r>
        <w:rPr/>
        <w:br/>
      </w:r>
      <w:r>
        <w:rPr>
          <w:rStyle w:val="VerbatimChar"/>
        </w:rPr>
        <w:t>master1,0,1,1</w:t>
      </w:r>
    </w:p>
    <w:p>
      <w:pPr>
        <w:pStyle w:val="Compact"/>
        <w:numPr>
          <w:ilvl w:val="0"/>
          <w:numId w:val="489"/>
        </w:numPr>
        <w:rPr/>
      </w:pPr>
      <w:r>
        <w:rPr>
          <w:rStyle w:val="VerbatimChar"/>
        </w:rPr>
        <w:t>1</w:t>
      </w:r>
      <w:r>
        <w:rPr/>
        <w:t xml:space="preserve"> = connected, </w:t>
      </w:r>
      <w:r>
        <w:rPr>
          <w:rStyle w:val="VerbatimChar"/>
        </w:rPr>
        <w:t>0</w:t>
      </w:r>
      <w:r>
        <w:rPr/>
        <w:t xml:space="preserve"> = not connected</w:t>
      </w:r>
    </w:p>
    <w:p>
      <w:pPr>
        <w:pStyle w:val="Compact"/>
        <w:numPr>
          <w:ilvl w:val="0"/>
          <w:numId w:val="490"/>
        </w:numPr>
        <w:rPr/>
      </w:pPr>
      <w:r>
        <w:rPr/>
        <w:t>Partial connectivity supported (not all masters to all slaves)</w:t>
      </w:r>
    </w:p>
    <w:p>
      <w:pPr>
        <w:pStyle w:val="Compact"/>
        <w:numPr>
          <w:ilvl w:val="0"/>
          <w:numId w:val="491"/>
        </w:numPr>
        <w:rPr/>
      </w:pPr>
      <w:r>
        <w:rPr/>
        <w:t xml:space="preserve">Auto-detected based on TOML filename: </w:t>
      </w:r>
      <w:r>
        <w:rPr>
          <w:rStyle w:val="VerbatimChar"/>
        </w:rPr>
        <w:t>bridge_name.toml</w:t>
      </w:r>
      <w:r>
        <w:rPr/>
        <w:t xml:space="preserve"> → </w:t>
      </w:r>
      <w:r>
        <w:rPr>
          <w:rStyle w:val="VerbatimChar"/>
        </w:rPr>
        <w:t>bridge_name_connectivity.csv</w:t>
      </w:r>
    </w:p>
    <w:p>
      <w:pPr>
        <w:pStyle w:val="FirstParagraph"/>
        <w:rPr/>
      </w:pPr>
      <w:r>
        <w:rPr>
          <w:b/>
          <w:bCs/>
          <w:sz w:val="20"/>
        </w:rPr>
        <w:t>Legacy CSV Format:</w:t>
      </w:r>
    </w:p>
    <w:p>
      <w:pPr>
        <w:pStyle w:val="BodyText"/>
        <w:rPr/>
      </w:pPr>
      <w:r>
        <w:rPr>
          <w:sz w:val="20"/>
        </w:rPr>
        <w:t xml:space="preserve">For backwards compatibility, the generator still supports CSV port files: - See </w:t>
      </w:r>
      <w:r>
        <w:rPr>
          <w:rStyle w:val="VerbatimChar"/>
          <w:sz w:val="20"/>
        </w:rPr>
        <w:t>test_configs/README.md</w:t>
      </w:r>
      <w:r>
        <w:rPr>
          <w:sz w:val="20"/>
        </w:rPr>
        <w:t xml:space="preserve"> for migration guide from CSV to TOML - TOML is now preferred for new bridges (better structure, interface config support)</w:t>
      </w:r>
      <w:bookmarkEnd w:id="972"/>
    </w:p>
    <w:p>
      <w:pPr>
        <w:pStyle w:val="Heading3"/>
        <w:spacing w:before="200" w:after="80"/>
        <w:rPr/>
      </w:pPr>
      <w:bookmarkStart w:id="973" w:name="__RefHeading___Toc20254_3096529287"/>
      <w:bookmarkStart w:id="974" w:name="channel-specific-masters-phase-2-feature"/>
      <w:bookmarkEnd w:id="973"/>
      <w:r>
        <w:rPr>
          <w:rStyle w:val="SectionNumber"/>
          <w:b/>
          <w:color w:val="404040"/>
          <w:sz w:val="24"/>
        </w:rPr>
        <w:t>23.8.4</w:t>
      </w:r>
      <w:r>
        <w:rPr>
          <w:b/>
          <w:color w:val="404040"/>
          <w:sz w:val="24"/>
        </w:rPr>
        <w:tab/>
        <w:t>Channel-Specific Masters (Phase 2 Feature)</w:t>
      </w:r>
    </w:p>
    <w:p>
      <w:pPr>
        <w:pStyle w:val="FirstParagraph"/>
        <w:rPr/>
      </w:pPr>
      <w:r>
        <w:rPr>
          <w:b/>
          <w:bCs/>
          <w:sz w:val="20"/>
        </w:rPr>
        <w:t>Why Channel-Specific?</w:t>
      </w:r>
      <w:r>
        <w:rPr>
          <w:sz w:val="20"/>
        </w:rPr>
        <w:t xml:space="preserve"> Real hardware often has dedicated read or write masters. Generating all 5 AXI4 channels wastes resources:</w:t>
      </w:r>
    </w:p>
    <w:p>
      <w:pPr>
        <w:pStyle w:val="BodyText"/>
        <w:rPr/>
      </w:pPr>
      <w:r>
        <w:rPr>
          <w:b/>
          <w:bCs/>
          <w:sz w:val="20"/>
        </w:rPr>
        <w:t>Traditional (wasteful):</w:t>
      </w:r>
    </w:p>
    <w:p>
      <w:pPr>
        <w:pStyle w:val="SourceCode"/>
        <w:rPr/>
      </w:pPr>
      <w:r>
        <w:rPr>
          <w:rStyle w:val="CommentTok"/>
        </w:rPr>
        <w:t>// Write-only master gets unused read channels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63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 rapids_descr_m_axi_awaddr,  </w:t>
      </w:r>
      <w:r>
        <w:rPr>
          <w:rStyle w:val="CommentTok"/>
        </w:rPr>
        <w:t>// ✓ USED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511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rapids_descr_m_axi_wdata,   </w:t>
      </w:r>
      <w:r>
        <w:rPr>
          <w:rStyle w:val="CommentTok"/>
        </w:rPr>
        <w:t>// ✓ USED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  rapids_descr_m_axi_bid,     </w:t>
      </w:r>
      <w:r>
        <w:rPr>
          <w:rStyle w:val="CommentTok"/>
        </w:rPr>
        <w:t>// ✓ USED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63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 rapids_descr_m_axi_araddr,  </w:t>
      </w:r>
      <w:r>
        <w:rPr>
          <w:rStyle w:val="CommentTok"/>
        </w:rPr>
        <w:t>// ✗ UNUSED (50% waste!)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511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rapids_descr_m_axi_rdata,   </w:t>
      </w:r>
      <w:r>
        <w:rPr>
          <w:rStyle w:val="CommentTok"/>
        </w:rPr>
        <w:t>// ✗ UNUSED</w:t>
      </w:r>
    </w:p>
    <w:p>
      <w:pPr>
        <w:pStyle w:val="FirstParagraph"/>
        <w:rPr/>
      </w:pPr>
      <w:r>
        <w:rPr>
          <w:b/>
          <w:bCs/>
          <w:sz w:val="20"/>
        </w:rPr>
        <w:t>Channel-Specific (optimized):</w:t>
      </w:r>
    </w:p>
    <w:p>
      <w:pPr>
        <w:pStyle w:val="SourceCode"/>
        <w:rPr/>
      </w:pPr>
      <w:r>
        <w:rPr>
          <w:rStyle w:val="VerbatimChar"/>
        </w:rPr>
        <w:t>rapids_descr_wr,master,axi4,wr,rapids_descr_m_axi_,512,64,8,N/A,N/A</w:t>
      </w:r>
    </w:p>
    <w:p>
      <w:pPr>
        <w:pStyle w:val="FirstParagraph"/>
        <w:rPr/>
      </w:pPr>
      <w:r>
        <w:rPr>
          <w:b/>
          <w:bCs/>
          <w:sz w:val="20"/>
        </w:rPr>
        <w:t>Generated:</w:t>
      </w:r>
    </w:p>
    <w:p>
      <w:pPr>
        <w:pStyle w:val="SourceCode"/>
        <w:rPr/>
      </w:pPr>
      <w:r>
        <w:rPr>
          <w:rStyle w:val="CommentTok"/>
        </w:rPr>
        <w:t>// Write-only master - only AW, W, B channels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63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rapids_descr_m_axi_awaddr,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511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rapids_descr_m_axi_wdata,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rapids_descr_m_axi_bid,</w:t>
      </w:r>
      <w:r>
        <w:rPr/>
        <w:br/>
      </w:r>
      <w:r>
        <w:rPr>
          <w:rStyle w:val="CommentTok"/>
        </w:rPr>
        <w:t>// ✓ NO READ CHANNELS (araddr, rdata, etc.)</w:t>
      </w:r>
    </w:p>
    <w:p>
      <w:pPr>
        <w:pStyle w:val="FirstParagraph"/>
        <w:rPr/>
      </w:pPr>
      <w:r>
        <w:rPr>
          <w:b/>
          <w:bCs/>
          <w:sz w:val="20"/>
        </w:rPr>
        <w:t>Resource Savings:</w:t>
      </w:r>
      <w:r>
        <w:rPr>
          <w:sz w:val="20"/>
        </w:rPr>
        <w:t xml:space="preserve"> - 40-60% fewer ports for dedicated masters - Only necessary width converters instantiated - Channel-aware direct connection wiring - Faster synthesis, smaller netlists</w:t>
      </w:r>
      <w:bookmarkEnd w:id="974"/>
    </w:p>
    <w:p>
      <w:pPr>
        <w:pStyle w:val="Heading3"/>
        <w:spacing w:before="200" w:after="80"/>
        <w:rPr/>
      </w:pPr>
      <w:bookmarkStart w:id="975" w:name="__RefHeading___Toc20256_3096529287"/>
      <w:bookmarkStart w:id="976" w:name="example-rapids-style-configuration"/>
      <w:bookmarkEnd w:id="975"/>
      <w:r>
        <w:rPr>
          <w:rStyle w:val="SectionNumber"/>
          <w:b/>
          <w:color w:val="404040"/>
          <w:sz w:val="24"/>
        </w:rPr>
        <w:t>23.8.5</w:t>
      </w:r>
      <w:r>
        <w:rPr>
          <w:b/>
          <w:color w:val="404040"/>
          <w:sz w:val="24"/>
        </w:rPr>
        <w:tab/>
        <w:t>Example: RAPIDS-Style Configuration</w:t>
      </w:r>
    </w:p>
    <w:p>
      <w:pPr>
        <w:pStyle w:val="FirstParagraph"/>
        <w:rPr/>
      </w:pPr>
      <w:r>
        <w:rPr>
          <w:b/>
          <w:bCs/>
          <w:sz w:val="20"/>
        </w:rPr>
        <w:t>RAPIDS Architecture:</w:t>
      </w:r>
      <w:r>
        <w:rPr>
          <w:sz w:val="20"/>
        </w:rPr>
        <w:t xml:space="preserve"> - Descriptor write master (wr) - Writes descriptors to memory - Sink write master (wr) - Writes incoming packets to memory - Source read master (rd) - Reads outgoing packets from memory - CPU master (rw) - Full access for configuration</w:t>
      </w:r>
    </w:p>
    <w:p>
      <w:pPr>
        <w:pStyle w:val="BodyText"/>
        <w:rPr/>
      </w:pPr>
      <w:r>
        <w:rPr>
          <w:b/>
          <w:bCs/>
          <w:sz w:val="20"/>
        </w:rPr>
        <w:t>TOML Configuration (bridge_rapids.toml):</w:t>
      </w:r>
    </w:p>
    <w:p>
      <w:pPr>
        <w:pStyle w:val="SourceCode"/>
        <w:rPr/>
      </w:pPr>
      <w:r>
        <w:rPr>
          <w:rStyle w:val="KeywordTok"/>
        </w:rPr>
        <w:t>[bridge]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name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"bridge_rapids"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description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"RAPIDS accelerator bridge"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defaults.skid_depths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DataTypeTok"/>
        </w:rPr>
        <w:t>ar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 xml:space="preserve">, </w:t>
      </w:r>
      <w:r>
        <w:rPr>
          <w:rStyle w:val="DataTypeTok"/>
        </w:rPr>
        <w:t>r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 xml:space="preserve">, </w:t>
      </w:r>
      <w:r>
        <w:rPr>
          <w:rStyle w:val="DataTypeTok"/>
        </w:rPr>
        <w:t>aw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 xml:space="preserve">, </w:t>
      </w:r>
      <w:r>
        <w:rPr>
          <w:rStyle w:val="DataTypeTok"/>
        </w:rPr>
        <w:t>w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 xml:space="preserve">, </w:t>
      </w:r>
      <w:r>
        <w:rPr>
          <w:rStyle w:val="DataTypeTok"/>
        </w:rPr>
        <w:t>b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}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DataTypeTok"/>
        </w:rPr>
        <w:t>masters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ataTypeTok"/>
        </w:rPr>
        <w:t>name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"rapids_descr_wr"</w:t>
      </w:r>
      <w:r>
        <w:rPr>
          <w:rStyle w:val="OperatorTok"/>
        </w:rPr>
        <w:t xml:space="preserve">, </w:t>
      </w:r>
      <w:r>
        <w:rPr>
          <w:rStyle w:val="DataTypeTok"/>
        </w:rPr>
        <w:t>prefix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"rapids_descr_m_axi"</w:t>
      </w:r>
      <w:r>
        <w:rPr>
          <w:rStyle w:val="OperatorTok"/>
        </w:rPr>
        <w:t xml:space="preserve">, </w:t>
      </w:r>
      <w:r>
        <w:rPr>
          <w:rStyle w:val="DataTypeTok"/>
        </w:rPr>
        <w:t>channels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"wr"</w:t>
      </w:r>
      <w:r>
        <w:rPr>
          <w:rStyle w:val="OperatorTok"/>
        </w:rPr>
        <w:t>,</w:t>
      </w:r>
      <w:r>
        <w:rPr/>
        <w:br/>
      </w:r>
      <w:r>
        <w:rPr>
          <w:rStyle w:val="OperatorTok"/>
        </w:rPr>
        <w:t xml:space="preserve">     </w:t>
      </w:r>
      <w:r>
        <w:rPr>
          <w:rStyle w:val="DataTypeTok"/>
        </w:rPr>
        <w:t>id_width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 xml:space="preserve">, </w:t>
      </w:r>
      <w:r>
        <w:rPr>
          <w:rStyle w:val="DataTypeTok"/>
        </w:rPr>
        <w:t>addr_width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64</w:t>
      </w:r>
      <w:r>
        <w:rPr>
          <w:rStyle w:val="OperatorTok"/>
        </w:rPr>
        <w:t xml:space="preserve">, </w:t>
      </w:r>
      <w:r>
        <w:rPr>
          <w:rStyle w:val="DataTypeTok"/>
        </w:rPr>
        <w:t>data_width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512</w:t>
      </w:r>
      <w:r>
        <w:rPr>
          <w:rStyle w:val="OperatorTok"/>
        </w:rPr>
        <w:t xml:space="preserve">, </w:t>
      </w:r>
      <w:r>
        <w:rPr>
          <w:rStyle w:val="DataTypeTok"/>
        </w:rPr>
        <w:t>user_width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/>
        <w:br/>
      </w:r>
      <w:r>
        <w:rPr>
          <w:rStyle w:val="OperatorTok"/>
        </w:rPr>
        <w:t xml:space="preserve">     </w:t>
      </w:r>
      <w:r>
        <w:rPr>
          <w:rStyle w:val="DataTypeTok"/>
        </w:rPr>
        <w:t>interface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DataTypeTok"/>
        </w:rPr>
        <w:t>type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"axi4_master"</w:t>
      </w:r>
      <w:r>
        <w:rPr>
          <w:rStyle w:val="OperatorTok"/>
        </w:rPr>
        <w:t>}},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ataTypeTok"/>
        </w:rPr>
        <w:t>name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"rapids_sink_wr"</w:t>
      </w:r>
      <w:r>
        <w:rPr>
          <w:rStyle w:val="OperatorTok"/>
        </w:rPr>
        <w:t xml:space="preserve">, </w:t>
      </w:r>
      <w:r>
        <w:rPr>
          <w:rStyle w:val="DataTypeTok"/>
        </w:rPr>
        <w:t>prefix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"rapids_sink_m_axi"</w:t>
      </w:r>
      <w:r>
        <w:rPr>
          <w:rStyle w:val="OperatorTok"/>
        </w:rPr>
        <w:t xml:space="preserve">, </w:t>
      </w:r>
      <w:r>
        <w:rPr>
          <w:rStyle w:val="DataTypeTok"/>
        </w:rPr>
        <w:t>channels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"wr"</w:t>
      </w:r>
      <w:r>
        <w:rPr>
          <w:rStyle w:val="OperatorTok"/>
        </w:rPr>
        <w:t>,</w:t>
      </w:r>
      <w:r>
        <w:rPr/>
        <w:br/>
      </w:r>
      <w:r>
        <w:rPr>
          <w:rStyle w:val="OperatorTok"/>
        </w:rPr>
        <w:t xml:space="preserve">     </w:t>
      </w:r>
      <w:r>
        <w:rPr>
          <w:rStyle w:val="DataTypeTok"/>
        </w:rPr>
        <w:t>id_width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 xml:space="preserve">, </w:t>
      </w:r>
      <w:r>
        <w:rPr>
          <w:rStyle w:val="DataTypeTok"/>
        </w:rPr>
        <w:t>addr_width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64</w:t>
      </w:r>
      <w:r>
        <w:rPr>
          <w:rStyle w:val="OperatorTok"/>
        </w:rPr>
        <w:t xml:space="preserve">, </w:t>
      </w:r>
      <w:r>
        <w:rPr>
          <w:rStyle w:val="DataTypeTok"/>
        </w:rPr>
        <w:t>data_width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512</w:t>
      </w:r>
      <w:r>
        <w:rPr>
          <w:rStyle w:val="OperatorTok"/>
        </w:rPr>
        <w:t xml:space="preserve">, </w:t>
      </w:r>
      <w:r>
        <w:rPr>
          <w:rStyle w:val="DataTypeTok"/>
        </w:rPr>
        <w:t>user_width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/>
        <w:br/>
      </w:r>
      <w:r>
        <w:rPr>
          <w:rStyle w:val="OperatorTok"/>
        </w:rPr>
        <w:t xml:space="preserve">     </w:t>
      </w:r>
      <w:r>
        <w:rPr>
          <w:rStyle w:val="DataTypeTok"/>
        </w:rPr>
        <w:t>interface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DataTypeTok"/>
        </w:rPr>
        <w:t>type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"axi4_master"</w:t>
      </w:r>
      <w:r>
        <w:rPr>
          <w:rStyle w:val="OperatorTok"/>
        </w:rPr>
        <w:t>}},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ataTypeTok"/>
        </w:rPr>
        <w:t>name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"rapids_src_rd"</w:t>
      </w:r>
      <w:r>
        <w:rPr>
          <w:rStyle w:val="OperatorTok"/>
        </w:rPr>
        <w:t xml:space="preserve">, </w:t>
      </w:r>
      <w:r>
        <w:rPr>
          <w:rStyle w:val="DataTypeTok"/>
        </w:rPr>
        <w:t>prefix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"rapids_src_m_axi"</w:t>
      </w:r>
      <w:r>
        <w:rPr>
          <w:rStyle w:val="OperatorTok"/>
        </w:rPr>
        <w:t xml:space="preserve">, </w:t>
      </w:r>
      <w:r>
        <w:rPr>
          <w:rStyle w:val="DataTypeTok"/>
        </w:rPr>
        <w:t>channels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"rd"</w:t>
      </w:r>
      <w:r>
        <w:rPr>
          <w:rStyle w:val="OperatorTok"/>
        </w:rPr>
        <w:t>,</w:t>
      </w:r>
      <w:r>
        <w:rPr/>
        <w:br/>
      </w:r>
      <w:r>
        <w:rPr>
          <w:rStyle w:val="OperatorTok"/>
        </w:rPr>
        <w:t xml:space="preserve">     </w:t>
      </w:r>
      <w:r>
        <w:rPr>
          <w:rStyle w:val="DataTypeTok"/>
        </w:rPr>
        <w:t>id_width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 xml:space="preserve">, </w:t>
      </w:r>
      <w:r>
        <w:rPr>
          <w:rStyle w:val="DataTypeTok"/>
        </w:rPr>
        <w:t>addr_width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64</w:t>
      </w:r>
      <w:r>
        <w:rPr>
          <w:rStyle w:val="OperatorTok"/>
        </w:rPr>
        <w:t xml:space="preserve">, </w:t>
      </w:r>
      <w:r>
        <w:rPr>
          <w:rStyle w:val="DataTypeTok"/>
        </w:rPr>
        <w:t>data_width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512</w:t>
      </w:r>
      <w:r>
        <w:rPr>
          <w:rStyle w:val="OperatorTok"/>
        </w:rPr>
        <w:t xml:space="preserve">, </w:t>
      </w:r>
      <w:r>
        <w:rPr>
          <w:rStyle w:val="DataTypeTok"/>
        </w:rPr>
        <w:t>user_width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/>
        <w:br/>
      </w:r>
      <w:r>
        <w:rPr>
          <w:rStyle w:val="OperatorTok"/>
        </w:rPr>
        <w:t xml:space="preserve">     </w:t>
      </w:r>
      <w:r>
        <w:rPr>
          <w:rStyle w:val="DataTypeTok"/>
        </w:rPr>
        <w:t>interface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DataTypeTok"/>
        </w:rPr>
        <w:t>type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"axi4_master"</w:t>
      </w:r>
      <w:r>
        <w:rPr>
          <w:rStyle w:val="OperatorTok"/>
        </w:rPr>
        <w:t>}},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ataTypeTok"/>
        </w:rPr>
        <w:t>name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"cpu"</w:t>
      </w:r>
      <w:r>
        <w:rPr>
          <w:rStyle w:val="OperatorTok"/>
        </w:rPr>
        <w:t xml:space="preserve">, </w:t>
      </w:r>
      <w:r>
        <w:rPr>
          <w:rStyle w:val="DataTypeTok"/>
        </w:rPr>
        <w:t>prefix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"cpu_m_axi"</w:t>
      </w:r>
      <w:r>
        <w:rPr>
          <w:rStyle w:val="OperatorTok"/>
        </w:rPr>
        <w:t xml:space="preserve">, </w:t>
      </w:r>
      <w:r>
        <w:rPr>
          <w:rStyle w:val="DataTypeTok"/>
        </w:rPr>
        <w:t>channels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"rw"</w:t>
      </w:r>
      <w:r>
        <w:rPr>
          <w:rStyle w:val="OperatorTok"/>
        </w:rPr>
        <w:t>,</w:t>
      </w:r>
      <w:r>
        <w:rPr/>
        <w:br/>
      </w:r>
      <w:r>
        <w:rPr>
          <w:rStyle w:val="OperatorTok"/>
        </w:rPr>
        <w:t xml:space="preserve">     </w:t>
      </w:r>
      <w:r>
        <w:rPr>
          <w:rStyle w:val="DataTypeTok"/>
        </w:rPr>
        <w:t>id_width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 xml:space="preserve">, </w:t>
      </w:r>
      <w:r>
        <w:rPr>
          <w:rStyle w:val="DataTypeTok"/>
        </w:rPr>
        <w:t>addr_width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32</w:t>
      </w:r>
      <w:r>
        <w:rPr>
          <w:rStyle w:val="OperatorTok"/>
        </w:rPr>
        <w:t xml:space="preserve">, </w:t>
      </w:r>
      <w:r>
        <w:rPr>
          <w:rStyle w:val="DataTypeTok"/>
        </w:rPr>
        <w:t>data_width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64</w:t>
      </w:r>
      <w:r>
        <w:rPr>
          <w:rStyle w:val="OperatorTok"/>
        </w:rPr>
        <w:t xml:space="preserve">, </w:t>
      </w:r>
      <w:r>
        <w:rPr>
          <w:rStyle w:val="DataTypeTok"/>
        </w:rPr>
        <w:t>user_width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/>
        <w:br/>
      </w:r>
      <w:r>
        <w:rPr>
          <w:rStyle w:val="OperatorTok"/>
        </w:rPr>
        <w:t xml:space="preserve">     </w:t>
      </w:r>
      <w:r>
        <w:rPr>
          <w:rStyle w:val="DataTypeTok"/>
        </w:rPr>
        <w:t>interface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DataTypeTok"/>
        </w:rPr>
        <w:t>type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"axi4_master"</w:t>
      </w:r>
      <w:r>
        <w:rPr>
          <w:rStyle w:val="OperatorTok"/>
        </w:rPr>
        <w:t>}}</w:t>
      </w:r>
      <w:r>
        <w:rPr/>
        <w:br/>
      </w:r>
      <w:r>
        <w:rPr>
          <w:rStyle w:val="NormalTok"/>
        </w:rPr>
        <w:t xml:space="preserve">  </w:t>
      </w:r>
      <w:r>
        <w:rPr>
          <w:rStyle w:val="OperatorTok"/>
        </w:rPr>
        <w:t>]</w:t>
      </w:r>
      <w:r>
        <w:rPr/>
        <w:br/>
        <w:br/>
      </w:r>
      <w:r>
        <w:rPr>
          <w:rStyle w:val="NormalTok"/>
        </w:rPr>
        <w:t xml:space="preserve">  </w:t>
      </w:r>
      <w:r>
        <w:rPr>
          <w:rStyle w:val="DataTypeTok"/>
        </w:rPr>
        <w:t>slaves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ataTypeTok"/>
        </w:rPr>
        <w:t>name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"ddr"</w:t>
      </w:r>
      <w:r>
        <w:rPr>
          <w:rStyle w:val="OperatorTok"/>
        </w:rPr>
        <w:t xml:space="preserve">, </w:t>
      </w:r>
      <w:r>
        <w:rPr>
          <w:rStyle w:val="DataTypeTok"/>
        </w:rPr>
        <w:t>prefix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"ddr_s_axi"</w:t>
      </w:r>
      <w:r>
        <w:rPr>
          <w:rStyle w:val="OperatorTok"/>
        </w:rPr>
        <w:t xml:space="preserve">, </w:t>
      </w:r>
      <w:r>
        <w:rPr>
          <w:rStyle w:val="DataTypeTok"/>
        </w:rPr>
        <w:t>protocol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"axi4"</w:t>
      </w:r>
      <w:r>
        <w:rPr>
          <w:rStyle w:val="OperatorTok"/>
        </w:rPr>
        <w:t>,</w:t>
      </w:r>
      <w:r>
        <w:rPr/>
        <w:br/>
      </w:r>
      <w:r>
        <w:rPr>
          <w:rStyle w:val="OperatorTok"/>
        </w:rPr>
        <w:t xml:space="preserve">     </w:t>
      </w:r>
      <w:r>
        <w:rPr>
          <w:rStyle w:val="DataTypeTok"/>
        </w:rPr>
        <w:t>id_width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 xml:space="preserve">, </w:t>
      </w:r>
      <w:r>
        <w:rPr>
          <w:rStyle w:val="DataTypeTok"/>
        </w:rPr>
        <w:t>addr_width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64</w:t>
      </w:r>
      <w:r>
        <w:rPr>
          <w:rStyle w:val="OperatorTok"/>
        </w:rPr>
        <w:t xml:space="preserve">, </w:t>
      </w:r>
      <w:r>
        <w:rPr>
          <w:rStyle w:val="DataTypeTok"/>
        </w:rPr>
        <w:t>data_width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512</w:t>
      </w:r>
      <w:r>
        <w:rPr>
          <w:rStyle w:val="OperatorTok"/>
        </w:rPr>
        <w:t xml:space="preserve">, </w:t>
      </w:r>
      <w:r>
        <w:rPr>
          <w:rStyle w:val="DataTypeTok"/>
        </w:rPr>
        <w:t>user_width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/>
        <w:br/>
      </w:r>
      <w:r>
        <w:rPr>
          <w:rStyle w:val="OperatorTok"/>
        </w:rPr>
        <w:t xml:space="preserve">     </w:t>
      </w:r>
      <w:r>
        <w:rPr>
          <w:rStyle w:val="DataTypeTok"/>
        </w:rPr>
        <w:t>base_addr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0x80000000</w:t>
      </w:r>
      <w:r>
        <w:rPr>
          <w:rStyle w:val="OperatorTok"/>
        </w:rPr>
        <w:t xml:space="preserve">, </w:t>
      </w:r>
      <w:r>
        <w:rPr>
          <w:rStyle w:val="DataTypeTok"/>
        </w:rPr>
        <w:t>addr_range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0x80000000</w:t>
      </w:r>
      <w:r>
        <w:rPr>
          <w:rStyle w:val="OperatorTok"/>
        </w:rPr>
        <w:t>,</w:t>
      </w:r>
      <w:r>
        <w:rPr/>
        <w:br/>
      </w:r>
      <w:r>
        <w:rPr>
          <w:rStyle w:val="OperatorTok"/>
        </w:rPr>
        <w:t xml:space="preserve">     </w:t>
      </w:r>
      <w:r>
        <w:rPr>
          <w:rStyle w:val="DataTypeTok"/>
        </w:rPr>
        <w:t>interface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DataTypeTok"/>
        </w:rPr>
        <w:t>type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"axi4_slave"</w:t>
      </w:r>
      <w:r>
        <w:rPr>
          <w:rStyle w:val="OperatorTok"/>
        </w:rPr>
        <w:t>}},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DataTypeTok"/>
        </w:rPr>
        <w:t>name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"apb_periph"</w:t>
      </w:r>
      <w:r>
        <w:rPr>
          <w:rStyle w:val="OperatorTok"/>
        </w:rPr>
        <w:t xml:space="preserve">, </w:t>
      </w:r>
      <w:r>
        <w:rPr>
          <w:rStyle w:val="DataTypeTok"/>
        </w:rPr>
        <w:t>prefix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"apb0_"</w:t>
      </w:r>
      <w:r>
        <w:rPr>
          <w:rStyle w:val="OperatorTok"/>
        </w:rPr>
        <w:t xml:space="preserve">, </w:t>
      </w:r>
      <w:r>
        <w:rPr>
          <w:rStyle w:val="DataTypeTok"/>
        </w:rPr>
        <w:t>protocol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"apb"</w:t>
      </w:r>
      <w:r>
        <w:rPr>
          <w:rStyle w:val="OperatorTok"/>
        </w:rPr>
        <w:t>,</w:t>
      </w:r>
      <w:r>
        <w:rPr/>
        <w:br/>
      </w:r>
      <w:r>
        <w:rPr>
          <w:rStyle w:val="OperatorTok"/>
        </w:rPr>
        <w:t xml:space="preserve">     </w:t>
      </w:r>
      <w:r>
        <w:rPr>
          <w:rStyle w:val="DataTypeTok"/>
        </w:rPr>
        <w:t>addr_width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32</w:t>
      </w:r>
      <w:r>
        <w:rPr>
          <w:rStyle w:val="OperatorTok"/>
        </w:rPr>
        <w:t xml:space="preserve">, </w:t>
      </w:r>
      <w:r>
        <w:rPr>
          <w:rStyle w:val="DataTypeTok"/>
        </w:rPr>
        <w:t>data_width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32</w:t>
      </w:r>
      <w:r>
        <w:rPr>
          <w:rStyle w:val="OperatorTok"/>
        </w:rPr>
        <w:t>,</w:t>
      </w:r>
      <w:r>
        <w:rPr/>
        <w:br/>
      </w:r>
      <w:r>
        <w:rPr>
          <w:rStyle w:val="OperatorTok"/>
        </w:rPr>
        <w:t xml:space="preserve">     </w:t>
      </w:r>
      <w:r>
        <w:rPr>
          <w:rStyle w:val="DataTypeTok"/>
        </w:rPr>
        <w:t>base_addr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0x00000000</w:t>
      </w:r>
      <w:r>
        <w:rPr>
          <w:rStyle w:val="OperatorTok"/>
        </w:rPr>
        <w:t xml:space="preserve">, </w:t>
      </w:r>
      <w:r>
        <w:rPr>
          <w:rStyle w:val="DataTypeTok"/>
        </w:rPr>
        <w:t>addr_range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0x00010000</w:t>
      </w:r>
      <w:r>
        <w:rPr>
          <w:rStyle w:val="OperatorTok"/>
        </w:rPr>
        <w:t>}</w:t>
      </w:r>
      <w:r>
        <w:rPr/>
        <w:br/>
      </w:r>
      <w:r>
        <w:rPr>
          <w:rStyle w:val="NormalTok"/>
        </w:rPr>
        <w:t xml:space="preserve">  </w:t>
      </w:r>
      <w:r>
        <w:rPr>
          <w:rStyle w:val="OperatorTok"/>
        </w:rPr>
        <w:t>]</w:t>
      </w:r>
    </w:p>
    <w:p>
      <w:pPr>
        <w:pStyle w:val="FirstParagraph"/>
        <w:rPr/>
      </w:pPr>
      <w:r>
        <w:rPr>
          <w:b/>
          <w:bCs/>
          <w:sz w:val="20"/>
        </w:rPr>
        <w:t>Connectivity CSV (bridge_rapids_connectivity.csv):</w:t>
      </w:r>
    </w:p>
    <w:p>
      <w:pPr>
        <w:pStyle w:val="SourceCode"/>
        <w:rPr/>
      </w:pPr>
      <w:r>
        <w:rPr>
          <w:rStyle w:val="VerbatimChar"/>
        </w:rPr>
        <w:t>master\slave,ddr,apb_periph</w:t>
      </w:r>
      <w:r>
        <w:rPr/>
        <w:br/>
      </w:r>
      <w:r>
        <w:rPr>
          <w:rStyle w:val="VerbatimChar"/>
        </w:rPr>
        <w:t>rapids_descr_wr,1,0</w:t>
      </w:r>
      <w:r>
        <w:rPr/>
        <w:br/>
      </w:r>
      <w:r>
        <w:rPr>
          <w:rStyle w:val="VerbatimChar"/>
        </w:rPr>
        <w:t>rapids_sink_wr,1,0</w:t>
      </w:r>
      <w:r>
        <w:rPr/>
        <w:br/>
      </w:r>
      <w:r>
        <w:rPr>
          <w:rStyle w:val="VerbatimChar"/>
        </w:rPr>
        <w:t>rapids_src_rd,1,0</w:t>
      </w:r>
      <w:r>
        <w:rPr/>
        <w:br/>
      </w:r>
      <w:r>
        <w:rPr>
          <w:rStyle w:val="VerbatimChar"/>
        </w:rPr>
        <w:t>cpu,1,1</w:t>
      </w:r>
    </w:p>
    <w:p>
      <w:pPr>
        <w:pStyle w:val="FirstParagraph"/>
        <w:rPr/>
      </w:pPr>
      <w:r>
        <w:rPr>
          <w:b/>
          <w:bCs/>
          <w:sz w:val="20"/>
        </w:rPr>
        <w:t>Generated RTL Features:</w:t>
      </w:r>
      <w:r>
        <w:rPr>
          <w:sz w:val="20"/>
        </w:rPr>
        <w:t xml:space="preserve"> - rapids_descr_wr: 37 signals (write channels only) vs 61 signals (full) = </w:t>
      </w:r>
      <w:r>
        <w:rPr>
          <w:b/>
          <w:bCs/>
          <w:sz w:val="20"/>
        </w:rPr>
        <w:t>39% reduction</w:t>
      </w:r>
      <w:r>
        <w:rPr>
          <w:sz w:val="20"/>
        </w:rPr>
        <w:t xml:space="preserve"> - rapids_sink_wr: 37 signals (write channels only) vs 61 signals (full) = </w:t>
      </w:r>
      <w:r>
        <w:rPr>
          <w:b/>
          <w:bCs/>
          <w:sz w:val="20"/>
        </w:rPr>
        <w:t>39% reduction</w:t>
      </w:r>
      <w:r>
        <w:rPr>
          <w:sz w:val="20"/>
        </w:rPr>
        <w:t xml:space="preserve"> - rapids_src_rd: 24 signals (read channels only) vs 61 signals (full) = </w:t>
      </w:r>
      <w:r>
        <w:rPr>
          <w:b/>
          <w:bCs/>
          <w:sz w:val="20"/>
        </w:rPr>
        <w:t>61% reduction</w:t>
      </w:r>
      <w:r>
        <w:rPr>
          <w:sz w:val="20"/>
        </w:rPr>
        <w:t xml:space="preserve"> - cpu_master: Width converters for 64b→512b upsize (both wr and rd converters) - ddr_controller: Direct 512b connection (no conversion) - apb_periph0: APB converter placeholder (Phase 3)</w:t>
      </w:r>
      <w:bookmarkEnd w:id="976"/>
    </w:p>
    <w:p>
      <w:pPr>
        <w:pStyle w:val="Heading3"/>
        <w:spacing w:before="200" w:after="80"/>
        <w:rPr/>
      </w:pPr>
      <w:bookmarkStart w:id="977" w:name="__RefHeading___Toc20258_3096529287"/>
      <w:bookmarkStart w:id="978" w:name="common-user-questions"/>
      <w:bookmarkEnd w:id="977"/>
      <w:r>
        <w:rPr>
          <w:rStyle w:val="SectionNumber"/>
          <w:b/>
          <w:color w:val="404040"/>
          <w:sz w:val="24"/>
        </w:rPr>
        <w:t>23.8.6</w:t>
      </w:r>
      <w:r>
        <w:rPr>
          <w:b/>
          <w:color w:val="404040"/>
          <w:sz w:val="24"/>
        </w:rPr>
        <w:tab/>
        <w:t>Common User Questions</w:t>
      </w:r>
    </w:p>
    <w:p>
      <w:pPr>
        <w:pStyle w:val="FirstParagraph"/>
        <w:rPr/>
      </w:pPr>
      <w:r>
        <w:rPr>
          <w:b/>
          <w:bCs/>
          <w:sz w:val="20"/>
        </w:rPr>
        <w:t>Q: “How do I generate a bridge?”</w:t>
      </w:r>
    </w:p>
    <w:p>
      <w:pPr>
        <w:pStyle w:val="BodyText"/>
        <w:rPr/>
      </w:pPr>
      <w:r>
        <w:rPr>
          <w:b/>
          <w:bCs/>
          <w:sz w:val="20"/>
        </w:rPr>
        <w:t>A: Three steps:</w:t>
      </w:r>
    </w:p>
    <w:p>
      <w:pPr>
        <w:pStyle w:val="Compact"/>
        <w:numPr>
          <w:ilvl w:val="0"/>
          <w:numId w:val="492"/>
        </w:numPr>
        <w:rPr/>
      </w:pPr>
      <w:r>
        <w:rPr/>
        <w:t>Create TOML port configuration file</w:t>
      </w:r>
    </w:p>
    <w:p>
      <w:pPr>
        <w:pStyle w:val="Compact"/>
        <w:numPr>
          <w:ilvl w:val="0"/>
          <w:numId w:val="493"/>
        </w:numPr>
        <w:rPr/>
      </w:pPr>
      <w:r>
        <w:rPr/>
        <w:t>Create CSV connectivity matrix</w:t>
      </w:r>
    </w:p>
    <w:p>
      <w:pPr>
        <w:pStyle w:val="Compact"/>
        <w:numPr>
          <w:ilvl w:val="0"/>
          <w:numId w:val="494"/>
        </w:numPr>
        <w:rPr/>
      </w:pPr>
      <w:r>
        <w:rPr/>
        <w:t>Run bridge_generator.py</w:t>
      </w:r>
    </w:p>
    <w:p>
      <w:pPr>
        <w:pStyle w:val="SourceCode"/>
        <w:rPr/>
      </w:pPr>
      <w:r>
        <w:rPr>
          <w:rStyle w:val="CommentTok"/>
        </w:rPr>
        <w:t># Create bridge_mybridge.toml (port configuration)</w:t>
      </w:r>
      <w:r>
        <w:rPr/>
        <w:br/>
      </w:r>
      <w:r>
        <w:rPr>
          <w:rStyle w:val="CommentTok"/>
        </w:rPr>
        <w:t># Create bridge_mybridge_connectivity.csv (connectivity matrix)</w:t>
      </w:r>
      <w:r>
        <w:rPr/>
        <w:br/>
        <w:br/>
      </w:r>
      <w:r>
        <w:rPr>
          <w:rStyle w:val="BuiltInTok"/>
        </w:rPr>
        <w:t>cd</w:t>
      </w:r>
      <w:r>
        <w:rPr>
          <w:rStyle w:val="NormalTok"/>
        </w:rPr>
        <w:t xml:space="preserve"> projects/components/bridge/bin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bridge_generator.py </w:t>
      </w:r>
      <w:r>
        <w:rPr>
          <w:rStyle w:val="AttributeTok"/>
        </w:rPr>
        <w:t>--ports</w:t>
      </w:r>
      <w:r>
        <w:rPr>
          <w:rStyle w:val="NormalTok"/>
        </w:rPr>
        <w:t xml:space="preserve"> test_configs/bridge_mybridge.toml</w:t>
      </w:r>
      <w:r>
        <w:rPr/>
        <w:br/>
      </w:r>
      <w:r>
        <w:rPr>
          <w:rStyle w:val="CommentTok"/>
        </w:rPr>
        <w:t># Auto-finds bridge_mybridge_connectivity.csv</w:t>
      </w:r>
      <w:r>
        <w:rPr/>
        <w:br/>
        <w:br/>
      </w:r>
      <w:r>
        <w:rPr>
          <w:rStyle w:val="CommentTok"/>
        </w:rPr>
        <w:t># Or use bulk generation for multiple bridges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bridge_generator.py </w:t>
      </w:r>
      <w:r>
        <w:rPr>
          <w:rStyle w:val="AttributeTok"/>
        </w:rPr>
        <w:t>--bulk</w:t>
      </w:r>
      <w:r>
        <w:rPr>
          <w:rStyle w:val="NormalTok"/>
        </w:rPr>
        <w:t xml:space="preserve"> bridge_batch.csv</w:t>
      </w:r>
    </w:p>
    <w:p>
      <w:pPr>
        <w:pStyle w:val="FirstParagraph"/>
        <w:rPr/>
      </w:pPr>
      <w:r>
        <w:rPr>
          <w:b/>
          <w:bCs/>
          <w:sz w:val="20"/>
        </w:rPr>
        <w:t>Q: “What’s the difference between wr/rd/rw channels?”</w:t>
      </w:r>
    </w:p>
    <w:p>
      <w:pPr>
        <w:pStyle w:val="BodyText"/>
        <w:rPr/>
      </w:pPr>
      <w:r>
        <w:rPr>
          <w:b/>
          <w:bCs/>
          <w:sz w:val="20"/>
        </w:rPr>
        <w:t>A: Number of AXI4 channels generated:</w:t>
      </w:r>
    </w:p>
    <w:p>
      <w:pPr>
        <w:pStyle w:val="Compact"/>
        <w:numPr>
          <w:ilvl w:val="0"/>
          <w:numId w:val="495"/>
        </w:numPr>
        <w:rPr/>
      </w:pPr>
      <w:r>
        <w:rPr>
          <w:b/>
          <w:bCs/>
        </w:rPr>
        <w:t>rw</w:t>
      </w:r>
      <w:r>
        <w:rPr/>
        <w:t xml:space="preserve"> (read/write) - All 5 channels: AW, W, B, AR, R</w:t>
      </w:r>
    </w:p>
    <w:p>
      <w:pPr>
        <w:pStyle w:val="Compact"/>
        <w:numPr>
          <w:ilvl w:val="0"/>
          <w:numId w:val="496"/>
        </w:numPr>
        <w:rPr/>
      </w:pPr>
      <w:r>
        <w:rPr>
          <w:b/>
          <w:bCs/>
        </w:rPr>
        <w:t>wr</w:t>
      </w:r>
      <w:r>
        <w:rPr/>
        <w:t xml:space="preserve"> (write-only) - 3 channels: AW, W, B (no read channels)</w:t>
      </w:r>
    </w:p>
    <w:p>
      <w:pPr>
        <w:pStyle w:val="Compact"/>
        <w:numPr>
          <w:ilvl w:val="0"/>
          <w:numId w:val="497"/>
        </w:numPr>
        <w:rPr/>
      </w:pPr>
      <w:r>
        <w:rPr>
          <w:b/>
          <w:bCs/>
        </w:rPr>
        <w:t>rd</w:t>
      </w:r>
      <w:r>
        <w:rPr/>
        <w:t xml:space="preserve"> (read-only) - 2 channels: AR, R (no write channels)</w:t>
      </w:r>
    </w:p>
    <w:p>
      <w:pPr>
        <w:pStyle w:val="FirstParagraph"/>
        <w:rPr/>
      </w:pPr>
      <w:r>
        <w:rPr>
          <w:b/>
          <w:bCs/>
          <w:sz w:val="20"/>
        </w:rPr>
        <w:t>Benefits:</w:t>
      </w:r>
      <w:r>
        <w:rPr>
          <w:sz w:val="20"/>
        </w:rPr>
        <w:t xml:space="preserve"> 40-60% fewer ports for dedicated masters, less logic, faster synthesis</w:t>
      </w:r>
    </w:p>
    <w:p>
      <w:pPr>
        <w:pStyle w:val="BodyText"/>
        <w:rPr/>
      </w:pPr>
      <w:r>
        <w:rPr>
          <w:b/>
          <w:bCs/>
          <w:sz w:val="20"/>
        </w:rPr>
        <w:t>Q: “Can I add timing isolation to ports?”</w:t>
      </w:r>
    </w:p>
    <w:p>
      <w:pPr>
        <w:pStyle w:val="BodyText"/>
        <w:rPr/>
      </w:pPr>
      <w:r>
        <w:rPr>
          <w:b/>
          <w:bCs/>
          <w:sz w:val="20"/>
        </w:rPr>
        <w:t>A: Yes, use interface configuration:</w:t>
      </w:r>
    </w:p>
    <w:p>
      <w:pPr>
        <w:pStyle w:val="SourceCode"/>
        <w:rPr/>
      </w:pPr>
      <w:r>
        <w:rPr>
          <w:rStyle w:val="DataTypeTok"/>
        </w:rPr>
        <w:t>masters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/>
        <w:br/>
      </w:r>
      <w:r>
        <w:rPr>
          <w:rStyle w:val="NormalTok"/>
        </w:rPr>
        <w:t xml:space="preserve">  </w:t>
      </w:r>
      <w:r>
        <w:rPr>
          <w:rStyle w:val="OperatorTok"/>
        </w:rPr>
        <w:t>{</w:t>
      </w:r>
      <w:r>
        <w:rPr>
          <w:rStyle w:val="DataTypeTok"/>
        </w:rPr>
        <w:t>name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"cpu"</w:t>
      </w:r>
      <w:r>
        <w:rPr>
          <w:rStyle w:val="OperatorTok"/>
        </w:rPr>
        <w:t xml:space="preserve">, </w:t>
      </w:r>
      <w:r>
        <w:rPr>
          <w:rStyle w:val="DataTypeTok"/>
        </w:rPr>
        <w:t>prefix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"cpu_m_axi"</w:t>
      </w:r>
      <w:r>
        <w:rPr>
          <w:rStyle w:val="OperatorTok"/>
        </w:rPr>
        <w:t xml:space="preserve">, </w:t>
      </w:r>
      <w:r>
        <w:rPr>
          <w:rStyle w:val="DataTypeTok"/>
        </w:rPr>
        <w:t>...</w:t>
      </w:r>
      <w:r>
        <w:rPr>
          <w:rStyle w:val="OperatorTok"/>
        </w:rPr>
        <w:t>,</w:t>
      </w:r>
      <w:r>
        <w:rPr/>
        <w:br/>
      </w:r>
      <w:r>
        <w:rPr>
          <w:rStyle w:val="OperatorTok"/>
        </w:rPr>
        <w:t xml:space="preserve">   </w:t>
      </w:r>
      <w:r>
        <w:rPr>
          <w:rStyle w:val="DataTypeTok"/>
        </w:rPr>
        <w:t>interface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DataTypeTok"/>
        </w:rPr>
        <w:t>type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"axi4_master"</w:t>
      </w:r>
      <w:r>
        <w:rPr>
          <w:rStyle w:val="OperatorTok"/>
        </w:rPr>
        <w:t xml:space="preserve">, </w:t>
      </w:r>
      <w:r>
        <w:rPr>
          <w:rStyle w:val="DataTypeTok"/>
        </w:rPr>
        <w:t>skid_depths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DataTypeTok"/>
        </w:rPr>
        <w:t>ar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 xml:space="preserve">, </w:t>
      </w:r>
      <w:r>
        <w:rPr>
          <w:rStyle w:val="DataTypeTok"/>
        </w:rPr>
        <w:t>r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 xml:space="preserve">, </w:t>
      </w:r>
      <w:r>
        <w:rPr>
          <w:rStyle w:val="DataTypeTok"/>
        </w:rPr>
        <w:t>aw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 xml:space="preserve">, </w:t>
      </w:r>
      <w:r>
        <w:rPr>
          <w:rStyle w:val="DataTypeTok"/>
        </w:rPr>
        <w:t>w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 xml:space="preserve">, </w:t>
      </w:r>
      <w:r>
        <w:rPr>
          <w:rStyle w:val="DataTypeTok"/>
        </w:rPr>
        <w:t>b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}}}</w:t>
      </w:r>
      <w:r>
        <w:rPr/>
        <w:br/>
      </w:r>
      <w:r>
        <w:rPr>
          <w:rStyle w:val="OperatorTok"/>
        </w:rPr>
        <w:t>]</w:t>
      </w:r>
    </w:p>
    <w:p>
      <w:pPr>
        <w:pStyle w:val="FirstParagraph"/>
        <w:rPr/>
      </w:pPr>
      <w:r>
        <w:rPr>
          <w:sz w:val="20"/>
        </w:rPr>
        <w:t xml:space="preserve">Available interface types: - </w:t>
      </w:r>
      <w:r>
        <w:rPr>
          <w:rStyle w:val="VerbatimChar"/>
          <w:sz w:val="20"/>
        </w:rPr>
        <w:t>"axi4_master"</w:t>
      </w:r>
      <w:r>
        <w:rPr>
          <w:sz w:val="20"/>
        </w:rPr>
        <w:t xml:space="preserve"> - Timing isolation on master port - </w:t>
      </w:r>
      <w:r>
        <w:rPr>
          <w:rStyle w:val="VerbatimChar"/>
          <w:sz w:val="20"/>
        </w:rPr>
        <w:t>"axi4_slave"</w:t>
      </w:r>
      <w:r>
        <w:rPr>
          <w:sz w:val="20"/>
        </w:rPr>
        <w:t xml:space="preserve"> - Timing isolation on slave port - </w:t>
      </w:r>
      <w:r>
        <w:rPr>
          <w:rStyle w:val="VerbatimChar"/>
          <w:sz w:val="20"/>
        </w:rPr>
        <w:t>"axi4_master_mon"</w:t>
      </w:r>
      <w:r>
        <w:rPr>
          <w:sz w:val="20"/>
        </w:rPr>
        <w:t xml:space="preserve"> - Timing + monitoring - </w:t>
      </w:r>
      <w:r>
        <w:rPr>
          <w:rStyle w:val="VerbatimChar"/>
          <w:sz w:val="20"/>
        </w:rPr>
        <w:t>"axi4_slave_mon"</w:t>
      </w:r>
      <w:r>
        <w:rPr>
          <w:sz w:val="20"/>
        </w:rPr>
        <w:t xml:space="preserve"> - Timing + monitoring - Omit </w:t>
      </w:r>
      <w:r>
        <w:rPr>
          <w:rStyle w:val="VerbatimChar"/>
          <w:sz w:val="20"/>
        </w:rPr>
        <w:t>interface</w:t>
      </w:r>
      <w:r>
        <w:rPr>
          <w:sz w:val="20"/>
        </w:rPr>
        <w:t xml:space="preserve"> field for direct connection</w:t>
      </w:r>
    </w:p>
    <w:p>
      <w:pPr>
        <w:pStyle w:val="BodyText"/>
        <w:rPr/>
      </w:pPr>
      <w:r>
        <w:rPr>
          <w:b/>
          <w:bCs/>
          <w:sz w:val="20"/>
        </w:rPr>
        <w:t>Q: “Can I mix AXI4 and APB slaves?”</w:t>
      </w:r>
    </w:p>
    <w:p>
      <w:pPr>
        <w:pStyle w:val="BodyText"/>
        <w:rPr/>
      </w:pPr>
      <w:r>
        <w:rPr>
          <w:b/>
          <w:bCs/>
          <w:sz w:val="20"/>
        </w:rPr>
        <w:t>A: Yes, use protocol field in TOML:</w:t>
      </w:r>
    </w:p>
    <w:p>
      <w:pPr>
        <w:pStyle w:val="SourceCode"/>
        <w:rPr/>
      </w:pPr>
      <w:r>
        <w:rPr>
          <w:rStyle w:val="DataTypeTok"/>
        </w:rPr>
        <w:t>slaves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/>
        <w:br/>
      </w:r>
      <w:r>
        <w:rPr>
          <w:rStyle w:val="NormalTok"/>
        </w:rPr>
        <w:t xml:space="preserve">  </w:t>
      </w:r>
      <w:r>
        <w:rPr>
          <w:rStyle w:val="OperatorTok"/>
        </w:rPr>
        <w:t>{</w:t>
      </w:r>
      <w:r>
        <w:rPr>
          <w:rStyle w:val="DataTypeTok"/>
        </w:rPr>
        <w:t>name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"ddr"</w:t>
      </w:r>
      <w:r>
        <w:rPr>
          <w:rStyle w:val="OperatorTok"/>
        </w:rPr>
        <w:t xml:space="preserve">, </w:t>
      </w:r>
      <w:r>
        <w:rPr>
          <w:rStyle w:val="DataTypeTok"/>
        </w:rPr>
        <w:t>prefix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"ddr_s_axi"</w:t>
      </w:r>
      <w:r>
        <w:rPr>
          <w:rStyle w:val="OperatorTok"/>
        </w:rPr>
        <w:t xml:space="preserve">, </w:t>
      </w:r>
      <w:r>
        <w:rPr>
          <w:rStyle w:val="DataTypeTok"/>
        </w:rPr>
        <w:t>protocol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"axi4"</w:t>
      </w:r>
      <w:r>
        <w:rPr>
          <w:rStyle w:val="OperatorTok"/>
        </w:rPr>
        <w:t xml:space="preserve">, </w:t>
      </w:r>
      <w:r>
        <w:rPr>
          <w:rStyle w:val="DataTypeTok"/>
        </w:rPr>
        <w:t>...</w:t>
      </w:r>
      <w:r>
        <w:rPr>
          <w:rStyle w:val="OperatorTok"/>
        </w:rPr>
        <w:t>},</w:t>
      </w:r>
      <w:r>
        <w:rPr/>
        <w:br/>
      </w:r>
      <w:r>
        <w:rPr>
          <w:rStyle w:val="NormalTok"/>
        </w:rPr>
        <w:t xml:space="preserve">  </w:t>
      </w:r>
      <w:r>
        <w:rPr>
          <w:rStyle w:val="OperatorTok"/>
        </w:rPr>
        <w:t>{</w:t>
      </w:r>
      <w:r>
        <w:rPr>
          <w:rStyle w:val="DataTypeTok"/>
        </w:rPr>
        <w:t>name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"apb0"</w:t>
      </w:r>
      <w:r>
        <w:rPr>
          <w:rStyle w:val="OperatorTok"/>
        </w:rPr>
        <w:t xml:space="preserve">, </w:t>
      </w:r>
      <w:r>
        <w:rPr>
          <w:rStyle w:val="DataTypeTok"/>
        </w:rPr>
        <w:t>prefix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"apb0_"</w:t>
      </w:r>
      <w:r>
        <w:rPr>
          <w:rStyle w:val="OperatorTok"/>
        </w:rPr>
        <w:t xml:space="preserve">, </w:t>
      </w:r>
      <w:r>
        <w:rPr>
          <w:rStyle w:val="DataTypeTok"/>
        </w:rPr>
        <w:t>protocol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"apb"</w:t>
      </w:r>
      <w:r>
        <w:rPr>
          <w:rStyle w:val="OperatorTok"/>
        </w:rPr>
        <w:t xml:space="preserve">, </w:t>
      </w:r>
      <w:r>
        <w:rPr>
          <w:rStyle w:val="DataTypeTok"/>
        </w:rPr>
        <w:t>...</w:t>
      </w:r>
      <w:r>
        <w:rPr>
          <w:rStyle w:val="OperatorTok"/>
        </w:rPr>
        <w:t>}</w:t>
      </w:r>
      <w:r>
        <w:rPr/>
        <w:br/>
      </w:r>
      <w:r>
        <w:rPr>
          <w:rStyle w:val="OperatorTok"/>
        </w:rPr>
        <w:t>]</w:t>
      </w:r>
    </w:p>
    <w:p>
      <w:pPr>
        <w:pStyle w:val="FirstParagraph"/>
        <w:rPr/>
      </w:pPr>
      <w:r>
        <w:rPr>
          <w:sz w:val="20"/>
        </w:rPr>
        <w:t>Generator inserts AXI2APB converters automatically (Phase 3 for full implementation).</w:t>
      </w:r>
    </w:p>
    <w:p>
      <w:pPr>
        <w:pStyle w:val="BodyText"/>
        <w:rPr/>
      </w:pPr>
      <w:r>
        <w:rPr>
          <w:b/>
          <w:bCs/>
          <w:sz w:val="20"/>
        </w:rPr>
        <w:t>Q: “What if data widths don’t match?”</w:t>
      </w:r>
    </w:p>
    <w:p>
      <w:pPr>
        <w:pStyle w:val="BodyText"/>
        <w:rPr/>
      </w:pPr>
      <w:r>
        <w:rPr>
          <w:b/>
          <w:bCs/>
          <w:sz w:val="20"/>
        </w:rPr>
        <w:t>A: Generator inserts width converters automatically:</w:t>
      </w:r>
    </w:p>
    <w:p>
      <w:pPr>
        <w:pStyle w:val="SourceCode"/>
        <w:rPr/>
      </w:pPr>
      <w:r>
        <w:rPr>
          <w:rStyle w:val="DataTypeTok"/>
        </w:rPr>
        <w:t>masters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/>
        <w:br/>
      </w:r>
      <w:r>
        <w:rPr>
          <w:rStyle w:val="NormalTok"/>
        </w:rPr>
        <w:t xml:space="preserve">  </w:t>
      </w:r>
      <w:r>
        <w:rPr>
          <w:rStyle w:val="OperatorTok"/>
        </w:rPr>
        <w:t>{</w:t>
      </w:r>
      <w:r>
        <w:rPr>
          <w:rStyle w:val="DataTypeTok"/>
        </w:rPr>
        <w:t>name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"cpu"</w:t>
      </w:r>
      <w:r>
        <w:rPr>
          <w:rStyle w:val="OperatorTok"/>
        </w:rPr>
        <w:t xml:space="preserve">, </w:t>
      </w:r>
      <w:r>
        <w:rPr>
          <w:rStyle w:val="DataTypeTok"/>
        </w:rPr>
        <w:t>data_width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64</w:t>
      </w:r>
      <w:r>
        <w:rPr>
          <w:rStyle w:val="OperatorTok"/>
        </w:rPr>
        <w:t xml:space="preserve">, </w:t>
      </w:r>
      <w:r>
        <w:rPr>
          <w:rStyle w:val="DataTypeTok"/>
        </w:rPr>
        <w:t>...</w:t>
      </w:r>
      <w:r>
        <w:rPr>
          <w:rStyle w:val="OperatorTok"/>
        </w:rPr>
        <w:t>},</w:t>
      </w:r>
      <w:r>
        <w:rPr>
          <w:rStyle w:val="NormalTok"/>
        </w:rPr>
        <w:t xml:space="preserve">  </w:t>
      </w:r>
      <w:r>
        <w:rPr>
          <w:rStyle w:val="CommentTok"/>
        </w:rPr>
        <w:t># 64b master</w:t>
      </w:r>
      <w:r>
        <w:rPr/>
        <w:br/>
      </w:r>
      <w:r>
        <w:rPr>
          <w:rStyle w:val="OperatorTok"/>
        </w:rPr>
        <w:t>]</w:t>
      </w:r>
      <w:r>
        <w:rPr/>
        <w:br/>
      </w:r>
      <w:r>
        <w:rPr>
          <w:rStyle w:val="DataTypeTok"/>
        </w:rPr>
        <w:t>slaves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/>
        <w:br/>
      </w:r>
      <w:r>
        <w:rPr>
          <w:rStyle w:val="NormalTok"/>
        </w:rPr>
        <w:t xml:space="preserve">  </w:t>
      </w:r>
      <w:r>
        <w:rPr>
          <w:rStyle w:val="OperatorTok"/>
        </w:rPr>
        <w:t>{</w:t>
      </w:r>
      <w:r>
        <w:rPr>
          <w:rStyle w:val="DataTypeTok"/>
        </w:rPr>
        <w:t>name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"ddr"</w:t>
      </w:r>
      <w:r>
        <w:rPr>
          <w:rStyle w:val="OperatorTok"/>
        </w:rPr>
        <w:t xml:space="preserve">, </w:t>
      </w:r>
      <w:r>
        <w:rPr>
          <w:rStyle w:val="DataTypeTok"/>
        </w:rPr>
        <w:t>data_width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512</w:t>
      </w:r>
      <w:r>
        <w:rPr>
          <w:rStyle w:val="OperatorTok"/>
        </w:rPr>
        <w:t xml:space="preserve">, </w:t>
      </w:r>
      <w:r>
        <w:rPr>
          <w:rStyle w:val="DataTypeTok"/>
        </w:rPr>
        <w:t>...</w:t>
      </w:r>
      <w:r>
        <w:rPr>
          <w:rStyle w:val="OperatorTok"/>
        </w:rPr>
        <w:t>}</w:t>
      </w:r>
      <w:r>
        <w:rPr>
          <w:rStyle w:val="NormalTok"/>
        </w:rPr>
        <w:t xml:space="preserve">  </w:t>
      </w:r>
      <w:r>
        <w:rPr>
          <w:rStyle w:val="CommentTok"/>
        </w:rPr>
        <w:t># 512b slave</w:t>
      </w:r>
      <w:r>
        <w:rPr/>
        <w:br/>
      </w:r>
      <w:r>
        <w:rPr>
          <w:rStyle w:val="OperatorTok"/>
        </w:rPr>
        <w:t>]</w:t>
      </w:r>
      <w:r>
        <w:rPr/>
        <w:br/>
      </w:r>
      <w:r>
        <w:rPr>
          <w:rStyle w:val="CommentTok"/>
        </w:rPr>
        <w:t># Generator creates width converter: 64b → 512b</w:t>
      </w:r>
    </w:p>
    <w:p>
      <w:pPr>
        <w:pStyle w:val="FirstParagraph"/>
        <w:rPr/>
      </w:pPr>
      <w:r>
        <w:rPr>
          <w:b/>
          <w:bCs/>
          <w:sz w:val="20"/>
        </w:rPr>
        <w:t>Q: “Do all masters need to connect to all slaves?”</w:t>
      </w:r>
    </w:p>
    <w:p>
      <w:pPr>
        <w:pStyle w:val="BodyText"/>
        <w:rPr/>
      </w:pPr>
      <w:r>
        <w:rPr>
          <w:b/>
          <w:bCs/>
          <w:sz w:val="20"/>
        </w:rPr>
        <w:t>A: No, use partial connectivity in CSV:</w:t>
      </w:r>
    </w:p>
    <w:p>
      <w:pPr>
        <w:pStyle w:val="SourceCode"/>
        <w:rPr/>
      </w:pPr>
      <w:r>
        <w:rPr>
          <w:rStyle w:val="VerbatimChar"/>
        </w:rPr>
        <w:t>master\slave,ddr,sram,apb</w:t>
      </w:r>
      <w:r>
        <w:rPr/>
        <w:br/>
      </w:r>
      <w:r>
        <w:rPr>
          <w:rStyle w:val="VerbatimChar"/>
        </w:rPr>
        <w:t>rapids_descr,1,1,0     # Connects to ddr and sram only</w:t>
      </w:r>
      <w:r>
        <w:rPr/>
        <w:br/>
      </w:r>
      <w:r>
        <w:rPr>
          <w:rStyle w:val="VerbatimChar"/>
        </w:rPr>
        <w:t>cpu,1,1,1              # Connects to all three</w:t>
      </w:r>
      <w:bookmarkEnd w:id="978"/>
    </w:p>
    <w:p>
      <w:pPr>
        <w:pStyle w:val="Heading3"/>
        <w:spacing w:before="200" w:after="80"/>
        <w:rPr/>
      </w:pPr>
      <w:bookmarkStart w:id="979" w:name="__RefHeading___Toc20260_3096529287"/>
      <w:bookmarkStart w:id="980" w:name="generator-output-structure"/>
      <w:bookmarkEnd w:id="979"/>
      <w:r>
        <w:rPr>
          <w:rStyle w:val="SectionNumber"/>
          <w:b/>
          <w:color w:val="404040"/>
          <w:sz w:val="24"/>
        </w:rPr>
        <w:t>23.8.7</w:t>
      </w:r>
      <w:r>
        <w:rPr>
          <w:b/>
          <w:color w:val="404040"/>
          <w:sz w:val="24"/>
        </w:rPr>
        <w:tab/>
        <w:t>Generator Output Structure</w:t>
      </w:r>
    </w:p>
    <w:p>
      <w:pPr>
        <w:pStyle w:val="FirstParagraph"/>
        <w:rPr/>
      </w:pPr>
      <w:r>
        <w:rPr>
          <w:b/>
          <w:bCs/>
          <w:sz w:val="20"/>
        </w:rPr>
        <w:t>Generated File Contains:</w:t>
      </w:r>
    </w:p>
    <w:p>
      <w:pPr>
        <w:pStyle w:val="Compact"/>
        <w:numPr>
          <w:ilvl w:val="0"/>
          <w:numId w:val="498"/>
        </w:numPr>
        <w:rPr/>
      </w:pPr>
      <w:r>
        <w:rPr>
          <w:b/>
          <w:bCs/>
        </w:rPr>
        <w:t>Module Header</w:t>
      </w:r>
      <w:r>
        <w:rPr/>
        <w:t xml:space="preserve"> - Parameterized with NUM_MASTERS, NUM_SLAVES, widths</w:t>
      </w:r>
    </w:p>
    <w:p>
      <w:pPr>
        <w:pStyle w:val="Compact"/>
        <w:numPr>
          <w:ilvl w:val="0"/>
          <w:numId w:val="499"/>
        </w:numPr>
        <w:rPr/>
      </w:pPr>
      <w:r>
        <w:rPr>
          <w:b/>
          <w:bCs/>
        </w:rPr>
        <w:t>Port Declarations</w:t>
      </w:r>
      <w:r>
        <w:rPr/>
        <w:t xml:space="preserve"> - Custom prefix per port, channel-specific signals</w:t>
      </w:r>
    </w:p>
    <w:p>
      <w:pPr>
        <w:pStyle w:val="Compact"/>
        <w:numPr>
          <w:ilvl w:val="0"/>
          <w:numId w:val="500"/>
        </w:numPr>
        <w:rPr/>
      </w:pPr>
      <w:r>
        <w:rPr>
          <w:b/>
          <w:bCs/>
        </w:rPr>
        <w:t>Internal Signals</w:t>
      </w:r>
      <w:r>
        <w:rPr/>
        <w:t xml:space="preserve"> - Crossbar interface arrays (xbar_m_</w:t>
      </w:r>
      <w:r>
        <w:rPr>
          <w:i/>
          <w:iCs/>
        </w:rPr>
        <w:t>, xbar_s_</w:t>
      </w:r>
      <w:r>
        <w:rPr/>
        <w:t>)</w:t>
      </w:r>
    </w:p>
    <w:p>
      <w:pPr>
        <w:pStyle w:val="Compact"/>
        <w:numPr>
          <w:ilvl w:val="0"/>
          <w:numId w:val="501"/>
        </w:numPr>
        <w:rPr/>
      </w:pPr>
      <w:r>
        <w:rPr>
          <w:b/>
          <w:bCs/>
        </w:rPr>
        <w:t>Width Converters</w:t>
      </w:r>
      <w:r>
        <w:rPr/>
        <w:t xml:space="preserve"> - Master-side upsize instances (channel-aware)</w:t>
      </w:r>
    </w:p>
    <w:p>
      <w:pPr>
        <w:pStyle w:val="Compact"/>
        <w:numPr>
          <w:ilvl w:val="0"/>
          <w:numId w:val="502"/>
        </w:numPr>
        <w:rPr/>
      </w:pPr>
      <w:r>
        <w:rPr>
          <w:b/>
          <w:bCs/>
        </w:rPr>
        <w:t>Crossbar Instance</w:t>
      </w:r>
      <w:r>
        <w:rPr/>
        <w:t xml:space="preserve"> - Internal AXI4 full crossbar</w:t>
      </w:r>
    </w:p>
    <w:p>
      <w:pPr>
        <w:pStyle w:val="Compact"/>
        <w:numPr>
          <w:ilvl w:val="0"/>
          <w:numId w:val="503"/>
        </w:numPr>
        <w:rPr/>
      </w:pPr>
      <w:r>
        <w:rPr>
          <w:b/>
          <w:bCs/>
        </w:rPr>
        <w:t>Direct Connections</w:t>
      </w:r>
      <w:r>
        <w:rPr/>
        <w:t xml:space="preserve"> - For matching-width interfaces</w:t>
      </w:r>
    </w:p>
    <w:p>
      <w:pPr>
        <w:pStyle w:val="Compact"/>
        <w:numPr>
          <w:ilvl w:val="0"/>
          <w:numId w:val="504"/>
        </w:numPr>
        <w:rPr/>
      </w:pPr>
      <w:r>
        <w:rPr>
          <w:b/>
          <w:bCs/>
        </w:rPr>
        <w:t>APB Converters</w:t>
      </w:r>
      <w:r>
        <w:rPr/>
        <w:t xml:space="preserve"> - Placeholder TODO comments (Phase 3)</w:t>
      </w:r>
    </w:p>
    <w:p>
      <w:pPr>
        <w:pStyle w:val="FirstParagraph"/>
        <w:rPr/>
      </w:pPr>
      <w:r>
        <w:rPr>
          <w:b/>
          <w:bCs/>
          <w:sz w:val="20"/>
        </w:rPr>
        <w:t>Example Output Size:</w:t>
      </w:r>
      <w:r>
        <w:rPr>
          <w:sz w:val="20"/>
        </w:rPr>
        <w:t xml:space="preserve"> - Simple 2x2 bridge: ~400 lines - Complex 5x3 with mixed protocols: ~900 lines - Includes comprehensive comments and structure</w:t>
      </w:r>
      <w:bookmarkEnd w:id="980"/>
    </w:p>
    <w:p>
      <w:pPr>
        <w:pStyle w:val="Heading3"/>
        <w:spacing w:before="200" w:after="80"/>
        <w:rPr/>
      </w:pPr>
      <w:bookmarkStart w:id="981" w:name="__RefHeading___Toc20262_3096529287"/>
      <w:bookmarkStart w:id="982" w:name="testing-generated-bridges"/>
      <w:bookmarkEnd w:id="981"/>
      <w:r>
        <w:rPr>
          <w:rStyle w:val="SectionNumber"/>
          <w:b/>
          <w:color w:val="404040"/>
          <w:sz w:val="24"/>
        </w:rPr>
        <w:t>23.8.8</w:t>
      </w:r>
      <w:r>
        <w:rPr>
          <w:b/>
          <w:color w:val="404040"/>
          <w:sz w:val="24"/>
        </w:rPr>
        <w:tab/>
        <w:t>Testing Generated Bridges</w:t>
      </w:r>
    </w:p>
    <w:p>
      <w:pPr>
        <w:pStyle w:val="FirstParagraph"/>
        <w:rPr/>
      </w:pPr>
      <w:r>
        <w:rPr>
          <w:b/>
          <w:bCs/>
          <w:sz w:val="20"/>
        </w:rPr>
        <w:t>For Pure AXI4 Bridges (Working Now):</w:t>
      </w:r>
    </w:p>
    <w:p>
      <w:pPr>
        <w:pStyle w:val="SourceCode"/>
        <w:rPr/>
      </w:pPr>
      <w:r>
        <w:rPr>
          <w:rStyle w:val="CommentTok"/>
        </w:rPr>
        <w:t># Generate bridge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bridge_csv_generator.py </w:t>
      </w:r>
      <w:r>
        <w:rPr>
          <w:rStyle w:val="AttributeTok"/>
        </w:rPr>
        <w:t>--ports</w:t>
      </w:r>
      <w:r>
        <w:rPr>
          <w:rStyle w:val="NormalTok"/>
        </w:rPr>
        <w:t xml:space="preserve"> ports.csv </w:t>
      </w:r>
      <w:r>
        <w:rPr>
          <w:rStyle w:val="AttributeTok"/>
        </w:rPr>
        <w:t>--connectivity</w:t>
      </w:r>
      <w:r>
        <w:rPr>
          <w:rStyle w:val="NormalTok"/>
        </w:rPr>
        <w:t xml:space="preserve"> conn.csv </w:t>
      </w:r>
      <w:r>
        <w:rPr>
          <w:rStyle w:val="AttributeTok"/>
        </w:rPr>
        <w:t>--name</w:t>
      </w:r>
      <w:r>
        <w:rPr>
          <w:rStyle w:val="NormalTok"/>
        </w:rPr>
        <w:t xml:space="preserve"> my_bridge </w:t>
      </w:r>
      <w:r>
        <w:rPr>
          <w:rStyle w:val="AttributeTok"/>
        </w:rPr>
        <w:t>--output</w:t>
      </w:r>
      <w:r>
        <w:rPr>
          <w:rStyle w:val="NormalTok"/>
        </w:rPr>
        <w:t xml:space="preserve"> ../rtl/</w:t>
      </w:r>
      <w:r>
        <w:rPr/>
        <w:br/>
        <w:br/>
      </w:r>
      <w:r>
        <w:rPr>
          <w:rStyle w:val="CommentTok"/>
        </w:rPr>
        <w:t># Create testbench (use BridgeAXI4FlatTB from dv/tbclasses/)</w:t>
      </w:r>
      <w:r>
        <w:rPr/>
        <w:br/>
      </w:r>
      <w:r>
        <w:rPr>
          <w:rStyle w:val="BuiltInTok"/>
        </w:rPr>
        <w:t>cd</w:t>
      </w:r>
      <w:r>
        <w:rPr>
          <w:rStyle w:val="NormalTok"/>
        </w:rPr>
        <w:t xml:space="preserve"> ../dv/tests/fub_tests/basic</w:t>
      </w:r>
      <w:r>
        <w:rPr/>
        <w:br/>
      </w:r>
      <w:r>
        <w:rPr>
          <w:rStyle w:val="ExtensionTok"/>
        </w:rPr>
        <w:t>pytest</w:t>
      </w:r>
      <w:r>
        <w:rPr>
          <w:rStyle w:val="NormalTok"/>
        </w:rPr>
        <w:t xml:space="preserve"> test_my_bridge.py </w:t>
      </w:r>
      <w:r>
        <w:rPr>
          <w:rStyle w:val="AttributeTok"/>
        </w:rPr>
        <w:t>-v</w:t>
      </w:r>
    </w:p>
    <w:p>
      <w:pPr>
        <w:pStyle w:val="FirstParagraph"/>
        <w:rPr/>
      </w:pPr>
      <w:r>
        <w:rPr>
          <w:b/>
          <w:bCs/>
          <w:sz w:val="20"/>
        </w:rPr>
        <w:t>For Mixed AXI4/APB (Requires Phase 3):</w:t>
      </w:r>
      <w:r>
        <w:rPr>
          <w:sz w:val="20"/>
        </w:rPr>
        <w:t xml:space="preserve"> APB converter placeholders need implementation before end-to-end testing.</w:t>
      </w:r>
    </w:p>
    <w:p>
      <w:pPr>
        <w:pStyle w:val="Normal"/>
        <w:rPr/>
      </w:pPr>
      <w:bookmarkStart w:id="983" w:name="Xf69a20103cbc6598aedfbb6e7dfd95150d65f2e"/>
      <w:bookmarkStart w:id="984" w:name="testing-generated-bridg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4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83"/>
      <w:bookmarkEnd w:id="98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85" w:name="__RefHeading___Toc20264_3096529287"/>
      <w:bookmarkStart w:id="986" w:name="bridge-architecture-quick-reference"/>
      <w:bookmarkEnd w:id="985"/>
      <w:r>
        <w:rPr>
          <w:rStyle w:val="SectionNumber"/>
          <w:b/>
          <w:color w:val="228B22"/>
          <w:sz w:val="28"/>
        </w:rPr>
        <w:t>23.9</w:t>
      </w:r>
      <w:r>
        <w:rPr>
          <w:b/>
          <w:color w:val="228B22"/>
          <w:sz w:val="28"/>
        </w:rPr>
        <w:tab/>
        <w:t>Bridge Architecture Quick Reference</w:t>
      </w:r>
    </w:p>
    <w:p>
      <w:pPr>
        <w:pStyle w:val="Heading3"/>
        <w:spacing w:before="200" w:after="80"/>
        <w:rPr/>
      </w:pPr>
      <w:bookmarkStart w:id="987" w:name="__RefHeading___Toc20266_3096529287"/>
      <w:bookmarkStart w:id="988" w:name="generated-bridge-crossbar-structure"/>
      <w:bookmarkEnd w:id="987"/>
      <w:r>
        <w:rPr>
          <w:rStyle w:val="SectionNumber"/>
          <w:b/>
          <w:color w:val="404040"/>
          <w:sz w:val="24"/>
        </w:rPr>
        <w:t>23.9.1</w:t>
      </w:r>
      <w:r>
        <w:rPr>
          <w:b/>
          <w:color w:val="404040"/>
          <w:sz w:val="24"/>
        </w:rPr>
        <w:tab/>
        <w:t>Generated Bridge Crossbar Structure</w:t>
      </w:r>
    </w:p>
    <w:p>
      <w:pPr>
        <w:pStyle w:val="SourceCode"/>
        <w:rPr/>
      </w:pPr>
      <w:r>
        <w:rPr>
          <w:rStyle w:val="KeywordTok"/>
        </w:rPr>
        <w:t>module</w:t>
      </w:r>
      <w:r>
        <w:rPr>
          <w:rStyle w:val="NormalTok"/>
        </w:rPr>
        <w:t xml:space="preserve"> bridge_axi4_flat_2x2 #(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NUM_MASTERS = 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NUM_SLAVES = 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DATA_WIDTH = </w:t>
      </w:r>
      <w:r>
        <w:rPr>
          <w:rStyle w:val="DecValTok"/>
        </w:rPr>
        <w:t>32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ADDR_WIDTH = </w:t>
      </w:r>
      <w:r>
        <w:rPr>
          <w:rStyle w:val="DecValTok"/>
        </w:rPr>
        <w:t>32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ID_WIDTH = </w:t>
      </w:r>
      <w:r>
        <w:rPr>
          <w:rStyle w:val="DecValTok"/>
        </w:rPr>
        <w:t>4</w:t>
      </w:r>
      <w:r>
        <w:rPr/>
        <w:br/>
      </w:r>
      <w:r>
        <w:rPr>
          <w:rStyle w:val="NormalTok"/>
        </w:rPr>
        <w:t>) (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aclk,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aresetn,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Master-side interfaces (slave ports on bridge)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AW, W, B, AR, R channels for each master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Slave-side interfaces (master ports on bridge)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AW, W, B, AR, R channels for each slave</w:t>
      </w:r>
      <w:r>
        <w:rPr/>
        <w:br/>
      </w:r>
      <w:r>
        <w:rPr>
          <w:rStyle w:val="NormalTok"/>
        </w:rPr>
        <w:t>);</w:t>
      </w:r>
      <w:bookmarkEnd w:id="988"/>
    </w:p>
    <w:p>
      <w:pPr>
        <w:pStyle w:val="Heading3"/>
        <w:spacing w:before="200" w:after="80"/>
        <w:rPr/>
      </w:pPr>
      <w:bookmarkStart w:id="989" w:name="__RefHeading___Toc20268_3096529287"/>
      <w:bookmarkStart w:id="990" w:name="key-features-2"/>
      <w:bookmarkEnd w:id="989"/>
      <w:r>
        <w:rPr>
          <w:rStyle w:val="SectionNumber"/>
          <w:b/>
          <w:color w:val="404040"/>
          <w:sz w:val="24"/>
        </w:rPr>
        <w:t>23.9.2</w:t>
      </w:r>
      <w:r>
        <w:rPr>
          <w:b/>
          <w:color w:val="404040"/>
          <w:sz w:val="24"/>
        </w:rPr>
        <w:tab/>
        <w:t>Key Features</w:t>
      </w:r>
    </w:p>
    <w:p>
      <w:pPr>
        <w:pStyle w:val="Compact"/>
        <w:numPr>
          <w:ilvl w:val="0"/>
          <w:numId w:val="505"/>
        </w:numPr>
        <w:rPr/>
      </w:pPr>
      <w:r>
        <w:rPr>
          <w:b/>
          <w:bCs/>
        </w:rPr>
        <w:t>5-Channel Implementation:</w:t>
      </w:r>
      <w:r>
        <w:rPr/>
        <w:t xml:space="preserve"> Complete AW, W, B, AR, R routing</w:t>
      </w:r>
    </w:p>
    <w:p>
      <w:pPr>
        <w:pStyle w:val="Compact"/>
        <w:numPr>
          <w:ilvl w:val="0"/>
          <w:numId w:val="506"/>
        </w:numPr>
        <w:rPr/>
      </w:pPr>
      <w:r>
        <w:rPr>
          <w:b/>
          <w:bCs/>
        </w:rPr>
        <w:t>Round-Robin Arbitration:</w:t>
      </w:r>
      <w:r>
        <w:rPr/>
        <w:t xml:space="preserve"> Per-slave arbitration with grant locking</w:t>
      </w:r>
    </w:p>
    <w:p>
      <w:pPr>
        <w:pStyle w:val="Compact"/>
        <w:numPr>
          <w:ilvl w:val="0"/>
          <w:numId w:val="507"/>
        </w:numPr>
        <w:rPr/>
      </w:pPr>
      <w:r>
        <w:rPr>
          <w:b/>
          <w:bCs/>
        </w:rPr>
        <w:t>Transaction ID Tracking:</w:t>
      </w:r>
      <w:r>
        <w:rPr/>
        <w:t xml:space="preserve"> Distributed RAM for B/R response routing</w:t>
      </w:r>
    </w:p>
    <w:p>
      <w:pPr>
        <w:pStyle w:val="Compact"/>
        <w:numPr>
          <w:ilvl w:val="0"/>
          <w:numId w:val="508"/>
        </w:numPr>
        <w:rPr/>
      </w:pPr>
      <w:r>
        <w:rPr>
          <w:b/>
          <w:bCs/>
        </w:rPr>
        <w:t>ID-Based Routing:</w:t>
      </w:r>
      <w:r>
        <w:rPr/>
        <w:t xml:space="preserve"> Enables out-of-order responses</w:t>
      </w:r>
    </w:p>
    <w:p>
      <w:pPr>
        <w:pStyle w:val="Compact"/>
        <w:numPr>
          <w:ilvl w:val="0"/>
          <w:numId w:val="509"/>
        </w:numPr>
        <w:rPr/>
      </w:pPr>
      <w:r>
        <w:rPr>
          <w:b/>
          <w:bCs/>
        </w:rPr>
        <w:t>Configurable Parameters:</w:t>
      </w:r>
      <w:r>
        <w:rPr/>
        <w:t xml:space="preserve"> NxM topology, data/addr/ID widths</w:t>
      </w:r>
      <w:bookmarkEnd w:id="990"/>
    </w:p>
    <w:p>
      <w:pPr>
        <w:pStyle w:val="Heading3"/>
        <w:spacing w:before="200" w:after="80"/>
        <w:rPr/>
      </w:pPr>
      <w:bookmarkStart w:id="991" w:name="__RefHeading___Toc20270_3096529287"/>
      <w:bookmarkStart w:id="992" w:name="address-map-1"/>
      <w:bookmarkEnd w:id="991"/>
      <w:r>
        <w:rPr>
          <w:rStyle w:val="SectionNumber"/>
          <w:b/>
          <w:color w:val="404040"/>
          <w:sz w:val="24"/>
        </w:rPr>
        <w:t>23.9.3</w:t>
      </w:r>
      <w:r>
        <w:rPr>
          <w:b/>
          <w:color w:val="404040"/>
          <w:sz w:val="24"/>
        </w:rPr>
        <w:tab/>
        <w:t>Address Map</w:t>
      </w:r>
    </w:p>
    <w:p>
      <w:pPr>
        <w:pStyle w:val="FirstParagraph"/>
        <w:rPr/>
      </w:pPr>
      <w:r>
        <w:rPr>
          <w:sz w:val="20"/>
        </w:rPr>
        <w:t>Default address map (configurable): - Slave 0: 0x00000000 - 0x0FFFFFFF (256MB) - Slave 1: 0x10000000 - 0x1FFFFFFF (256MB) - Slave N: N * 0x10000000</w:t>
      </w:r>
    </w:p>
    <w:p>
      <w:pPr>
        <w:pStyle w:val="Normal"/>
        <w:rPr/>
      </w:pPr>
      <w:bookmarkStart w:id="993" w:name="bridge-architecture-quick-reference"/>
      <w:bookmarkStart w:id="994" w:name="address-map-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4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93"/>
      <w:bookmarkEnd w:id="99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95" w:name="__RefHeading___Toc20272_3096529287"/>
      <w:bookmarkStart w:id="996" w:name="test-organization"/>
      <w:bookmarkEnd w:id="995"/>
      <w:r>
        <w:rPr>
          <w:rStyle w:val="SectionNumber"/>
          <w:b/>
          <w:color w:val="228B22"/>
          <w:sz w:val="28"/>
        </w:rPr>
        <w:t>23.10</w:t>
      </w:r>
      <w:r>
        <w:rPr>
          <w:b/>
          <w:color w:val="228B22"/>
          <w:sz w:val="28"/>
        </w:rPr>
        <w:tab/>
        <w:t>Test Organization</w:t>
      </w:r>
    </w:p>
    <w:p>
      <w:pPr>
        <w:pStyle w:val="Heading3"/>
        <w:spacing w:before="200" w:after="80"/>
        <w:rPr/>
      </w:pPr>
      <w:bookmarkStart w:id="997" w:name="__RefHeading___Toc20274_3096529287"/>
      <w:bookmarkStart w:id="998" w:name="test-hierarchy"/>
      <w:bookmarkEnd w:id="997"/>
      <w:r>
        <w:rPr>
          <w:rStyle w:val="SectionNumber"/>
          <w:b/>
          <w:color w:val="404040"/>
          <w:sz w:val="24"/>
        </w:rPr>
        <w:t>23.10.1</w:t>
      </w:r>
      <w:r>
        <w:rPr>
          <w:b/>
          <w:color w:val="404040"/>
          <w:sz w:val="24"/>
        </w:rPr>
        <w:tab/>
        <w:t>Test Hierarchy</w:t>
      </w:r>
    </w:p>
    <w:p>
      <w:pPr>
        <w:pStyle w:val="SourceCode"/>
        <w:rPr/>
      </w:pPr>
      <w:r>
        <w:rPr>
          <w:rStyle w:val="VerbatimChar"/>
        </w:rPr>
        <w:t>projects/components/bridge/dv/tests/</w:t>
      </w:r>
      <w:r>
        <w:rPr/>
        <w:br/>
      </w:r>
      <w:r>
        <w:rPr>
          <w:rStyle w:val="VerbatimChar"/>
        </w:rPr>
        <w:t>├── conftest.py              # Pytest configuration with fixtures</w:t>
      </w:r>
      <w:r>
        <w:rPr/>
        <w:br/>
      </w:r>
      <w:r>
        <w:rPr>
          <w:rStyle w:val="VerbatimChar"/>
        </w:rPr>
        <w:t>├── fub_tests/               # Functional unit block tests</w:t>
      </w:r>
      <w:r>
        <w:rPr/>
        <w:br/>
      </w:r>
      <w:r>
        <w:rPr>
          <w:rStyle w:val="VerbatimChar"/>
        </w:rPr>
        <w:t>│   └── basic/</w:t>
      </w:r>
      <w:r>
        <w:rPr/>
        <w:br/>
      </w:r>
      <w:r>
        <w:rPr>
          <w:rStyle w:val="VerbatimChar"/>
        </w:rPr>
        <w:t>│       ├── test_bridge_axi4_2x2.py       # Basic 2x2 tests</w:t>
      </w:r>
      <w:r>
        <w:rPr/>
        <w:br/>
      </w:r>
      <w:r>
        <w:rPr>
          <w:rStyle w:val="VerbatimChar"/>
        </w:rPr>
        <w:t>│       ├── test_bridge_axi4_4x4.py       # Full 4x4 tests</w:t>
      </w:r>
      <w:r>
        <w:rPr/>
        <w:br/>
      </w:r>
      <w:r>
        <w:rPr>
          <w:rStyle w:val="VerbatimChar"/>
        </w:rPr>
        <w:t>│       └── test_bridge_axi4_routing.py   # Routing tests</w:t>
      </w:r>
      <w:r>
        <w:rPr/>
        <w:br/>
      </w:r>
      <w:r>
        <w:rPr>
          <w:rStyle w:val="VerbatimChar"/>
        </w:rPr>
        <w:t>├── integration_tests/       # Multi-bridge scenarios</w:t>
      </w:r>
      <w:r>
        <w:rPr/>
        <w:br/>
      </w:r>
      <w:r>
        <w:rPr>
          <w:rStyle w:val="VerbatimChar"/>
        </w:rPr>
        <w:t>│   └── test_bridge_cascade.py</w:t>
      </w:r>
      <w:r>
        <w:rPr/>
        <w:br/>
      </w:r>
      <w:r>
        <w:rPr>
          <w:rStyle w:val="VerbatimChar"/>
        </w:rPr>
        <w:t>└── system_tests/            # Full system tests</w:t>
      </w:r>
      <w:r>
        <w:rPr/>
        <w:br/>
      </w:r>
      <w:r>
        <w:rPr>
          <w:rStyle w:val="VerbatimChar"/>
        </w:rPr>
        <w:t xml:space="preserve">    └── test_bridge_dma.py</w:t>
      </w:r>
      <w:bookmarkEnd w:id="998"/>
    </w:p>
    <w:p>
      <w:pPr>
        <w:pStyle w:val="Heading3"/>
        <w:spacing w:before="200" w:after="80"/>
        <w:rPr/>
      </w:pPr>
      <w:bookmarkStart w:id="999" w:name="__RefHeading___Toc20276_3096529287"/>
      <w:bookmarkStart w:id="1000" w:name="test-levels"/>
      <w:bookmarkEnd w:id="999"/>
      <w:r>
        <w:rPr>
          <w:rStyle w:val="SectionNumber"/>
          <w:b/>
          <w:color w:val="404040"/>
          <w:sz w:val="24"/>
        </w:rPr>
        <w:t>23.10.2</w:t>
      </w:r>
      <w:r>
        <w:rPr>
          <w:b/>
          <w:color w:val="404040"/>
          <w:sz w:val="24"/>
        </w:rPr>
        <w:tab/>
        <w:t>Test Levels</w:t>
      </w:r>
    </w:p>
    <w:p>
      <w:pPr>
        <w:pStyle w:val="FirstParagraph"/>
        <w:rPr/>
      </w:pPr>
      <w:r>
        <w:rPr>
          <w:b/>
          <w:bCs/>
          <w:sz w:val="20"/>
        </w:rPr>
        <w:t>Basic (FUB) Tests:</w:t>
      </w:r>
      <w:r>
        <w:rPr>
          <w:sz w:val="20"/>
        </w:rPr>
        <w:t xml:space="preserve"> - Individual bridge functionality - Address routing - ID tracking - Arbitration</w:t>
      </w:r>
    </w:p>
    <w:p>
      <w:pPr>
        <w:pStyle w:val="BodyText"/>
        <w:rPr/>
      </w:pPr>
      <w:r>
        <w:rPr>
          <w:b/>
          <w:bCs/>
          <w:sz w:val="20"/>
        </w:rPr>
        <w:t>Integration Tests:</w:t>
      </w:r>
      <w:r>
        <w:rPr>
          <w:sz w:val="20"/>
        </w:rPr>
        <w:t xml:space="preserve"> - Multi-bridge cascades - Complex topologies - Cross-bridge transactions</w:t>
      </w:r>
    </w:p>
    <w:p>
      <w:pPr>
        <w:pStyle w:val="BodyText"/>
        <w:rPr/>
      </w:pPr>
      <w:r>
        <w:rPr>
          <w:b/>
          <w:bCs/>
          <w:sz w:val="20"/>
        </w:rPr>
        <w:t>System Tests:</w:t>
      </w:r>
      <w:r>
        <w:rPr>
          <w:sz w:val="20"/>
        </w:rPr>
        <w:t xml:space="preserve"> - Full DMA transfers - Realistic traffic patterns - Performance validation</w:t>
      </w:r>
    </w:p>
    <w:p>
      <w:pPr>
        <w:pStyle w:val="Normal"/>
        <w:rPr/>
      </w:pPr>
      <w:bookmarkStart w:id="1001" w:name="test-organization"/>
      <w:bookmarkStart w:id="1002" w:name="test-level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4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01"/>
      <w:bookmarkEnd w:id="100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003" w:name="__RefHeading___Toc20278_3096529287"/>
      <w:bookmarkStart w:id="1004" w:name="common-user-questions-and-responses"/>
      <w:bookmarkEnd w:id="1003"/>
      <w:r>
        <w:rPr>
          <w:rStyle w:val="SectionNumber"/>
          <w:b/>
          <w:color w:val="228B22"/>
          <w:sz w:val="28"/>
        </w:rPr>
        <w:t>23.11</w:t>
      </w:r>
      <w:r>
        <w:rPr>
          <w:b/>
          <w:color w:val="228B22"/>
          <w:sz w:val="28"/>
        </w:rPr>
        <w:tab/>
        <w:t>Common User Questions and Responses</w:t>
      </w:r>
    </w:p>
    <w:p>
      <w:pPr>
        <w:pStyle w:val="Heading3"/>
        <w:spacing w:before="200" w:after="80"/>
        <w:rPr/>
      </w:pPr>
      <w:bookmarkStart w:id="1005" w:name="__RefHeading___Toc20280_3096529287"/>
      <w:bookmarkStart w:id="1006" w:name="q-how-does-the-bridge-work"/>
      <w:bookmarkEnd w:id="1005"/>
      <w:r>
        <w:rPr>
          <w:rStyle w:val="SectionNumber"/>
          <w:b/>
          <w:color w:val="404040"/>
          <w:sz w:val="24"/>
        </w:rPr>
        <w:t>23.11.1</w:t>
      </w:r>
      <w:r>
        <w:rPr>
          <w:b/>
          <w:color w:val="404040"/>
          <w:sz w:val="24"/>
        </w:rPr>
        <w:tab/>
        <w:t>Q: “How does the Bridge work?”</w:t>
      </w:r>
    </w:p>
    <w:p>
      <w:pPr>
        <w:pStyle w:val="FirstParagraph"/>
        <w:rPr/>
      </w:pPr>
      <w:r>
        <w:rPr>
          <w:b/>
          <w:bCs/>
          <w:sz w:val="20"/>
        </w:rPr>
        <w:t>A: Direct answer:</w:t>
      </w:r>
    </w:p>
    <w:p>
      <w:pPr>
        <w:pStyle w:val="BodyText"/>
        <w:rPr/>
      </w:pPr>
      <w:r>
        <w:rPr>
          <w:sz w:val="20"/>
        </w:rPr>
        <w:t>The Bridge AXI4 crossbar connects multiple AXI4 masters to multiple slaves:</w:t>
      </w:r>
    </w:p>
    <w:p>
      <w:pPr>
        <w:pStyle w:val="Compact"/>
        <w:numPr>
          <w:ilvl w:val="0"/>
          <w:numId w:val="510"/>
        </w:numPr>
        <w:rPr/>
      </w:pPr>
      <w:r>
        <w:rPr>
          <w:b/>
          <w:bCs/>
        </w:rPr>
        <w:t>Address Decode (AW/AR):</w:t>
      </w:r>
      <w:r>
        <w:rPr/>
        <w:t xml:space="preserve"> Routes master requests to appropriate slave based on address</w:t>
      </w:r>
    </w:p>
    <w:p>
      <w:pPr>
        <w:pStyle w:val="Compact"/>
        <w:numPr>
          <w:ilvl w:val="0"/>
          <w:numId w:val="511"/>
        </w:numPr>
        <w:rPr/>
      </w:pPr>
      <w:r>
        <w:rPr>
          <w:b/>
          <w:bCs/>
        </w:rPr>
        <w:t>Write Path:</w:t>
      </w:r>
      <w:r>
        <w:rPr/>
        <w:t xml:space="preserve"> AW → arbitration → slave, W follows locked grant</w:t>
      </w:r>
    </w:p>
    <w:p>
      <w:pPr>
        <w:pStyle w:val="Compact"/>
        <w:numPr>
          <w:ilvl w:val="0"/>
          <w:numId w:val="512"/>
        </w:numPr>
        <w:rPr/>
      </w:pPr>
      <w:r>
        <w:rPr>
          <w:b/>
          <w:bCs/>
        </w:rPr>
        <w:t>Read Path:</w:t>
      </w:r>
      <w:r>
        <w:rPr/>
        <w:t xml:space="preserve"> AR → arbitration → slave, R returns via ID table</w:t>
      </w:r>
    </w:p>
    <w:p>
      <w:pPr>
        <w:pStyle w:val="Compact"/>
        <w:numPr>
          <w:ilvl w:val="0"/>
          <w:numId w:val="513"/>
        </w:numPr>
        <w:rPr/>
      </w:pPr>
      <w:r>
        <w:rPr>
          <w:b/>
          <w:bCs/>
        </w:rPr>
        <w:t>Arbitration:</w:t>
      </w:r>
      <w:r>
        <w:rPr/>
        <w:t xml:space="preserve"> Per-slave round-robin with grant locking until burst complete</w:t>
      </w:r>
    </w:p>
    <w:p>
      <w:pPr>
        <w:pStyle w:val="Compact"/>
        <w:numPr>
          <w:ilvl w:val="0"/>
          <w:numId w:val="514"/>
        </w:numPr>
        <w:rPr/>
      </w:pPr>
      <w:r>
        <w:rPr>
          <w:b/>
          <w:bCs/>
        </w:rPr>
        <w:t>Response Routing:</w:t>
      </w:r>
      <w:r>
        <w:rPr/>
        <w:t xml:space="preserve"> B/R responses use ID lookup tables (not grant-based)</w:t>
      </w:r>
    </w:p>
    <w:p>
      <w:pPr>
        <w:pStyle w:val="FirstParagraph"/>
        <w:rPr/>
      </w:pPr>
      <w:r>
        <w:rPr>
          <w:b/>
          <w:bCs/>
          <w:sz w:val="20"/>
        </w:rPr>
        <w:t>Key Features:</w:t>
      </w:r>
      <w:r>
        <w:rPr>
          <w:sz w:val="20"/>
        </w:rPr>
        <w:t xml:space="preserve"> - Out-of-order response support via ID tracking - Burst-aware arbitration (grant locked until WLAST/RLAST) - Configurable NxM topology - Single-clock domain</w:t>
      </w:r>
    </w:p>
    <w:p>
      <w:pPr>
        <w:pStyle w:val="BodyText"/>
        <w:rPr/>
      </w:pPr>
      <w:r>
        <w:rPr>
          <w:b/>
          <w:bCs/>
          <w:sz w:val="20"/>
        </w:rPr>
        <w:t xml:space="preserve">📖 </w:t>
      </w:r>
      <w:r>
        <w:rPr>
          <w:b/>
          <w:bCs/>
          <w:sz w:val="20"/>
        </w:rPr>
        <w:t>See:</w:t>
      </w:r>
      <w:r>
        <w:rPr>
          <w:sz w:val="20"/>
        </w:rPr>
        <w:t xml:space="preserve"> - </w:t>
      </w:r>
      <w:r>
        <w:rPr>
          <w:rStyle w:val="VerbatimChar"/>
          <w:sz w:val="20"/>
        </w:rPr>
        <w:t>projects/components/bridge/PRD.md</w:t>
      </w:r>
      <w:r>
        <w:rPr>
          <w:sz w:val="20"/>
        </w:rPr>
        <w:t xml:space="preserve"> - Complete specification - </w:t>
      </w:r>
      <w:r>
        <w:rPr>
          <w:rStyle w:val="VerbatimChar"/>
          <w:sz w:val="20"/>
        </w:rPr>
        <w:t>projects/components/bridge/bin/bridge_generator.py</w:t>
      </w:r>
      <w:r>
        <w:rPr>
          <w:sz w:val="20"/>
        </w:rPr>
        <w:t xml:space="preserve"> - Generator implementation</w:t>
      </w:r>
      <w:bookmarkEnd w:id="1006"/>
    </w:p>
    <w:p>
      <w:pPr>
        <w:pStyle w:val="Heading3"/>
        <w:spacing w:before="200" w:after="80"/>
        <w:rPr/>
      </w:pPr>
      <w:bookmarkStart w:id="1007" w:name="__RefHeading___Toc20282_3096529287"/>
      <w:bookmarkStart w:id="1008" w:name="q-how-do-i-generate-a-bridge"/>
      <w:bookmarkEnd w:id="1007"/>
      <w:r>
        <w:rPr>
          <w:rStyle w:val="SectionNumber"/>
          <w:b/>
          <w:color w:val="404040"/>
          <w:sz w:val="24"/>
        </w:rPr>
        <w:t>23.11.2</w:t>
      </w:r>
      <w:r>
        <w:rPr>
          <w:b/>
          <w:color w:val="404040"/>
          <w:sz w:val="24"/>
        </w:rPr>
        <w:tab/>
        <w:t>Q: “How do I generate a Bridge?”</w:t>
      </w:r>
    </w:p>
    <w:p>
      <w:pPr>
        <w:pStyle w:val="FirstParagraph"/>
        <w:rPr/>
      </w:pPr>
      <w:r>
        <w:rPr>
          <w:b/>
          <w:bCs/>
          <w:sz w:val="20"/>
        </w:rPr>
        <w:t>A: Use the bridge_generator.py tool: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projects/components/bridge/bin</w:t>
      </w:r>
      <w:r>
        <w:rPr/>
        <w:br/>
      </w:r>
      <w:r>
        <w:rPr>
          <w:rStyle w:val="ExtensionTok"/>
        </w:rPr>
        <w:t>python</w:t>
      </w:r>
      <w:r>
        <w:rPr>
          <w:rStyle w:val="NormalTok"/>
        </w:rPr>
        <w:t xml:space="preserve"> bridge_generator.py </w:t>
      </w:r>
      <w:r>
        <w:rPr>
          <w:rStyle w:val="AttributeTok"/>
        </w:rPr>
        <w:t>--masters</w:t>
      </w:r>
      <w:r>
        <w:rPr>
          <w:rStyle w:val="NormalTok"/>
        </w:rPr>
        <w:t xml:space="preserve"> 2 </w:t>
      </w:r>
      <w:r>
        <w:rPr>
          <w:rStyle w:val="AttributeTok"/>
        </w:rPr>
        <w:t>--slaves</w:t>
      </w:r>
      <w:r>
        <w:rPr>
          <w:rStyle w:val="NormalTok"/>
        </w:rPr>
        <w:t xml:space="preserve"> 4 </w:t>
      </w:r>
      <w:r>
        <w:rPr>
          <w:rStyle w:val="AttributeTok"/>
        </w:rPr>
        <w:t>--data-width</w:t>
      </w:r>
      <w:r>
        <w:rPr>
          <w:rStyle w:val="NormalTok"/>
        </w:rPr>
        <w:t xml:space="preserve"> 32 </w:t>
      </w:r>
      <w:r>
        <w:rPr>
          <w:rStyle w:val="AttributeTok"/>
        </w:rPr>
        <w:t>--addr-width</w:t>
      </w:r>
      <w:r>
        <w:rPr>
          <w:rStyle w:val="NormalTok"/>
        </w:rPr>
        <w:t xml:space="preserve"> 32 </w:t>
      </w:r>
      <w:r>
        <w:rPr>
          <w:rStyle w:val="AttributeTok"/>
        </w:rPr>
        <w:t>--id-width</w:t>
      </w:r>
      <w:r>
        <w:rPr>
          <w:rStyle w:val="NormalTok"/>
        </w:rPr>
        <w:t xml:space="preserve"> 4 </w:t>
      </w:r>
      <w:r>
        <w:rPr>
          <w:rStyle w:val="AttributeTok"/>
        </w:rPr>
        <w:t>--output</w:t>
      </w:r>
      <w:r>
        <w:rPr>
          <w:rStyle w:val="NormalTok"/>
        </w:rPr>
        <w:t xml:space="preserve"> ../rtl/bridge_axi4_flat_2x4.sv</w:t>
      </w:r>
    </w:p>
    <w:p>
      <w:pPr>
        <w:pStyle w:val="FirstParagraph"/>
        <w:rPr/>
      </w:pPr>
      <w:r>
        <w:rPr>
          <w:b/>
          <w:bCs/>
          <w:sz w:val="20"/>
        </w:rPr>
        <w:t>Generated files:</w:t>
      </w:r>
      <w:r>
        <w:rPr>
          <w:sz w:val="20"/>
        </w:rPr>
        <w:t xml:space="preserve"> - RTL: </w:t>
      </w:r>
      <w:r>
        <w:rPr>
          <w:rStyle w:val="VerbatimChar"/>
          <w:sz w:val="20"/>
        </w:rPr>
        <w:t>projects/components/bridge/rtl/bridge_axi4_flat_&lt;config&gt;.sv</w:t>
      </w:r>
      <w:r>
        <w:rPr>
          <w:sz w:val="20"/>
        </w:rPr>
        <w:t xml:space="preserve"> - Contains complete 5-channel crossbar with ID tracking</w:t>
      </w:r>
      <w:bookmarkEnd w:id="1008"/>
    </w:p>
    <w:p>
      <w:pPr>
        <w:pStyle w:val="Heading3"/>
        <w:spacing w:before="200" w:after="80"/>
        <w:rPr/>
      </w:pPr>
      <w:bookmarkStart w:id="1009" w:name="__RefHeading___Toc20284_3096529287"/>
      <w:bookmarkStart w:id="1010" w:name="q-how-do-i-test-a-bridge"/>
      <w:bookmarkEnd w:id="1009"/>
      <w:r>
        <w:rPr>
          <w:rStyle w:val="SectionNumber"/>
          <w:b/>
          <w:color w:val="404040"/>
          <w:sz w:val="24"/>
        </w:rPr>
        <w:t>23.11.3</w:t>
      </w:r>
      <w:r>
        <w:rPr>
          <w:b/>
          <w:color w:val="404040"/>
          <w:sz w:val="24"/>
        </w:rPr>
        <w:tab/>
        <w:t>Q: “How do I test a Bridge?”</w:t>
      </w:r>
    </w:p>
    <w:p>
      <w:pPr>
        <w:pStyle w:val="FirstParagraph"/>
        <w:rPr/>
      </w:pPr>
      <w:r>
        <w:rPr>
          <w:b/>
          <w:bCs/>
          <w:sz w:val="20"/>
        </w:rPr>
        <w:t>A: Use the Bridge testbench class:</w:t>
      </w:r>
    </w:p>
    <w:p>
      <w:pPr>
        <w:pStyle w:val="SourceCode"/>
        <w:rPr/>
      </w:pPr>
      <w:r>
        <w:rPr>
          <w:rStyle w:val="CommentTok"/>
        </w:rPr>
        <w:t># Import from project area</w:t>
      </w:r>
      <w:r>
        <w:rPr/>
        <w:br/>
      </w:r>
      <w:r>
        <w:rPr>
          <w:rStyle w:val="ImportTok"/>
        </w:rPr>
        <w:t>import</w:t>
      </w:r>
      <w:r>
        <w:rPr>
          <w:rStyle w:val="NormalTok"/>
        </w:rPr>
        <w:t xml:space="preserve"> sys</w:t>
      </w:r>
      <w:r>
        <w:rPr/>
        <w:br/>
      </w:r>
      <w:r>
        <w:rPr>
          <w:rStyle w:val="NormalTok"/>
        </w:rPr>
        <w:t>sys.path.insert(</w:t>
      </w:r>
      <w:r>
        <w:rPr>
          <w:rStyle w:val="DecValTok"/>
        </w:rPr>
        <w:t>0</w:t>
      </w:r>
      <w:r>
        <w:rPr>
          <w:rStyle w:val="NormalTok"/>
        </w:rPr>
        <w:t>, os.path.join(os.path.dirname(</w:t>
      </w:r>
      <w:r>
        <w:rPr>
          <w:rStyle w:val="VariableTok"/>
        </w:rPr>
        <w:t>__file__</w:t>
      </w:r>
      <w:r>
        <w:rPr>
          <w:rStyle w:val="NormalTok"/>
        </w:rPr>
        <w:t xml:space="preserve">), </w:t>
      </w:r>
      <w:r>
        <w:rPr>
          <w:rStyle w:val="StringTok"/>
        </w:rPr>
        <w:t>'../../../..'</w:t>
      </w:r>
      <w:r>
        <w:rPr>
          <w:rStyle w:val="NormalTok"/>
        </w:rPr>
        <w:t>))</w:t>
      </w:r>
      <w:r>
        <w:rPr/>
        <w:br/>
      </w:r>
      <w:r>
        <w:rPr>
          <w:rStyle w:val="ImportTok"/>
        </w:rPr>
        <w:t>from</w:t>
      </w:r>
      <w:r>
        <w:rPr>
          <w:rStyle w:val="NormalTok"/>
        </w:rPr>
        <w:t xml:space="preserve"> projects.components.bridge.dv.tbclasses.bridge_axi4_flat_tb </w:t>
      </w:r>
      <w:r>
        <w:rPr>
          <w:rStyle w:val="ImportTok"/>
        </w:rPr>
        <w:t>import</w:t>
      </w:r>
      <w:r>
        <w:rPr>
          <w:rStyle w:val="NormalTok"/>
        </w:rPr>
        <w:t xml:space="preserve"> BridgeAXI4FlatTB</w:t>
      </w:r>
      <w:r>
        <w:rPr/>
        <w:br/>
        <w:br/>
      </w:r>
      <w:r>
        <w:rPr>
          <w:rStyle w:val="AttributeTok"/>
        </w:rPr>
        <w:t>@cocotb.test</w:t>
      </w:r>
      <w:r>
        <w:rPr>
          <w:rStyle w:val="NormalTok"/>
        </w:rPr>
        <w:t>()</w:t>
      </w:r>
      <w:r>
        <w:rPr/>
        <w:br/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test_basic(dut):</w:t>
      </w:r>
      <w:r>
        <w:rPr/>
        <w:br/>
      </w:r>
      <w:r>
        <w:rPr>
          <w:rStyle w:val="NormalTok"/>
        </w:rPr>
        <w:t xml:space="preserve">    tb </w:t>
      </w:r>
      <w:r>
        <w:rPr>
          <w:rStyle w:val="OperatorTok"/>
        </w:rPr>
        <w:t>=</w:t>
      </w:r>
      <w:r>
        <w:rPr>
          <w:rStyle w:val="NormalTok"/>
        </w:rPr>
        <w:t xml:space="preserve"> BridgeAXI4FlatTB(dut, num_masters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, num_slaves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tb.setup_clocks_and_reset()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# Send write to slave 0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tb.write_transaction(master_idx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NormalTok"/>
        </w:rPr>
        <w:t>, address</w:t>
      </w:r>
      <w:r>
        <w:rPr>
          <w:rStyle w:val="OperatorTok"/>
        </w:rPr>
        <w:t>=</w:t>
      </w:r>
      <w:r>
        <w:rPr>
          <w:rStyle w:val="BaseNTok"/>
        </w:rPr>
        <w:t>0x00001000</w:t>
      </w:r>
      <w:r>
        <w:rPr>
          <w:rStyle w:val="NormalTok"/>
        </w:rPr>
        <w:t>, data</w:t>
      </w:r>
      <w:r>
        <w:rPr>
          <w:rStyle w:val="OperatorTok"/>
        </w:rPr>
        <w:t>=</w:t>
      </w:r>
      <w:r>
        <w:rPr>
          <w:rStyle w:val="BaseNTok"/>
        </w:rPr>
        <w:t>0xDEADBEEF</w:t>
      </w:r>
      <w:r>
        <w:rPr>
          <w:rStyle w:val="NormalTok"/>
        </w:rPr>
        <w:t>)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# Verify routing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>(tb.aw_slaves[</w:t>
      </w:r>
      <w:r>
        <w:rPr>
          <w:rStyle w:val="DecValTok"/>
        </w:rPr>
        <w:t>0</w:t>
      </w:r>
      <w:r>
        <w:rPr>
          <w:rStyle w:val="NormalTok"/>
        </w:rPr>
        <w:t xml:space="preserve">]._recvQ)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StringTok"/>
        </w:rPr>
        <w:t>"Slave 0 should receive AW"</w:t>
      </w:r>
    </w:p>
    <w:p>
      <w:pPr>
        <w:pStyle w:val="FirstParagraph"/>
        <w:rPr/>
      </w:pPr>
      <w:r>
        <w:rPr>
          <w:b/>
          <w:bCs/>
          <w:sz w:val="20"/>
        </w:rPr>
        <w:t>Run tests: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projects/components/bridge/dv/tests/fub_tests/basic</w:t>
      </w:r>
      <w:r>
        <w:rPr/>
        <w:br/>
      </w:r>
      <w:r>
        <w:rPr>
          <w:rStyle w:val="ExtensionTok"/>
        </w:rPr>
        <w:t>pytest</w:t>
      </w:r>
      <w:r>
        <w:rPr>
          <w:rStyle w:val="NormalTok"/>
        </w:rPr>
        <w:t xml:space="preserve"> test_bridge_axi4_2x2.py </w:t>
      </w:r>
      <w:r>
        <w:rPr>
          <w:rStyle w:val="AttributeTok"/>
        </w:rPr>
        <w:t>-v</w:t>
      </w:r>
    </w:p>
    <w:p>
      <w:pPr>
        <w:pStyle w:val="Normal"/>
        <w:rPr/>
      </w:pPr>
      <w:bookmarkStart w:id="1011" w:name="common-user-questions-and-responses"/>
      <w:bookmarkStart w:id="1012" w:name="q-how-do-i-test-a-bridg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4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11"/>
      <w:bookmarkEnd w:id="101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013" w:name="__RefHeading___Toc20286_3096529287"/>
      <w:bookmarkStart w:id="1014" w:name="anti-patterns-to-avoid"/>
      <w:bookmarkEnd w:id="1013"/>
      <w:r>
        <w:rPr>
          <w:rStyle w:val="SectionNumber"/>
          <w:b/>
          <w:color w:val="228B22"/>
          <w:sz w:val="28"/>
        </w:rPr>
        <w:t>23.12</w:t>
      </w:r>
      <w:r>
        <w:rPr>
          <w:b/>
          <w:color w:val="228B22"/>
          <w:sz w:val="28"/>
        </w:rPr>
        <w:tab/>
        <w:t>Anti-Patterns to Avoid</w:t>
      </w:r>
    </w:p>
    <w:p>
      <w:pPr>
        <w:pStyle w:val="Heading3"/>
        <w:spacing w:before="200" w:after="80"/>
        <w:rPr/>
      </w:pPr>
      <w:bookmarkStart w:id="1015" w:name="__RefHeading___Toc20288_3096529287"/>
      <w:bookmarkStart w:id="1016" w:name="X8751f0d4e978920f6b008d5ac54ff245fa9dea7"/>
      <w:bookmarkEnd w:id="1015"/>
      <w:r>
        <w:rPr>
          <w:rStyle w:val="SectionNumber"/>
          <w:b/>
          <w:color w:val="404040"/>
          <w:sz w:val="24"/>
        </w:rPr>
        <w:t>23.12.1</w:t>
      </w:r>
      <w:r>
        <w:rPr>
          <w:b/>
          <w:color w:val="404040"/>
          <w:sz w:val="24"/>
        </w:rPr>
        <w:tab/>
        <w:t>✗ Anti-Pattern 1: Embedded Testbench Classes</w:t>
      </w:r>
    </w:p>
    <w:p>
      <w:pPr>
        <w:pStyle w:val="SourceCode"/>
        <w:rPr/>
      </w:pPr>
      <w:r>
        <w:rPr>
          <w:rStyle w:val="NormalTok"/>
        </w:rPr>
        <w:t xml:space="preserve">✗ </w:t>
      </w:r>
      <w:r>
        <w:rPr>
          <w:rStyle w:val="NormalTok"/>
        </w:rPr>
        <w:t xml:space="preserve">WRONG: TB </w:t>
      </w:r>
      <w:r>
        <w:rPr>
          <w:rStyle w:val="KeywordTok"/>
        </w:rPr>
        <w:t>class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test </w:t>
      </w:r>
      <w:r>
        <w:rPr>
          <w:rStyle w:val="BuiltInTok"/>
        </w:rPr>
        <w:t>file</w:t>
      </w:r>
      <w:r>
        <w:rPr/>
        <w:br/>
      </w:r>
      <w:r>
        <w:rPr>
          <w:rStyle w:val="KeywordTok"/>
        </w:rPr>
        <w:t>class</w:t>
      </w:r>
      <w:r>
        <w:rPr>
          <w:rStyle w:val="NormalTok"/>
        </w:rPr>
        <w:t xml:space="preserve"> BridgeTB: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"""NOT REUSABLE - WRONG LOCATION"""</w:t>
      </w:r>
      <w:r>
        <w:rPr/>
        <w:br/>
        <w:br/>
      </w:r>
      <w:r>
        <w:rPr>
          <w:rStyle w:val="NormalTok"/>
        </w:rPr>
        <w:t xml:space="preserve">✓ CORRECT: Import </w:t>
      </w:r>
      <w:r>
        <w:rPr>
          <w:rStyle w:val="ImportTok"/>
        </w:rPr>
        <w:t>from</w:t>
      </w:r>
      <w:r>
        <w:rPr>
          <w:rStyle w:val="NormalTok"/>
        </w:rPr>
        <w:t xml:space="preserve"> project area</w:t>
      </w:r>
      <w:r>
        <w:rPr/>
        <w:br/>
      </w:r>
      <w:r>
        <w:rPr>
          <w:rStyle w:val="ImportTok"/>
        </w:rPr>
        <w:t>import</w:t>
      </w:r>
      <w:r>
        <w:rPr>
          <w:rStyle w:val="NormalTok"/>
        </w:rPr>
        <w:t xml:space="preserve"> sys</w:t>
      </w:r>
      <w:r>
        <w:rPr/>
        <w:br/>
      </w:r>
      <w:r>
        <w:rPr>
          <w:rStyle w:val="NormalTok"/>
        </w:rPr>
        <w:t>sys.path.insert(</w:t>
      </w:r>
      <w:r>
        <w:rPr>
          <w:rStyle w:val="DecValTok"/>
        </w:rPr>
        <w:t>0</w:t>
      </w:r>
      <w:r>
        <w:rPr>
          <w:rStyle w:val="NormalTok"/>
        </w:rPr>
        <w:t>, os.path.join(os.path.dirname(</w:t>
      </w:r>
      <w:r>
        <w:rPr>
          <w:rStyle w:val="VariableTok"/>
        </w:rPr>
        <w:t>__file__</w:t>
      </w:r>
      <w:r>
        <w:rPr>
          <w:rStyle w:val="NormalTok"/>
        </w:rPr>
        <w:t xml:space="preserve">), </w:t>
      </w:r>
      <w:r>
        <w:rPr>
          <w:rStyle w:val="StringTok"/>
        </w:rPr>
        <w:t>'../../../..'</w:t>
      </w:r>
      <w:r>
        <w:rPr>
          <w:rStyle w:val="NormalTok"/>
        </w:rPr>
        <w:t>))</w:t>
      </w:r>
      <w:r>
        <w:rPr/>
        <w:br/>
      </w:r>
      <w:r>
        <w:rPr>
          <w:rStyle w:val="ImportTok"/>
        </w:rPr>
        <w:t>from</w:t>
      </w:r>
      <w:r>
        <w:rPr>
          <w:rStyle w:val="NormalTok"/>
        </w:rPr>
        <w:t xml:space="preserve"> projects.components.bridge.dv.tbclasses.bridge_axi4_flat_tb </w:t>
      </w:r>
      <w:r>
        <w:rPr>
          <w:rStyle w:val="ImportTok"/>
        </w:rPr>
        <w:t>import</w:t>
      </w:r>
      <w:r>
        <w:rPr>
          <w:rStyle w:val="NormalTok"/>
        </w:rPr>
        <w:t xml:space="preserve"> BridgeAXI4FlatTB</w:t>
      </w:r>
      <w:bookmarkEnd w:id="1016"/>
    </w:p>
    <w:p>
      <w:pPr>
        <w:pStyle w:val="Heading3"/>
        <w:spacing w:before="200" w:after="80"/>
        <w:rPr/>
      </w:pPr>
      <w:bookmarkStart w:id="1017" w:name="__RefHeading___Toc20290_3096529287"/>
      <w:bookmarkStart w:id="1018" w:name="anti-pattern-2-manual-axi4-handshaking"/>
      <w:bookmarkEnd w:id="1017"/>
      <w:r>
        <w:rPr>
          <w:rStyle w:val="SectionNumber"/>
          <w:b/>
          <w:color w:val="404040"/>
          <w:sz w:val="24"/>
        </w:rPr>
        <w:t>23.12.2</w:t>
      </w:r>
      <w:r>
        <w:rPr>
          <w:b/>
          <w:color w:val="404040"/>
          <w:sz w:val="24"/>
        </w:rPr>
        <w:tab/>
        <w:t>✗ Anti-Pattern 2: Manual AXI4 Handshaking</w:t>
      </w:r>
    </w:p>
    <w:p>
      <w:pPr>
        <w:pStyle w:val="SourceCode"/>
        <w:rPr/>
      </w:pPr>
      <w:r>
        <w:rPr>
          <w:rStyle w:val="NormalTok"/>
        </w:rPr>
        <w:t xml:space="preserve">✗ </w:t>
      </w:r>
      <w:r>
        <w:rPr>
          <w:rStyle w:val="NormalTok"/>
        </w:rPr>
        <w:t>WRONG: Manual signal driving</w:t>
      </w:r>
      <w:r>
        <w:rPr/>
        <w:br/>
      </w:r>
      <w:r>
        <w:rPr>
          <w:rStyle w:val="VariableTok"/>
        </w:rPr>
        <w:t>self</w:t>
      </w:r>
      <w:r>
        <w:rPr>
          <w:rStyle w:val="NormalTok"/>
        </w:rPr>
        <w:t xml:space="preserve">.dut.s0_axi4_awvalid.value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/>
        <w:br/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.dut.s0_axi4_awready.value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RisingEdge(</w:t>
      </w:r>
      <w:r>
        <w:rPr>
          <w:rStyle w:val="VariableTok"/>
        </w:rPr>
        <w:t>self</w:t>
      </w:r>
      <w:r>
        <w:rPr>
          <w:rStyle w:val="NormalTok"/>
        </w:rPr>
        <w:t>.clock)</w:t>
      </w:r>
      <w:r>
        <w:rPr/>
        <w:br/>
        <w:br/>
      </w:r>
      <w:r>
        <w:rPr>
          <w:rStyle w:val="NormalTok"/>
        </w:rPr>
        <w:t>✓ CORRECT: Use GAXI components</w:t>
      </w:r>
      <w:r>
        <w:rPr/>
        <w:br/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.aw_master.send(aw_pkt)</w:t>
      </w:r>
      <w:bookmarkEnd w:id="1018"/>
    </w:p>
    <w:p>
      <w:pPr>
        <w:pStyle w:val="Heading3"/>
        <w:spacing w:before="200" w:after="80"/>
        <w:rPr/>
      </w:pPr>
      <w:bookmarkStart w:id="1019" w:name="__RefHeading___Toc20292_3096529287"/>
      <w:bookmarkStart w:id="1020" w:name="X99e11b01803dfe3485d8a8856da320421af0822"/>
      <w:bookmarkEnd w:id="1019"/>
      <w:r>
        <w:rPr>
          <w:rStyle w:val="SectionNumber"/>
          <w:b/>
          <w:color w:val="404040"/>
          <w:sz w:val="24"/>
        </w:rPr>
        <w:t>23.12.3</w:t>
      </w:r>
      <w:r>
        <w:rPr>
          <w:b/>
          <w:color w:val="404040"/>
          <w:sz w:val="24"/>
        </w:rPr>
        <w:tab/>
        <w:t>✗ Anti-Pattern 3: Memory Models for Simple Tests</w:t>
      </w:r>
    </w:p>
    <w:p>
      <w:pPr>
        <w:pStyle w:val="SourceCode"/>
        <w:rPr/>
      </w:pPr>
      <w:r>
        <w:rPr>
          <w:rStyle w:val="NormalTok"/>
        </w:rPr>
        <w:t xml:space="preserve">✗ </w:t>
      </w:r>
      <w:r>
        <w:rPr>
          <w:rStyle w:val="NormalTok"/>
        </w:rPr>
        <w:t>WRONG: Unnecessary complexity</w:t>
      </w:r>
      <w:r>
        <w:rPr/>
        <w:br/>
      </w:r>
      <w:r>
        <w:rPr>
          <w:rStyle w:val="NormalTok"/>
        </w:rPr>
        <w:t xml:space="preserve">memory </w:t>
      </w:r>
      <w:r>
        <w:rPr>
          <w:rStyle w:val="OperatorTok"/>
        </w:rPr>
        <w:t>=</w:t>
      </w:r>
      <w:r>
        <w:rPr>
          <w:rStyle w:val="NormalTok"/>
        </w:rPr>
        <w:t xml:space="preserve"> MemoryModel()</w:t>
      </w:r>
      <w:r>
        <w:rPr/>
        <w:br/>
      </w:r>
      <w:r>
        <w:rPr>
          <w:rStyle w:val="NormalTok"/>
        </w:rPr>
        <w:t>memory.write(addr, data)</w:t>
      </w:r>
      <w:r>
        <w:rPr/>
        <w:br/>
      </w:r>
      <w:r>
        <w:rPr>
          <w:rStyle w:val="NormalTok"/>
        </w:rPr>
        <w:t xml:space="preserve">result </w:t>
      </w:r>
      <w:r>
        <w:rPr>
          <w:rStyle w:val="OperatorTok"/>
        </w:rPr>
        <w:t>=</w:t>
      </w:r>
      <w:r>
        <w:rPr>
          <w:rStyle w:val="NormalTok"/>
        </w:rPr>
        <w:t xml:space="preserve"> memory.read(addr)</w:t>
      </w:r>
      <w:r>
        <w:rPr/>
        <w:br/>
        <w:br/>
      </w:r>
      <w:r>
        <w:rPr>
          <w:rStyle w:val="NormalTok"/>
        </w:rPr>
        <w:t>✓ CORRECT: Direct queue verification</w:t>
      </w:r>
      <w:r>
        <w:rPr/>
        <w:br/>
      </w:r>
      <w:r>
        <w:rPr>
          <w:rStyle w:val="NormalTok"/>
        </w:rPr>
        <w:t xml:space="preserve">aw_pkt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.aw_slave._recvQ.popleft()</w:t>
      </w:r>
      <w:r>
        <w:rPr/>
        <w:br/>
      </w:r>
      <w:r>
        <w:rPr>
          <w:rStyle w:val="ControlFlowTok"/>
        </w:rPr>
        <w:t>assert</w:t>
      </w:r>
      <w:r>
        <w:rPr>
          <w:rStyle w:val="NormalTok"/>
        </w:rPr>
        <w:t xml:space="preserve"> aw_pkt.addr </w:t>
      </w:r>
      <w:r>
        <w:rPr>
          <w:rStyle w:val="OperatorTok"/>
        </w:rPr>
        <w:t>==</w:t>
      </w:r>
      <w:r>
        <w:rPr>
          <w:rStyle w:val="NormalTok"/>
        </w:rPr>
        <w:t xml:space="preserve"> expected_addr</w:t>
      </w:r>
    </w:p>
    <w:p>
      <w:pPr>
        <w:pStyle w:val="Normal"/>
        <w:rPr/>
      </w:pPr>
      <w:bookmarkStart w:id="1021" w:name="anti-patterns-to-avoid"/>
      <w:bookmarkStart w:id="1022" w:name="X99e11b01803dfe3485d8a8856da320421af0822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4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21"/>
      <w:bookmarkEnd w:id="102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023" w:name="__RefHeading___Toc20294_3096529287"/>
      <w:bookmarkStart w:id="1024" w:name="quick-reference"/>
      <w:bookmarkEnd w:id="1023"/>
      <w:r>
        <w:rPr>
          <w:rStyle w:val="SectionNumber"/>
          <w:b/>
          <w:color w:val="228B22"/>
          <w:sz w:val="28"/>
        </w:rPr>
        <w:t>23.13</w:t>
      </w:r>
      <w:r>
        <w:rPr>
          <w:b/>
          <w:color w:val="228B22"/>
          <w:sz w:val="28"/>
        </w:rPr>
        <w:tab/>
        <w:t>Quick Reference</w:t>
      </w:r>
    </w:p>
    <w:p>
      <w:pPr>
        <w:pStyle w:val="Heading3"/>
        <w:spacing w:before="200" w:after="80"/>
        <w:rPr/>
      </w:pPr>
      <w:bookmarkStart w:id="1025" w:name="__RefHeading___Toc20296_3096529287"/>
      <w:bookmarkStart w:id="1026" w:name="finding-existing-components"/>
      <w:bookmarkEnd w:id="1025"/>
      <w:r>
        <w:rPr>
          <w:rStyle w:val="SectionNumber"/>
          <w:b/>
          <w:color w:val="404040"/>
          <w:sz w:val="24"/>
        </w:rPr>
        <w:t>23.13.1</w:t>
      </w:r>
      <w:r>
        <w:rPr>
          <w:b/>
          <w:color w:val="404040"/>
          <w:sz w:val="24"/>
        </w:rPr>
        <w:tab/>
        <w:t>Finding Existing Components</w:t>
      </w:r>
    </w:p>
    <w:p>
      <w:pPr>
        <w:pStyle w:val="SourceCode"/>
        <w:rPr/>
      </w:pPr>
      <w:r>
        <w:rPr>
          <w:rStyle w:val="CommentTok"/>
        </w:rPr>
        <w:t># Bridge TB class (in PROJECT AREA, not framework!)</w:t>
      </w:r>
      <w:r>
        <w:rPr/>
        <w:br/>
      </w:r>
      <w:r>
        <w:rPr>
          <w:rStyle w:val="FunctionTok"/>
        </w:rPr>
        <w:t>cat</w:t>
      </w:r>
      <w:r>
        <w:rPr>
          <w:rStyle w:val="NormalTok"/>
        </w:rPr>
        <w:t xml:space="preserve"> projects/components/bridge/dv/tbclasses/bridge_axi4_flat_tb.py</w:t>
      </w:r>
      <w:r>
        <w:rPr/>
        <w:br/>
        <w:br/>
      </w:r>
      <w:r>
        <w:rPr>
          <w:rStyle w:val="CommentTok"/>
        </w:rPr>
        <w:t># Bridge generator</w:t>
      </w:r>
      <w:r>
        <w:rPr/>
        <w:br/>
      </w:r>
      <w:r>
        <w:rPr>
          <w:rStyle w:val="FunctionTok"/>
        </w:rPr>
        <w:t>cat</w:t>
      </w:r>
      <w:r>
        <w:rPr>
          <w:rStyle w:val="NormalTok"/>
        </w:rPr>
        <w:t xml:space="preserve"> projects/components/bridge/bin/bridge_generator.py</w:t>
      </w:r>
      <w:r>
        <w:rPr/>
        <w:br/>
        <w:br/>
      </w:r>
      <w:r>
        <w:rPr>
          <w:rStyle w:val="CommentTok"/>
        </w:rPr>
        <w:t># Test examples</w:t>
      </w:r>
      <w:r>
        <w:rPr/>
        <w:br/>
      </w:r>
      <w:r>
        <w:rPr>
          <w:rStyle w:val="FunctionTok"/>
        </w:rPr>
        <w:t>ls</w:t>
      </w:r>
      <w:r>
        <w:rPr>
          <w:rStyle w:val="NormalTok"/>
        </w:rPr>
        <w:t xml:space="preserve"> projects/components/bridge/dv/tests/fub_tests/basic/</w:t>
      </w:r>
      <w:bookmarkEnd w:id="1026"/>
    </w:p>
    <w:p>
      <w:pPr>
        <w:pStyle w:val="Heading3"/>
        <w:spacing w:before="200" w:after="80"/>
        <w:rPr/>
      </w:pPr>
      <w:bookmarkStart w:id="1027" w:name="__RefHeading___Toc20298_3096529287"/>
      <w:bookmarkStart w:id="1028" w:name="common-commands"/>
      <w:bookmarkEnd w:id="1027"/>
      <w:r>
        <w:rPr>
          <w:rStyle w:val="SectionNumber"/>
          <w:b/>
          <w:color w:val="404040"/>
          <w:sz w:val="24"/>
        </w:rPr>
        <w:t>23.13.2</w:t>
      </w:r>
      <w:r>
        <w:rPr>
          <w:b/>
          <w:color w:val="404040"/>
          <w:sz w:val="24"/>
        </w:rPr>
        <w:tab/>
        <w:t>Common Commands</w:t>
      </w:r>
    </w:p>
    <w:p>
      <w:pPr>
        <w:pStyle w:val="SourceCode"/>
        <w:rPr/>
      </w:pPr>
      <w:r>
        <w:rPr>
          <w:rStyle w:val="CommentTok"/>
        </w:rPr>
        <w:t># Generate 2x2 bridge</w:t>
      </w:r>
      <w:r>
        <w:rPr/>
        <w:br/>
      </w:r>
      <w:r>
        <w:rPr>
          <w:rStyle w:val="ExtensionTok"/>
        </w:rPr>
        <w:t>python</w:t>
      </w:r>
      <w:r>
        <w:rPr>
          <w:rStyle w:val="NormalTok"/>
        </w:rPr>
        <w:t xml:space="preserve"> projects/components/bridge/bin/bridge_generator.py </w:t>
      </w:r>
      <w:r>
        <w:rPr>
          <w:rStyle w:val="AttributeTok"/>
        </w:rPr>
        <w:t>--masters</w:t>
      </w:r>
      <w:r>
        <w:rPr>
          <w:rStyle w:val="NormalTok"/>
        </w:rPr>
        <w:t xml:space="preserve"> 2 </w:t>
      </w:r>
      <w:r>
        <w:rPr>
          <w:rStyle w:val="AttributeTok"/>
        </w:rPr>
        <w:t>--slaves</w:t>
      </w:r>
      <w:r>
        <w:rPr>
          <w:rStyle w:val="NormalTok"/>
        </w:rPr>
        <w:t xml:space="preserve"> 2 </w:t>
      </w:r>
      <w:r>
        <w:rPr>
          <w:rStyle w:val="AttributeTok"/>
        </w:rPr>
        <w:t>--output</w:t>
      </w:r>
      <w:r>
        <w:rPr>
          <w:rStyle w:val="NormalTok"/>
        </w:rPr>
        <w:t xml:space="preserve"> projects/components/bridge/rtl/bridge_axi4_flat_2x2.sv</w:t>
      </w:r>
      <w:r>
        <w:rPr/>
        <w:br/>
        <w:br/>
      </w:r>
      <w:r>
        <w:rPr>
          <w:rStyle w:val="CommentTok"/>
        </w:rPr>
        <w:t># Run tests</w:t>
      </w:r>
      <w:r>
        <w:rPr/>
        <w:br/>
      </w:r>
      <w:r>
        <w:rPr>
          <w:rStyle w:val="ExtensionTok"/>
        </w:rPr>
        <w:t>pytest</w:t>
      </w:r>
      <w:r>
        <w:rPr>
          <w:rStyle w:val="NormalTok"/>
        </w:rPr>
        <w:t xml:space="preserve"> projects/components/bridge/dv/tests/fub_tests/basic/ </w:t>
      </w:r>
      <w:r>
        <w:rPr>
          <w:rStyle w:val="AttributeTok"/>
        </w:rPr>
        <w:t>-v</w:t>
      </w:r>
      <w:r>
        <w:rPr/>
        <w:br/>
        <w:br/>
      </w:r>
      <w:r>
        <w:rPr>
          <w:rStyle w:val="CommentTok"/>
        </w:rPr>
        <w:t># Lint generated RTL</w:t>
      </w:r>
      <w:r>
        <w:rPr/>
        <w:br/>
      </w:r>
      <w:r>
        <w:rPr>
          <w:rStyle w:val="ExtensionTok"/>
        </w:rPr>
        <w:t>verilator</w:t>
      </w:r>
      <w:r>
        <w:rPr>
          <w:rStyle w:val="NormalTok"/>
        </w:rPr>
        <w:t xml:space="preserve"> </w:t>
      </w:r>
      <w:r>
        <w:rPr>
          <w:rStyle w:val="AttributeTok"/>
        </w:rPr>
        <w:t>--lint-only</w:t>
      </w:r>
      <w:r>
        <w:rPr>
          <w:rStyle w:val="NormalTok"/>
        </w:rPr>
        <w:t xml:space="preserve"> projects/components/bridge/rtl/bridge_axi4_flat_2x2.sv</w:t>
      </w:r>
    </w:p>
    <w:p>
      <w:pPr>
        <w:pStyle w:val="Normal"/>
        <w:rPr/>
      </w:pPr>
      <w:bookmarkStart w:id="1029" w:name="quick-reference"/>
      <w:bookmarkStart w:id="1030" w:name="common-command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29"/>
      <w:bookmarkEnd w:id="103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031" w:name="__RefHeading___Toc20300_3096529287"/>
      <w:bookmarkStart w:id="1032" w:name="remember"/>
      <w:bookmarkEnd w:id="1031"/>
      <w:r>
        <w:rPr>
          <w:rStyle w:val="SectionNumber"/>
          <w:b/>
          <w:color w:val="228B22"/>
          <w:sz w:val="28"/>
        </w:rPr>
        <w:t>23.14</w:t>
      </w:r>
      <w:r>
        <w:rPr>
          <w:b/>
          <w:color w:val="228B22"/>
          <w:sz w:val="28"/>
        </w:rPr>
        <w:tab/>
        <w:t>Remember</w:t>
      </w:r>
    </w:p>
    <w:p>
      <w:pPr>
        <w:pStyle w:val="Compact"/>
        <w:numPr>
          <w:ilvl w:val="0"/>
          <w:numId w:val="515"/>
        </w:numPr>
        <w:rPr/>
      </w:pPr>
      <w:r>
        <w:rPr/>
        <w:t xml:space="preserve">🏗️ </w:t>
      </w:r>
      <w:r>
        <w:rPr>
          <w:b/>
          <w:bCs/>
        </w:rPr>
        <w:t>MANDATORY: Testbench architecture</w:t>
      </w:r>
      <w:r>
        <w:rPr/>
        <w:t xml:space="preserve"> - TB classes in framework, tests import them</w:t>
      </w:r>
    </w:p>
    <w:p>
      <w:pPr>
        <w:pStyle w:val="Compact"/>
        <w:numPr>
          <w:ilvl w:val="0"/>
          <w:numId w:val="516"/>
        </w:numPr>
        <w:rPr/>
      </w:pPr>
      <w:r>
        <w:rPr/>
        <w:t xml:space="preserve">📁 </w:t>
      </w:r>
      <w:r>
        <w:rPr>
          <w:b/>
          <w:bCs/>
        </w:rPr>
        <w:t>MANDATORY: Directory structure</w:t>
      </w:r>
      <w:r>
        <w:rPr/>
        <w:t xml:space="preserve"> - Follow RAPIDS/AMBA pattern exactly</w:t>
      </w:r>
    </w:p>
    <w:p>
      <w:pPr>
        <w:pStyle w:val="Compact"/>
        <w:numPr>
          <w:ilvl w:val="0"/>
          <w:numId w:val="517"/>
        </w:numPr>
        <w:rPr/>
      </w:pPr>
      <w:r>
        <w:rPr/>
        <w:t xml:space="preserve">📋 </w:t>
      </w:r>
      <w:r>
        <w:rPr>
          <w:b/>
          <w:bCs/>
        </w:rPr>
        <w:t>MANDATORY: conftest.py</w:t>
      </w:r>
      <w:r>
        <w:rPr/>
        <w:t xml:space="preserve"> - Must exist in dv/tests/</w:t>
      </w:r>
    </w:p>
    <w:p>
      <w:pPr>
        <w:pStyle w:val="Compact"/>
        <w:numPr>
          <w:ilvl w:val="0"/>
          <w:numId w:val="518"/>
        </w:numPr>
        <w:rPr/>
      </w:pPr>
      <w:r>
        <w:rPr/>
        <w:t xml:space="preserve">🎯 </w:t>
      </w:r>
      <w:r>
        <w:rPr>
          <w:b/>
          <w:bCs/>
        </w:rPr>
        <w:t>Use GAXI components</w:t>
      </w:r>
      <w:r>
        <w:rPr/>
        <w:t xml:space="preserve"> - Never manually drive AXI4 handshakes</w:t>
      </w:r>
    </w:p>
    <w:p>
      <w:pPr>
        <w:pStyle w:val="Compact"/>
        <w:numPr>
          <w:ilvl w:val="0"/>
          <w:numId w:val="519"/>
        </w:numPr>
        <w:rPr/>
      </w:pPr>
      <w:r>
        <w:rPr/>
        <w:t xml:space="preserve">📊 </w:t>
      </w:r>
      <w:r>
        <w:rPr>
          <w:b/>
          <w:bCs/>
        </w:rPr>
        <w:t>Queue-based verification</w:t>
      </w:r>
      <w:r>
        <w:rPr/>
        <w:t xml:space="preserve"> - Simple tests use direct queue access</w:t>
      </w:r>
    </w:p>
    <w:p>
      <w:pPr>
        <w:pStyle w:val="Compact"/>
        <w:numPr>
          <w:ilvl w:val="0"/>
          <w:numId w:val="520"/>
        </w:numPr>
        <w:rPr/>
      </w:pPr>
      <w:r>
        <w:rPr/>
        <w:t xml:space="preserve">🏛️ </w:t>
      </w:r>
      <w:r>
        <w:rPr>
          <w:b/>
          <w:bCs/>
        </w:rPr>
        <w:t>Three-layer architecture</w:t>
      </w:r>
      <w:r>
        <w:rPr/>
        <w:t xml:space="preserve"> - TB (framework) + Test (runner) + Scoreboard (verification)</w:t>
      </w:r>
    </w:p>
    <w:p>
      <w:pPr>
        <w:pStyle w:val="Compact"/>
        <w:numPr>
          <w:ilvl w:val="0"/>
          <w:numId w:val="521"/>
        </w:numPr>
        <w:rPr/>
      </w:pPr>
      <w:r>
        <w:rPr/>
        <w:t xml:space="preserve">⚙️ </w:t>
      </w:r>
      <w:r>
        <w:rPr>
          <w:b/>
          <w:bCs/>
        </w:rPr>
        <w:t>Three mandatory methods</w:t>
      </w:r>
      <w:r>
        <w:rPr/>
        <w:t xml:space="preserve"> - setup_clocks_and_reset, assert_reset, deassert_reset</w:t>
      </w:r>
    </w:p>
    <w:p>
      <w:pPr>
        <w:pStyle w:val="Compact"/>
        <w:numPr>
          <w:ilvl w:val="0"/>
          <w:numId w:val="522"/>
        </w:numPr>
        <w:rPr/>
      </w:pPr>
      <w:r>
        <w:rPr/>
        <w:t xml:space="preserve">🔍 </w:t>
      </w:r>
      <w:r>
        <w:rPr>
          <w:b/>
          <w:bCs/>
        </w:rPr>
        <w:t>Search first</w:t>
      </w:r>
      <w:r>
        <w:rPr/>
        <w:t xml:space="preserve"> - Use existing components before creating new ones</w:t>
      </w:r>
    </w:p>
    <w:p>
      <w:pPr>
        <w:pStyle w:val="Compact"/>
        <w:numPr>
          <w:ilvl w:val="0"/>
          <w:numId w:val="523"/>
        </w:numPr>
        <w:rPr/>
      </w:pPr>
      <w:r>
        <w:rPr/>
        <w:t xml:space="preserve">📈 </w:t>
      </w:r>
      <w:r>
        <w:rPr>
          <w:b/>
          <w:bCs/>
        </w:rPr>
        <w:t>Test scalability</w:t>
      </w:r>
      <w:r>
        <w:rPr/>
        <w:t xml:space="preserve"> - Support basic/medium/full test levels</w:t>
      </w:r>
    </w:p>
    <w:p>
      <w:pPr>
        <w:pStyle w:val="Compact"/>
        <w:numPr>
          <w:ilvl w:val="0"/>
          <w:numId w:val="524"/>
        </w:numPr>
        <w:rPr/>
      </w:pPr>
      <w:r>
        <w:rPr/>
        <w:t xml:space="preserve">💯 </w:t>
      </w:r>
      <w:r>
        <w:rPr>
          <w:b/>
          <w:bCs/>
        </w:rPr>
        <w:t>100% success</w:t>
      </w:r>
      <w:r>
        <w:rPr/>
        <w:t xml:space="preserve"> - All tests must achieve 100% success rate</w:t>
      </w:r>
    </w:p>
    <w:p>
      <w:pPr>
        <w:pStyle w:val="Normal"/>
        <w:rPr/>
      </w:pPr>
      <w:bookmarkStart w:id="1033" w:name="remember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3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034" w:name="__RefHeading___Toc20302_3096529287"/>
      <w:bookmarkStart w:id="1035" w:name="pdf-generation-location-1"/>
      <w:bookmarkEnd w:id="1034"/>
      <w:r>
        <w:rPr>
          <w:rStyle w:val="SectionNumber"/>
          <w:b/>
          <w:color w:val="228B22"/>
          <w:sz w:val="28"/>
        </w:rPr>
        <w:t>23.15</w:t>
      </w:r>
      <w:r>
        <w:rPr>
          <w:b/>
          <w:color w:val="228B22"/>
          <w:sz w:val="28"/>
        </w:rPr>
        <w:tab/>
        <w:t>PDF Generation Location</w:t>
      </w:r>
    </w:p>
    <w:p>
      <w:pPr>
        <w:pStyle w:val="FirstParagraph"/>
        <w:rPr/>
      </w:pPr>
      <w:r>
        <w:rPr>
          <w:b/>
          <w:bCs/>
          <w:sz w:val="20"/>
        </w:rPr>
        <w:t>IMPORTANT: PDF files should be generated in the docs directory:</w:t>
      </w:r>
    </w:p>
    <w:p>
      <w:pPr>
        <w:pStyle w:val="SourceCode"/>
        <w:rPr/>
      </w:pPr>
      <w:r>
        <w:rPr>
          <w:rStyle w:val="VerbatimChar"/>
        </w:rPr>
        <w:t>/mnt/data/github/rtldesignsherpa/projects/components/bridge/docs/</w:t>
      </w:r>
    </w:p>
    <w:p>
      <w:pPr>
        <w:pStyle w:val="FirstParagraph"/>
        <w:rPr/>
      </w:pPr>
      <w:r>
        <w:rPr>
          <w:b/>
          <w:bCs/>
          <w:sz w:val="20"/>
        </w:rPr>
        <w:t>Quick Command:</w:t>
      </w:r>
      <w:r>
        <w:rPr>
          <w:sz w:val="20"/>
        </w:rPr>
        <w:t xml:space="preserve"> Use the provided shell script: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/mnt/data/github/rtldesignsherpa/projects/components/bridge/docs</w:t>
      </w:r>
      <w:r>
        <w:rPr/>
        <w:br/>
      </w:r>
      <w:r>
        <w:rPr>
          <w:rStyle w:val="ExtensionTok"/>
        </w:rPr>
        <w:t>./generate_pdf.sh</w:t>
      </w:r>
    </w:p>
    <w:p>
      <w:pPr>
        <w:pStyle w:val="FirstParagraph"/>
        <w:rPr/>
      </w:pPr>
      <w:r>
        <w:rPr>
          <w:sz w:val="20"/>
        </w:rPr>
        <w:t>The shell script will automatically: 1. Use the md_to_docx.py tool from bin/ 2. Process the bridge_spec index file 3. Generate both DOCX and PDF files in the docs/ directory 4. Create table of contents and title page</w:t>
      </w:r>
    </w:p>
    <w:p>
      <w:pPr>
        <w:pStyle w:val="BodyText"/>
        <w:rPr/>
      </w:pPr>
      <w:r>
        <w:rPr>
          <w:b/>
          <w:bCs/>
          <w:sz w:val="20"/>
        </w:rPr>
        <w:t xml:space="preserve">📖 </w:t>
      </w:r>
      <w:r>
        <w:rPr>
          <w:b/>
          <w:bCs/>
          <w:sz w:val="20"/>
        </w:rPr>
        <w:t>See: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bin/md_to_docx.py</w:t>
      </w:r>
      <w:r>
        <w:rPr>
          <w:sz w:val="20"/>
        </w:rPr>
        <w:t xml:space="preserve"> for complete implementation details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spacing w:before="180" w:after="180"/>
        <w:rPr/>
      </w:pPr>
      <w:r>
        <w:rPr>
          <w:b/>
          <w:bCs/>
          <w:sz w:val="20"/>
        </w:rPr>
        <w:t>Version:</w:t>
      </w:r>
      <w:r>
        <w:rPr>
          <w:sz w:val="20"/>
        </w:rPr>
        <w:t xml:space="preserve"> 1.0 </w:t>
      </w:r>
      <w:r>
        <w:rPr>
          <w:b/>
          <w:bCs/>
          <w:sz w:val="20"/>
        </w:rPr>
        <w:t>Last Updated:</w:t>
      </w:r>
      <w:r>
        <w:rPr>
          <w:sz w:val="20"/>
        </w:rPr>
        <w:t xml:space="preserve"> 2025-10-18 </w:t>
      </w:r>
      <w:r>
        <w:rPr>
          <w:b/>
          <w:bCs/>
          <w:sz w:val="20"/>
        </w:rPr>
        <w:t>Maintained By:</w:t>
      </w:r>
      <w:r>
        <w:rPr>
          <w:sz w:val="20"/>
        </w:rPr>
        <w:t xml:space="preserve"> RTL Design Sherpa Project</w:t>
      </w:r>
      <w:bookmarkEnd w:id="879"/>
      <w:bookmarkEnd w:id="1035"/>
    </w:p>
    <w:sectPr>
      <w:footerReference w:type="even" r:id="rId56"/>
      <w:footerReference w:type="default" r:id="rId57"/>
      <w:footerReference w:type="first" r:id="rId58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 Light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Bridge Hardware Architecture Specification 1.0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Apache 2.0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130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130</w:t>
          </w:r>
          <w:r>
            <w:rPr/>
            <w:fldChar w:fldCharType="end"/>
          </w:r>
        </w:p>
      </w:tc>
    </w:tr>
  </w:tbl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Bridge Hardware Architecture Specification 1.0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Apache 2.0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130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130</w:t>
          </w:r>
          <w:r>
            <w:rPr/>
            <w:fldChar w:fldCharType="end"/>
          </w:r>
        </w:p>
      </w:tc>
    </w:tr>
  </w:tbl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9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0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9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7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9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0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0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3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8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0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0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0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1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1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1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1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1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"/>
  </w:num>
  <w:num w:numId="119">
    <w:abstractNumId w:val="1"/>
  </w:num>
  <w:num w:numId="120">
    <w:abstractNumId w:val="1"/>
  </w:num>
  <w:num w:numId="121">
    <w:abstractNumId w:val="1"/>
  </w:num>
  <w:num w:numId="122">
    <w:abstractNumId w:val="1"/>
  </w:num>
  <w:num w:numId="123">
    <w:abstractNumId w:val="1"/>
  </w:num>
  <w:num w:numId="124">
    <w:abstractNumId w:val="1"/>
  </w:num>
  <w:num w:numId="125">
    <w:abstractNumId w:val="1"/>
  </w:num>
  <w:num w:numId="126">
    <w:abstractNumId w:val="1"/>
  </w:num>
  <w:num w:numId="127">
    <w:abstractNumId w:val="1"/>
  </w:num>
  <w:num w:numId="128">
    <w:abstractNumId w:val="1"/>
  </w:num>
  <w:num w:numId="129">
    <w:abstractNumId w:val="1"/>
  </w:num>
  <w:num w:numId="130">
    <w:abstractNumId w:val="1"/>
  </w:num>
  <w:num w:numId="131">
    <w:abstractNumId w:val="1"/>
  </w:num>
  <w:num w:numId="132">
    <w:abstractNumId w:val="1"/>
  </w:num>
  <w:num w:numId="133">
    <w:abstractNumId w:val="1"/>
  </w:num>
  <w:num w:numId="134">
    <w:abstractNumId w:val="1"/>
  </w:num>
  <w:num w:numId="135">
    <w:abstractNumId w:val="1"/>
  </w:num>
  <w:num w:numId="136">
    <w:abstractNumId w:val="1"/>
  </w:num>
  <w:num w:numId="137">
    <w:abstractNumId w:val="1"/>
  </w:num>
  <w:num w:numId="138">
    <w:abstractNumId w:val="1"/>
  </w:num>
  <w:num w:numId="139">
    <w:abstractNumId w:val="1"/>
  </w:num>
  <w:num w:numId="140">
    <w:abstractNumId w:val="1"/>
  </w:num>
  <w:num w:numId="141">
    <w:abstractNumId w:val="1"/>
  </w:num>
  <w:num w:numId="142">
    <w:abstractNumId w:val="1"/>
  </w:num>
  <w:num w:numId="143">
    <w:abstractNumId w:val="1"/>
  </w:num>
  <w:num w:numId="144">
    <w:abstractNumId w:val="1"/>
  </w:num>
  <w:num w:numId="145">
    <w:abstractNumId w:val="1"/>
  </w:num>
  <w:num w:numId="146">
    <w:abstractNumId w:val="1"/>
  </w:num>
  <w:num w:numId="147">
    <w:abstractNumId w:val="1"/>
  </w:num>
  <w:num w:numId="148">
    <w:abstractNumId w:val="1"/>
  </w:num>
  <w:num w:numId="149">
    <w:abstractNumId w:val="1"/>
  </w:num>
  <w:num w:numId="150">
    <w:abstractNumId w:val="1"/>
  </w:num>
  <w:num w:numId="151">
    <w:abstractNumId w:val="1"/>
  </w:num>
  <w:num w:numId="152">
    <w:abstractNumId w:val="1"/>
  </w:num>
  <w:num w:numId="153">
    <w:abstractNumId w:val="1"/>
  </w:num>
  <w:num w:numId="154">
    <w:abstractNumId w:val="1"/>
  </w:num>
  <w:num w:numId="155">
    <w:abstractNumId w:val="1"/>
  </w:num>
  <w:num w:numId="156">
    <w:abstractNumId w:val="1"/>
  </w:num>
  <w:num w:numId="157">
    <w:abstractNumId w:val="1"/>
  </w:num>
  <w:num w:numId="158">
    <w:abstractNumId w:val="1"/>
  </w:num>
  <w:num w:numId="159">
    <w:abstractNumId w:val="1"/>
  </w:num>
  <w:num w:numId="160">
    <w:abstractNumId w:val="1"/>
  </w:num>
  <w:num w:numId="161">
    <w:abstractNumId w:val="1"/>
  </w:num>
  <w:num w:numId="162">
    <w:abstractNumId w:val="1"/>
  </w:num>
  <w:num w:numId="163">
    <w:abstractNumId w:val="1"/>
  </w:num>
  <w:num w:numId="164">
    <w:abstractNumId w:val="1"/>
  </w:num>
  <w:num w:numId="165">
    <w:abstractNumId w:val="1"/>
  </w:num>
  <w:num w:numId="166">
    <w:abstractNumId w:val="1"/>
  </w:num>
  <w:num w:numId="167">
    <w:abstractNumId w:val="1"/>
  </w:num>
  <w:num w:numId="168">
    <w:abstractNumId w:val="1"/>
  </w:num>
  <w:num w:numId="169">
    <w:abstractNumId w:val="1"/>
  </w:num>
  <w:num w:numId="170">
    <w:abstractNumId w:val="1"/>
  </w:num>
  <w:num w:numId="171">
    <w:abstractNumId w:val="1"/>
  </w:num>
  <w:num w:numId="172">
    <w:abstractNumId w:val="1"/>
  </w:num>
  <w:num w:numId="173">
    <w:abstractNumId w:val="1"/>
  </w:num>
  <w:num w:numId="174">
    <w:abstractNumId w:val="1"/>
  </w:num>
  <w:num w:numId="175">
    <w:abstractNumId w:val="1"/>
  </w:num>
  <w:num w:numId="176">
    <w:abstractNumId w:val="1"/>
  </w:num>
  <w:num w:numId="177">
    <w:abstractNumId w:val="1"/>
  </w:num>
  <w:num w:numId="178">
    <w:abstractNumId w:val="1"/>
  </w:num>
  <w:num w:numId="179">
    <w:abstractNumId w:val="1"/>
  </w:num>
  <w:num w:numId="180">
    <w:abstractNumId w:val="1"/>
  </w:num>
  <w:num w:numId="181">
    <w:abstractNumId w:val="1"/>
  </w:num>
  <w:num w:numId="182">
    <w:abstractNumId w:val="1"/>
  </w:num>
  <w:num w:numId="183">
    <w:abstractNumId w:val="1"/>
  </w:num>
  <w:num w:numId="184">
    <w:abstractNumId w:val="1"/>
  </w:num>
  <w:num w:numId="185">
    <w:abstractNumId w:val="1"/>
  </w:num>
  <w:num w:numId="186">
    <w:abstractNumId w:val="1"/>
  </w:num>
  <w:num w:numId="187">
    <w:abstractNumId w:val="1"/>
  </w:num>
  <w:num w:numId="188">
    <w:abstractNumId w:val="1"/>
  </w:num>
  <w:num w:numId="189">
    <w:abstractNumId w:val="1"/>
  </w:num>
  <w:num w:numId="190">
    <w:abstractNumId w:val="1"/>
  </w:num>
  <w:num w:numId="191">
    <w:abstractNumId w:val="1"/>
  </w:num>
  <w:num w:numId="192">
    <w:abstractNumId w:val="1"/>
  </w:num>
  <w:num w:numId="193">
    <w:abstractNumId w:val="1"/>
  </w:num>
  <w:num w:numId="194">
    <w:abstractNumId w:val="1"/>
  </w:num>
  <w:num w:numId="195">
    <w:abstractNumId w:val="1"/>
  </w:num>
  <w:num w:numId="196">
    <w:abstractNumId w:val="1"/>
  </w:num>
  <w:num w:numId="197">
    <w:abstractNumId w:val="1"/>
  </w:num>
  <w:num w:numId="198">
    <w:abstractNumId w:val="1"/>
  </w:num>
  <w:num w:numId="199">
    <w:abstractNumId w:val="1"/>
  </w:num>
  <w:num w:numId="200">
    <w:abstractNumId w:val="1"/>
  </w:num>
  <w:num w:numId="201">
    <w:abstractNumId w:val="1"/>
  </w:num>
  <w:num w:numId="202">
    <w:abstractNumId w:val="1"/>
  </w:num>
  <w:num w:numId="203">
    <w:abstractNumId w:val="1"/>
  </w:num>
  <w:num w:numId="204">
    <w:abstractNumId w:val="1"/>
  </w:num>
  <w:num w:numId="205">
    <w:abstractNumId w:val="1"/>
  </w:num>
  <w:num w:numId="206">
    <w:abstractNumId w:val="29"/>
    <w:lvlOverride w:ilvl="0">
      <w:startOverride w:val="1"/>
    </w:lvlOverride>
  </w:num>
  <w:num w:numId="207">
    <w:abstractNumId w:val="29"/>
    <w:lvlOverride w:ilvl="0">
      <w:startOverride w:val="1"/>
    </w:lvlOverride>
  </w:num>
  <w:num w:numId="208">
    <w:abstractNumId w:val="29"/>
  </w:num>
  <w:num w:numId="209">
    <w:abstractNumId w:val="29"/>
  </w:num>
  <w:num w:numId="210">
    <w:abstractNumId w:val="29"/>
  </w:num>
  <w:num w:numId="211">
    <w:abstractNumId w:val="29"/>
  </w:num>
  <w:num w:numId="212">
    <w:abstractNumId w:val="29"/>
  </w:num>
  <w:num w:numId="213">
    <w:abstractNumId w:val="1"/>
  </w:num>
  <w:num w:numId="214">
    <w:abstractNumId w:val="1"/>
  </w:num>
  <w:num w:numId="215">
    <w:abstractNumId w:val="1"/>
  </w:num>
  <w:num w:numId="216">
    <w:abstractNumId w:val="29"/>
    <w:lvlOverride w:ilvl="0">
      <w:startOverride w:val="1"/>
    </w:lvlOverride>
  </w:num>
  <w:num w:numId="217">
    <w:abstractNumId w:val="29"/>
  </w:num>
  <w:num w:numId="218">
    <w:abstractNumId w:val="29"/>
  </w:num>
  <w:num w:numId="219">
    <w:abstractNumId w:val="29"/>
  </w:num>
  <w:num w:numId="220">
    <w:abstractNumId w:val="29"/>
    <w:lvlOverride w:ilvl="0">
      <w:startOverride w:val="1"/>
    </w:lvlOverride>
  </w:num>
  <w:num w:numId="221">
    <w:abstractNumId w:val="29"/>
  </w:num>
  <w:num w:numId="222">
    <w:abstractNumId w:val="29"/>
  </w:num>
  <w:num w:numId="223">
    <w:abstractNumId w:val="29"/>
  </w:num>
  <w:num w:numId="224">
    <w:abstractNumId w:val="29"/>
  </w:num>
  <w:num w:numId="225">
    <w:abstractNumId w:val="1"/>
  </w:num>
  <w:num w:numId="226">
    <w:abstractNumId w:val="1"/>
  </w:num>
  <w:num w:numId="227">
    <w:abstractNumId w:val="1"/>
  </w:num>
  <w:num w:numId="228">
    <w:abstractNumId w:val="1"/>
  </w:num>
  <w:num w:numId="229">
    <w:abstractNumId w:val="1"/>
  </w:num>
  <w:num w:numId="230">
    <w:abstractNumId w:val="1"/>
  </w:num>
  <w:num w:numId="231">
    <w:abstractNumId w:val="1"/>
  </w:num>
  <w:num w:numId="232">
    <w:abstractNumId w:val="1"/>
  </w:num>
  <w:num w:numId="233">
    <w:abstractNumId w:val="1"/>
  </w:num>
  <w:num w:numId="234">
    <w:abstractNumId w:val="1"/>
  </w:num>
  <w:num w:numId="235">
    <w:abstractNumId w:val="1"/>
  </w:num>
  <w:num w:numId="236">
    <w:abstractNumId w:val="1"/>
  </w:num>
  <w:num w:numId="237">
    <w:abstractNumId w:val="1"/>
  </w:num>
  <w:num w:numId="238">
    <w:abstractNumId w:val="1"/>
  </w:num>
  <w:num w:numId="239">
    <w:abstractNumId w:val="1"/>
  </w:num>
  <w:num w:numId="240">
    <w:abstractNumId w:val="1"/>
  </w:num>
  <w:num w:numId="241">
    <w:abstractNumId w:val="1"/>
  </w:num>
  <w:num w:numId="242">
    <w:abstractNumId w:val="1"/>
  </w:num>
  <w:num w:numId="243">
    <w:abstractNumId w:val="1"/>
  </w:num>
  <w:num w:numId="244">
    <w:abstractNumId w:val="1"/>
  </w:num>
  <w:num w:numId="245">
    <w:abstractNumId w:val="1"/>
  </w:num>
  <w:num w:numId="246">
    <w:abstractNumId w:val="1"/>
  </w:num>
  <w:num w:numId="247">
    <w:abstractNumId w:val="1"/>
  </w:num>
  <w:num w:numId="248">
    <w:abstractNumId w:val="1"/>
  </w:num>
  <w:num w:numId="249">
    <w:abstractNumId w:val="1"/>
  </w:num>
  <w:num w:numId="250">
    <w:abstractNumId w:val="1"/>
  </w:num>
  <w:num w:numId="251">
    <w:abstractNumId w:val="1"/>
  </w:num>
  <w:num w:numId="252">
    <w:abstractNumId w:val="1"/>
  </w:num>
  <w:num w:numId="253">
    <w:abstractNumId w:val="1"/>
  </w:num>
  <w:num w:numId="254">
    <w:abstractNumId w:val="1"/>
  </w:num>
  <w:num w:numId="255">
    <w:abstractNumId w:val="1"/>
  </w:num>
  <w:num w:numId="256">
    <w:abstractNumId w:val="1"/>
  </w:num>
  <w:num w:numId="257">
    <w:abstractNumId w:val="1"/>
  </w:num>
  <w:num w:numId="258">
    <w:abstractNumId w:val="1"/>
  </w:num>
  <w:num w:numId="259">
    <w:abstractNumId w:val="29"/>
    <w:lvlOverride w:ilvl="0">
      <w:startOverride w:val="1"/>
    </w:lvlOverride>
  </w:num>
  <w:num w:numId="260">
    <w:abstractNumId w:val="29"/>
  </w:num>
  <w:num w:numId="261">
    <w:abstractNumId w:val="29"/>
  </w:num>
  <w:num w:numId="262">
    <w:abstractNumId w:val="29"/>
  </w:num>
  <w:num w:numId="263">
    <w:abstractNumId w:val="1"/>
  </w:num>
  <w:num w:numId="264">
    <w:abstractNumId w:val="1"/>
  </w:num>
  <w:num w:numId="265">
    <w:abstractNumId w:val="1"/>
  </w:num>
  <w:num w:numId="266">
    <w:abstractNumId w:val="1"/>
  </w:num>
  <w:num w:numId="267">
    <w:abstractNumId w:val="1"/>
  </w:num>
  <w:num w:numId="268">
    <w:abstractNumId w:val="1"/>
  </w:num>
  <w:num w:numId="269">
    <w:abstractNumId w:val="1"/>
  </w:num>
  <w:num w:numId="270">
    <w:abstractNumId w:val="1"/>
  </w:num>
  <w:num w:numId="271">
    <w:abstractNumId w:val="1"/>
  </w:num>
  <w:num w:numId="272">
    <w:abstractNumId w:val="1"/>
  </w:num>
  <w:num w:numId="273">
    <w:abstractNumId w:val="1"/>
  </w:num>
  <w:num w:numId="274">
    <w:abstractNumId w:val="1"/>
  </w:num>
  <w:num w:numId="275">
    <w:abstractNumId w:val="29"/>
    <w:lvlOverride w:ilvl="0">
      <w:startOverride w:val="1"/>
    </w:lvlOverride>
  </w:num>
  <w:num w:numId="276">
    <w:abstractNumId w:val="29"/>
  </w:num>
  <w:num w:numId="277">
    <w:abstractNumId w:val="29"/>
  </w:num>
  <w:num w:numId="278">
    <w:abstractNumId w:val="1"/>
  </w:num>
  <w:num w:numId="279">
    <w:abstractNumId w:val="1"/>
  </w:num>
  <w:num w:numId="280">
    <w:abstractNumId w:val="1"/>
  </w:num>
  <w:num w:numId="281">
    <w:abstractNumId w:val="1"/>
  </w:num>
  <w:num w:numId="282">
    <w:abstractNumId w:val="1"/>
  </w:num>
  <w:num w:numId="283">
    <w:abstractNumId w:val="1"/>
  </w:num>
  <w:num w:numId="284">
    <w:abstractNumId w:val="1"/>
  </w:num>
  <w:num w:numId="285">
    <w:abstractNumId w:val="1"/>
  </w:num>
  <w:num w:numId="286">
    <w:abstractNumId w:val="1"/>
  </w:num>
  <w:num w:numId="287">
    <w:abstractNumId w:val="29"/>
    <w:lvlOverride w:ilvl="0">
      <w:startOverride w:val="1"/>
    </w:lvlOverride>
  </w:num>
  <w:num w:numId="288">
    <w:abstractNumId w:val="29"/>
  </w:num>
  <w:num w:numId="289">
    <w:abstractNumId w:val="29"/>
  </w:num>
  <w:num w:numId="290">
    <w:abstractNumId w:val="29"/>
  </w:num>
  <w:num w:numId="291">
    <w:abstractNumId w:val="29"/>
  </w:num>
  <w:num w:numId="292">
    <w:abstractNumId w:val="1"/>
  </w:num>
  <w:num w:numId="293">
    <w:abstractNumId w:val="1"/>
  </w:num>
  <w:num w:numId="294">
    <w:abstractNumId w:val="1"/>
  </w:num>
  <w:num w:numId="295">
    <w:abstractNumId w:val="1"/>
  </w:num>
  <w:num w:numId="296">
    <w:abstractNumId w:val="29"/>
    <w:lvlOverride w:ilvl="0">
      <w:startOverride w:val="1"/>
    </w:lvlOverride>
  </w:num>
  <w:num w:numId="297">
    <w:abstractNumId w:val="29"/>
  </w:num>
  <w:num w:numId="298">
    <w:abstractNumId w:val="29"/>
  </w:num>
  <w:num w:numId="299">
    <w:abstractNumId w:val="29"/>
  </w:num>
  <w:num w:numId="300">
    <w:abstractNumId w:val="29"/>
    <w:lvlOverride w:ilvl="0">
      <w:startOverride w:val="1"/>
    </w:lvlOverride>
  </w:num>
  <w:num w:numId="301">
    <w:abstractNumId w:val="29"/>
  </w:num>
  <w:num w:numId="302">
    <w:abstractNumId w:val="29"/>
  </w:num>
  <w:num w:numId="303">
    <w:abstractNumId w:val="29"/>
  </w:num>
  <w:num w:numId="304">
    <w:abstractNumId w:val="29"/>
  </w:num>
  <w:num w:numId="305">
    <w:abstractNumId w:val="29"/>
    <w:lvlOverride w:ilvl="0">
      <w:startOverride w:val="1"/>
    </w:lvlOverride>
  </w:num>
  <w:num w:numId="306">
    <w:abstractNumId w:val="29"/>
  </w:num>
  <w:num w:numId="307">
    <w:abstractNumId w:val="29"/>
  </w:num>
  <w:num w:numId="308">
    <w:abstractNumId w:val="29"/>
  </w:num>
  <w:num w:numId="309">
    <w:abstractNumId w:val="29"/>
    <w:lvlOverride w:ilvl="0">
      <w:startOverride w:val="1"/>
    </w:lvlOverride>
  </w:num>
  <w:num w:numId="310">
    <w:abstractNumId w:val="29"/>
  </w:num>
  <w:num w:numId="311">
    <w:abstractNumId w:val="29"/>
  </w:num>
  <w:num w:numId="312">
    <w:abstractNumId w:val="29"/>
  </w:num>
  <w:num w:numId="313">
    <w:abstractNumId w:val="29"/>
    <w:lvlOverride w:ilvl="0">
      <w:startOverride w:val="1"/>
    </w:lvlOverride>
  </w:num>
  <w:num w:numId="314">
    <w:abstractNumId w:val="29"/>
  </w:num>
  <w:num w:numId="315">
    <w:abstractNumId w:val="29"/>
  </w:num>
  <w:num w:numId="316">
    <w:abstractNumId w:val="29"/>
  </w:num>
  <w:num w:numId="317">
    <w:abstractNumId w:val="29"/>
    <w:lvlOverride w:ilvl="0">
      <w:startOverride w:val="1"/>
    </w:lvlOverride>
  </w:num>
  <w:num w:numId="318">
    <w:abstractNumId w:val="29"/>
  </w:num>
  <w:num w:numId="319">
    <w:abstractNumId w:val="29"/>
  </w:num>
  <w:num w:numId="320">
    <w:abstractNumId w:val="29"/>
  </w:num>
  <w:num w:numId="321">
    <w:abstractNumId w:val="1"/>
  </w:num>
  <w:num w:numId="322">
    <w:abstractNumId w:val="1"/>
  </w:num>
  <w:num w:numId="323">
    <w:abstractNumId w:val="1"/>
  </w:num>
  <w:num w:numId="324">
    <w:abstractNumId w:val="1"/>
  </w:num>
  <w:num w:numId="325">
    <w:abstractNumId w:val="1"/>
  </w:num>
  <w:num w:numId="326">
    <w:abstractNumId w:val="1"/>
  </w:num>
  <w:num w:numId="327">
    <w:abstractNumId w:val="1"/>
  </w:num>
  <w:num w:numId="328">
    <w:abstractNumId w:val="1"/>
  </w:num>
  <w:num w:numId="329">
    <w:abstractNumId w:val="1"/>
  </w:num>
  <w:num w:numId="330">
    <w:abstractNumId w:val="1"/>
  </w:num>
  <w:num w:numId="331">
    <w:abstractNumId w:val="1"/>
  </w:num>
  <w:num w:numId="332">
    <w:abstractNumId w:val="1"/>
  </w:num>
  <w:num w:numId="333">
    <w:abstractNumId w:val="1"/>
  </w:num>
  <w:num w:numId="334">
    <w:abstractNumId w:val="1"/>
  </w:num>
  <w:num w:numId="335">
    <w:abstractNumId w:val="1"/>
  </w:num>
  <w:num w:numId="336">
    <w:abstractNumId w:val="1"/>
  </w:num>
  <w:num w:numId="337">
    <w:abstractNumId w:val="1"/>
  </w:num>
  <w:num w:numId="338">
    <w:abstractNumId w:val="1"/>
  </w:num>
  <w:num w:numId="339">
    <w:abstractNumId w:val="1"/>
  </w:num>
  <w:num w:numId="340">
    <w:abstractNumId w:val="1"/>
  </w:num>
  <w:num w:numId="341">
    <w:abstractNumId w:val="1"/>
  </w:num>
  <w:num w:numId="342">
    <w:abstractNumId w:val="1"/>
  </w:num>
  <w:num w:numId="343">
    <w:abstractNumId w:val="1"/>
  </w:num>
  <w:num w:numId="344">
    <w:abstractNumId w:val="1"/>
  </w:num>
  <w:num w:numId="345">
    <w:abstractNumId w:val="1"/>
  </w:num>
  <w:num w:numId="346">
    <w:abstractNumId w:val="29"/>
    <w:lvlOverride w:ilvl="0">
      <w:startOverride w:val="1"/>
    </w:lvlOverride>
  </w:num>
  <w:num w:numId="347">
    <w:abstractNumId w:val="29"/>
  </w:num>
  <w:num w:numId="348">
    <w:abstractNumId w:val="29"/>
  </w:num>
  <w:num w:numId="349">
    <w:abstractNumId w:val="29"/>
  </w:num>
  <w:num w:numId="350">
    <w:abstractNumId w:val="1"/>
  </w:num>
  <w:num w:numId="351">
    <w:abstractNumId w:val="1"/>
  </w:num>
  <w:num w:numId="352">
    <w:abstractNumId w:val="1"/>
  </w:num>
  <w:num w:numId="353">
    <w:abstractNumId w:val="1"/>
  </w:num>
  <w:num w:numId="354">
    <w:abstractNumId w:val="1"/>
  </w:num>
  <w:num w:numId="355">
    <w:abstractNumId w:val="1"/>
  </w:num>
  <w:num w:numId="356">
    <w:abstractNumId w:val="1"/>
  </w:num>
  <w:num w:numId="357">
    <w:abstractNumId w:val="1"/>
  </w:num>
  <w:num w:numId="358">
    <w:abstractNumId w:val="1"/>
  </w:num>
  <w:num w:numId="359">
    <w:abstractNumId w:val="1"/>
  </w:num>
  <w:num w:numId="360">
    <w:abstractNumId w:val="29"/>
    <w:lvlOverride w:ilvl="0">
      <w:startOverride w:val="1"/>
    </w:lvlOverride>
  </w:num>
  <w:num w:numId="361">
    <w:abstractNumId w:val="29"/>
  </w:num>
  <w:num w:numId="362">
    <w:abstractNumId w:val="29"/>
  </w:num>
  <w:num w:numId="363">
    <w:abstractNumId w:val="29"/>
  </w:num>
  <w:num w:numId="364">
    <w:abstractNumId w:val="29"/>
  </w:num>
  <w:num w:numId="365">
    <w:abstractNumId w:val="29"/>
  </w:num>
  <w:num w:numId="366">
    <w:abstractNumId w:val="29"/>
  </w:num>
  <w:num w:numId="367">
    <w:abstractNumId w:val="29"/>
  </w:num>
  <w:num w:numId="368">
    <w:abstractNumId w:val="29"/>
    <w:lvlOverride w:ilvl="0">
      <w:startOverride w:val="1"/>
    </w:lvlOverride>
  </w:num>
  <w:num w:numId="369">
    <w:abstractNumId w:val="29"/>
  </w:num>
  <w:num w:numId="370">
    <w:abstractNumId w:val="1"/>
  </w:num>
  <w:num w:numId="371">
    <w:abstractNumId w:val="1"/>
  </w:num>
  <w:num w:numId="372">
    <w:abstractNumId w:val="1"/>
  </w:num>
  <w:num w:numId="373">
    <w:abstractNumId w:val="1"/>
  </w:num>
  <w:num w:numId="374">
    <w:abstractNumId w:val="1"/>
  </w:num>
  <w:num w:numId="375">
    <w:abstractNumId w:val="1"/>
  </w:num>
  <w:num w:numId="376">
    <w:abstractNumId w:val="1"/>
  </w:num>
  <w:num w:numId="377">
    <w:abstractNumId w:val="1"/>
  </w:num>
  <w:num w:numId="378">
    <w:abstractNumId w:val="1"/>
  </w:num>
  <w:num w:numId="379">
    <w:abstractNumId w:val="1"/>
  </w:num>
  <w:num w:numId="380">
    <w:abstractNumId w:val="1"/>
  </w:num>
  <w:num w:numId="381">
    <w:abstractNumId w:val="1"/>
  </w:num>
  <w:num w:numId="382">
    <w:abstractNumId w:val="1"/>
  </w:num>
  <w:num w:numId="383">
    <w:abstractNumId w:val="1"/>
  </w:num>
  <w:num w:numId="384">
    <w:abstractNumId w:val="1"/>
  </w:num>
  <w:num w:numId="385">
    <w:abstractNumId w:val="1"/>
  </w:num>
  <w:num w:numId="386">
    <w:abstractNumId w:val="1"/>
  </w:num>
  <w:num w:numId="387">
    <w:abstractNumId w:val="1"/>
  </w:num>
  <w:num w:numId="388">
    <w:abstractNumId w:val="83"/>
    <w:lvlOverride w:ilvl="0">
      <w:startOverride w:val="2"/>
    </w:lvlOverride>
  </w:num>
  <w:num w:numId="389">
    <w:abstractNumId w:val="1"/>
  </w:num>
  <w:num w:numId="390">
    <w:abstractNumId w:val="1"/>
  </w:num>
  <w:num w:numId="391">
    <w:abstractNumId w:val="1"/>
  </w:num>
  <w:num w:numId="392">
    <w:abstractNumId w:val="1"/>
  </w:num>
  <w:num w:numId="393">
    <w:abstractNumId w:val="1"/>
  </w:num>
  <w:num w:numId="394">
    <w:abstractNumId w:val="1"/>
  </w:num>
  <w:num w:numId="395">
    <w:abstractNumId w:val="1"/>
  </w:num>
  <w:num w:numId="396">
    <w:abstractNumId w:val="1"/>
  </w:num>
  <w:num w:numId="397">
    <w:abstractNumId w:val="1"/>
  </w:num>
  <w:num w:numId="398">
    <w:abstractNumId w:val="1"/>
  </w:num>
  <w:num w:numId="399">
    <w:abstractNumId w:val="1"/>
  </w:num>
  <w:num w:numId="400">
    <w:abstractNumId w:val="1"/>
  </w:num>
  <w:num w:numId="401">
    <w:abstractNumId w:val="1"/>
  </w:num>
  <w:num w:numId="402">
    <w:abstractNumId w:val="1"/>
  </w:num>
  <w:num w:numId="403">
    <w:abstractNumId w:val="1"/>
  </w:num>
  <w:num w:numId="404">
    <w:abstractNumId w:val="1"/>
  </w:num>
  <w:num w:numId="405">
    <w:abstractNumId w:val="1"/>
  </w:num>
  <w:num w:numId="406">
    <w:abstractNumId w:val="1"/>
  </w:num>
  <w:num w:numId="407">
    <w:abstractNumId w:val="1"/>
  </w:num>
  <w:num w:numId="408">
    <w:abstractNumId w:val="1"/>
  </w:num>
  <w:num w:numId="409">
    <w:abstractNumId w:val="1"/>
  </w:num>
  <w:num w:numId="410">
    <w:abstractNumId w:val="1"/>
  </w:num>
  <w:num w:numId="411">
    <w:abstractNumId w:val="1"/>
  </w:num>
  <w:num w:numId="412">
    <w:abstractNumId w:val="1"/>
  </w:num>
  <w:num w:numId="413">
    <w:abstractNumId w:val="1"/>
  </w:num>
  <w:num w:numId="414">
    <w:abstractNumId w:val="1"/>
  </w:num>
  <w:num w:numId="415">
    <w:abstractNumId w:val="1"/>
  </w:num>
  <w:num w:numId="416">
    <w:abstractNumId w:val="1"/>
  </w:num>
  <w:num w:numId="417">
    <w:abstractNumId w:val="1"/>
  </w:num>
  <w:num w:numId="418">
    <w:abstractNumId w:val="1"/>
  </w:num>
  <w:num w:numId="419">
    <w:abstractNumId w:val="1"/>
  </w:num>
  <w:num w:numId="420">
    <w:abstractNumId w:val="1"/>
  </w:num>
  <w:num w:numId="421">
    <w:abstractNumId w:val="1"/>
  </w:num>
  <w:num w:numId="422">
    <w:abstractNumId w:val="1"/>
  </w:num>
  <w:num w:numId="423">
    <w:abstractNumId w:val="1"/>
  </w:num>
  <w:num w:numId="424">
    <w:abstractNumId w:val="1"/>
  </w:num>
  <w:num w:numId="425">
    <w:abstractNumId w:val="1"/>
  </w:num>
  <w:num w:numId="426">
    <w:abstractNumId w:val="1"/>
  </w:num>
  <w:num w:numId="427">
    <w:abstractNumId w:val="1"/>
  </w:num>
  <w:num w:numId="428">
    <w:abstractNumId w:val="1"/>
  </w:num>
  <w:num w:numId="429">
    <w:abstractNumId w:val="1"/>
  </w:num>
  <w:num w:numId="430">
    <w:abstractNumId w:val="1"/>
  </w:num>
  <w:num w:numId="431">
    <w:abstractNumId w:val="1"/>
  </w:num>
  <w:num w:numId="432">
    <w:abstractNumId w:val="1"/>
  </w:num>
  <w:num w:numId="433">
    <w:abstractNumId w:val="1"/>
  </w:num>
  <w:num w:numId="434">
    <w:abstractNumId w:val="1"/>
  </w:num>
  <w:num w:numId="435">
    <w:abstractNumId w:val="1"/>
  </w:num>
  <w:num w:numId="436">
    <w:abstractNumId w:val="1"/>
  </w:num>
  <w:num w:numId="437">
    <w:abstractNumId w:val="1"/>
  </w:num>
  <w:num w:numId="438">
    <w:abstractNumId w:val="1"/>
  </w:num>
  <w:num w:numId="439">
    <w:abstractNumId w:val="1"/>
  </w:num>
  <w:num w:numId="440">
    <w:abstractNumId w:val="1"/>
  </w:num>
  <w:num w:numId="441">
    <w:abstractNumId w:val="1"/>
  </w:num>
  <w:num w:numId="442">
    <w:abstractNumId w:val="1"/>
  </w:num>
  <w:num w:numId="443">
    <w:abstractNumId w:val="1"/>
  </w:num>
  <w:num w:numId="444">
    <w:abstractNumId w:val="1"/>
  </w:num>
  <w:num w:numId="445">
    <w:abstractNumId w:val="1"/>
  </w:num>
  <w:num w:numId="446">
    <w:abstractNumId w:val="1"/>
  </w:num>
  <w:num w:numId="447">
    <w:abstractNumId w:val="1"/>
  </w:num>
  <w:num w:numId="448">
    <w:abstractNumId w:val="1"/>
  </w:num>
  <w:num w:numId="449">
    <w:abstractNumId w:val="29"/>
    <w:lvlOverride w:ilvl="0">
      <w:startOverride w:val="1"/>
    </w:lvlOverride>
  </w:num>
  <w:num w:numId="450">
    <w:abstractNumId w:val="29"/>
  </w:num>
  <w:num w:numId="451">
    <w:abstractNumId w:val="29"/>
  </w:num>
  <w:num w:numId="452">
    <w:abstractNumId w:val="29"/>
  </w:num>
  <w:num w:numId="453">
    <w:abstractNumId w:val="29"/>
  </w:num>
  <w:num w:numId="454">
    <w:abstractNumId w:val="1"/>
  </w:num>
  <w:num w:numId="455">
    <w:abstractNumId w:val="1"/>
  </w:num>
  <w:num w:numId="456">
    <w:abstractNumId w:val="1"/>
  </w:num>
  <w:num w:numId="457">
    <w:abstractNumId w:val="1"/>
  </w:num>
  <w:num w:numId="458">
    <w:abstractNumId w:val="1"/>
  </w:num>
  <w:num w:numId="459">
    <w:abstractNumId w:val="1"/>
  </w:num>
  <w:num w:numId="460">
    <w:abstractNumId w:val="1"/>
  </w:num>
  <w:num w:numId="461">
    <w:abstractNumId w:val="1"/>
  </w:num>
  <w:num w:numId="462">
    <w:abstractNumId w:val="1"/>
  </w:num>
  <w:num w:numId="463">
    <w:abstractNumId w:val="1"/>
  </w:num>
  <w:num w:numId="464">
    <w:abstractNumId w:val="1"/>
  </w:num>
  <w:num w:numId="465">
    <w:abstractNumId w:val="1"/>
  </w:num>
  <w:num w:numId="466">
    <w:abstractNumId w:val="1"/>
  </w:num>
  <w:num w:numId="467">
    <w:abstractNumId w:val="1"/>
  </w:num>
  <w:num w:numId="468">
    <w:abstractNumId w:val="29"/>
    <w:lvlOverride w:ilvl="0">
      <w:startOverride w:val="1"/>
    </w:lvlOverride>
  </w:num>
  <w:num w:numId="469">
    <w:abstractNumId w:val="29"/>
  </w:num>
  <w:num w:numId="470">
    <w:abstractNumId w:val="29"/>
  </w:num>
  <w:num w:numId="471">
    <w:abstractNumId w:val="29"/>
  </w:num>
  <w:num w:numId="472">
    <w:abstractNumId w:val="29"/>
  </w:num>
  <w:num w:numId="473">
    <w:abstractNumId w:val="29"/>
  </w:num>
  <w:num w:numId="474">
    <w:abstractNumId w:val="1"/>
  </w:num>
  <w:num w:numId="475">
    <w:abstractNumId w:val="1"/>
  </w:num>
  <w:num w:numId="476">
    <w:abstractNumId w:val="1"/>
  </w:num>
  <w:num w:numId="477">
    <w:abstractNumId w:val="1"/>
  </w:num>
  <w:num w:numId="478">
    <w:abstractNumId w:val="1"/>
  </w:num>
  <w:num w:numId="479">
    <w:abstractNumId w:val="1"/>
  </w:num>
  <w:num w:numId="480">
    <w:abstractNumId w:val="1"/>
  </w:num>
  <w:num w:numId="481">
    <w:abstractNumId w:val="1"/>
  </w:num>
  <w:num w:numId="482">
    <w:abstractNumId w:val="29"/>
    <w:lvlOverride w:ilvl="0">
      <w:startOverride w:val="1"/>
    </w:lvlOverride>
  </w:num>
  <w:num w:numId="483">
    <w:abstractNumId w:val="1"/>
  </w:num>
  <w:num w:numId="484">
    <w:abstractNumId w:val="1"/>
  </w:num>
  <w:num w:numId="485">
    <w:abstractNumId w:val="1"/>
  </w:num>
  <w:num w:numId="486">
    <w:abstractNumId w:val="1"/>
  </w:num>
  <w:num w:numId="487">
    <w:abstractNumId w:val="29"/>
  </w:num>
  <w:num w:numId="488">
    <w:abstractNumId w:val="29"/>
  </w:num>
  <w:num w:numId="489">
    <w:abstractNumId w:val="1"/>
  </w:num>
  <w:num w:numId="490">
    <w:abstractNumId w:val="1"/>
  </w:num>
  <w:num w:numId="491">
    <w:abstractNumId w:val="1"/>
  </w:num>
  <w:num w:numId="492">
    <w:abstractNumId w:val="29"/>
    <w:lvlOverride w:ilvl="0">
      <w:startOverride w:val="1"/>
    </w:lvlOverride>
  </w:num>
  <w:num w:numId="493">
    <w:abstractNumId w:val="29"/>
  </w:num>
  <w:num w:numId="494">
    <w:abstractNumId w:val="29"/>
  </w:num>
  <w:num w:numId="495">
    <w:abstractNumId w:val="1"/>
  </w:num>
  <w:num w:numId="496">
    <w:abstractNumId w:val="1"/>
  </w:num>
  <w:num w:numId="497">
    <w:abstractNumId w:val="1"/>
  </w:num>
  <w:num w:numId="498">
    <w:abstractNumId w:val="29"/>
    <w:lvlOverride w:ilvl="0">
      <w:startOverride w:val="1"/>
    </w:lvlOverride>
  </w:num>
  <w:num w:numId="499">
    <w:abstractNumId w:val="29"/>
  </w:num>
  <w:num w:numId="500">
    <w:abstractNumId w:val="29"/>
  </w:num>
  <w:num w:numId="501">
    <w:abstractNumId w:val="29"/>
  </w:num>
  <w:num w:numId="502">
    <w:abstractNumId w:val="29"/>
  </w:num>
  <w:num w:numId="503">
    <w:abstractNumId w:val="29"/>
  </w:num>
  <w:num w:numId="504">
    <w:abstractNumId w:val="29"/>
  </w:num>
  <w:num w:numId="505">
    <w:abstractNumId w:val="29"/>
    <w:lvlOverride w:ilvl="0">
      <w:startOverride w:val="1"/>
    </w:lvlOverride>
  </w:num>
  <w:num w:numId="506">
    <w:abstractNumId w:val="29"/>
  </w:num>
  <w:num w:numId="507">
    <w:abstractNumId w:val="29"/>
  </w:num>
  <w:num w:numId="508">
    <w:abstractNumId w:val="29"/>
  </w:num>
  <w:num w:numId="509">
    <w:abstractNumId w:val="29"/>
  </w:num>
  <w:num w:numId="510">
    <w:abstractNumId w:val="29"/>
    <w:lvlOverride w:ilvl="0">
      <w:startOverride w:val="1"/>
    </w:lvlOverride>
  </w:num>
  <w:num w:numId="511">
    <w:abstractNumId w:val="29"/>
  </w:num>
  <w:num w:numId="512">
    <w:abstractNumId w:val="29"/>
  </w:num>
  <w:num w:numId="513">
    <w:abstractNumId w:val="29"/>
  </w:num>
  <w:num w:numId="514">
    <w:abstractNumId w:val="29"/>
  </w:num>
  <w:num w:numId="515">
    <w:abstractNumId w:val="29"/>
    <w:lvlOverride w:ilvl="0">
      <w:startOverride w:val="1"/>
    </w:lvlOverride>
  </w:num>
  <w:num w:numId="516">
    <w:abstractNumId w:val="29"/>
  </w:num>
  <w:num w:numId="517">
    <w:abstractNumId w:val="29"/>
  </w:num>
  <w:num w:numId="518">
    <w:abstractNumId w:val="29"/>
  </w:num>
  <w:num w:numId="519">
    <w:abstractNumId w:val="29"/>
  </w:num>
  <w:num w:numId="520">
    <w:abstractNumId w:val="29"/>
  </w:num>
  <w:num w:numId="521">
    <w:abstractNumId w:val="29"/>
  </w:num>
  <w:num w:numId="522">
    <w:abstractNumId w:val="29"/>
  </w:num>
  <w:num w:numId="523">
    <w:abstractNumId w:val="29"/>
  </w:num>
  <w:num w:numId="524">
    <w:abstractNumId w:val="29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720"/>
        <w:tab w:val="right" w:pos="8793" w:leader="dot"/>
      </w:tabs>
      <w:ind w:hanging="0" w:left="567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hyperlink" Target="ch00_front_matter/00_document_info.md" TargetMode="External"/><Relationship Id="rId15" Type="http://schemas.openxmlformats.org/officeDocument/2006/relationships/hyperlink" Target="ch01_introduction/01_overview.md" TargetMode="External"/><Relationship Id="rId16" Type="http://schemas.openxmlformats.org/officeDocument/2006/relationships/hyperlink" Target="ch02_blocks/01_master_adapter.md" TargetMode="External"/><Relationship Id="rId17" Type="http://schemas.openxmlformats.org/officeDocument/2006/relationships/hyperlink" Target="ch02_blocks/02_slave_router.md" TargetMode="External"/><Relationship Id="rId18" Type="http://schemas.openxmlformats.org/officeDocument/2006/relationships/hyperlink" Target="ch02_blocks/03_crossbar_core.md" TargetMode="External"/><Relationship Id="rId19" Type="http://schemas.openxmlformats.org/officeDocument/2006/relationships/hyperlink" Target="ch02_blocks/04_arbitration.md" TargetMode="External"/><Relationship Id="rId20" Type="http://schemas.openxmlformats.org/officeDocument/2006/relationships/hyperlink" Target="ch02_blocks/05_id_management.md" TargetMode="External"/><Relationship Id="rId21" Type="http://schemas.openxmlformats.org/officeDocument/2006/relationships/hyperlink" Target="ch02_blocks/06_width_conversion.md" TargetMode="External"/><Relationship Id="rId22" Type="http://schemas.openxmlformats.org/officeDocument/2006/relationships/hyperlink" Target="ch02_blocks/07_protocol_conversion.md" TargetMode="External"/><Relationship Id="rId23" Type="http://schemas.openxmlformats.org/officeDocument/2006/relationships/hyperlink" Target="ch02_blocks/08_response_routing.md" TargetMode="External"/><Relationship Id="rId24" Type="http://schemas.openxmlformats.org/officeDocument/2006/relationships/hyperlink" Target="ch02_blocks/09_error_handling.md" TargetMode="External"/><Relationship Id="rId25" Type="http://schemas.openxmlformats.org/officeDocument/2006/relationships/hyperlink" Target="ch03_fsm_design/01_arbiter_fsms.md" TargetMode="External"/><Relationship Id="rId26" Type="http://schemas.openxmlformats.org/officeDocument/2006/relationships/hyperlink" Target="ch03_fsm_design/02_transaction_tracking.md" TargetMode="External"/><Relationship Id="rId27" Type="http://schemas.openxmlformats.org/officeDocument/2006/relationships/hyperlink" Target="ch04_id_management/01_cam_architecture.md" TargetMode="External"/><Relationship Id="rId28" Type="http://schemas.openxmlformats.org/officeDocument/2006/relationships/hyperlink" Target="ch04_id_management/02_id_tracking.md" TargetMode="External"/><Relationship Id="rId29" Type="http://schemas.openxmlformats.org/officeDocument/2006/relationships/hyperlink" Target="ch05_converters/01_width_converters.md" TargetMode="External"/><Relationship Id="rId30" Type="http://schemas.openxmlformats.org/officeDocument/2006/relationships/hyperlink" Target="ch05_converters/02_apb_converters.md" TargetMode="External"/><Relationship Id="rId31" Type="http://schemas.openxmlformats.org/officeDocument/2006/relationships/hyperlink" Target="ch06_generated_rtl/01_module_structure.md" TargetMode="External"/><Relationship Id="rId32" Type="http://schemas.openxmlformats.org/officeDocument/2006/relationships/hyperlink" Target="ch06_generated_rtl/02_signal_naming.md" TargetMode="External"/><Relationship Id="rId33" Type="http://schemas.openxmlformats.org/officeDocument/2006/relationships/hyperlink" Target="ch07_verification/01_test_strategy.md" TargetMode="External"/><Relationship Id="rId34" Type="http://schemas.openxmlformats.org/officeDocument/2006/relationships/hyperlink" Target="ch07_verification/02_debug_guide.md" TargetMode="External"/><Relationship Id="rId35" Type="http://schemas.openxmlformats.org/officeDocument/2006/relationships/hyperlink" Target="ch01_introduction/01_overview.md" TargetMode="External"/><Relationship Id="rId36" Type="http://schemas.openxmlformats.org/officeDocument/2006/relationships/hyperlink" Target="ch02_blocks/03_crossbar_core.md" TargetMode="External"/><Relationship Id="rId37" Type="http://schemas.openxmlformats.org/officeDocument/2006/relationships/hyperlink" Target="ch02_blocks/04_arbitration.md" TargetMode="External"/><Relationship Id="rId38" Type="http://schemas.openxmlformats.org/officeDocument/2006/relationships/hyperlink" Target="ch06_generated_rtl/01_module_structure.md" TargetMode="External"/><Relationship Id="rId39" Type="http://schemas.openxmlformats.org/officeDocument/2006/relationships/hyperlink" Target="ch02_blocks/07_protocol_conversion.md" TargetMode="External"/><Relationship Id="rId40" Type="http://schemas.openxmlformats.org/officeDocument/2006/relationships/hyperlink" Target="ch02_blocks/06_width_conversion.md" TargetMode="External"/><Relationship Id="rId41" Type="http://schemas.openxmlformats.org/officeDocument/2006/relationships/hyperlink" Target="ch02_blocks/05_id_management.md" TargetMode="External"/><Relationship Id="rId42" Type="http://schemas.openxmlformats.org/officeDocument/2006/relationships/hyperlink" Target="ch02_blocks/09_error_handling.md" TargetMode="External"/><Relationship Id="rId43" Type="http://schemas.openxmlformats.org/officeDocument/2006/relationships/hyperlink" Target="assets/graphviz/master_adapter.png" TargetMode="External"/><Relationship Id="rId44" Type="http://schemas.openxmlformats.org/officeDocument/2006/relationships/hyperlink" Target="assets/graphviz/slave_router.png" TargetMode="External"/><Relationship Id="rId45" Type="http://schemas.openxmlformats.org/officeDocument/2006/relationships/hyperlink" Target="assets/graphviz/crossbar_core.png" TargetMode="External"/><Relationship Id="rId46" Type="http://schemas.openxmlformats.org/officeDocument/2006/relationships/hyperlink" Target="assets/graphviz/id_management.png" TargetMode="External"/><Relationship Id="rId47" Type="http://schemas.openxmlformats.org/officeDocument/2006/relationships/hyperlink" Target="assets/graphviz/width_conversion.png" TargetMode="External"/><Relationship Id="rId48" Type="http://schemas.openxmlformats.org/officeDocument/2006/relationships/hyperlink" Target="assets/graphviz/protocol_conversion_apb.png" TargetMode="External"/><Relationship Id="rId49" Type="http://schemas.openxmlformats.org/officeDocument/2006/relationships/hyperlink" Target="assets/graphviz/response_routing.png" TargetMode="External"/><Relationship Id="rId50" Type="http://schemas.openxmlformats.org/officeDocument/2006/relationships/hyperlink" Target="assets/graphviz/error_handling.png" TargetMode="External"/><Relationship Id="rId51" Type="http://schemas.openxmlformats.org/officeDocument/2006/relationships/hyperlink" Target="assets/puml/aw_arbiter_fsm.png" TargetMode="External"/><Relationship Id="rId52" Type="http://schemas.openxmlformats.org/officeDocument/2006/relationships/hyperlink" Target="assets/puml/ar_arbiter_fsm.png" TargetMode="External"/><Relationship Id="rId53" Type="http://schemas.openxmlformats.org/officeDocument/2006/relationships/hyperlink" Target="../bridge_has/bridge_has_index.md" TargetMode="External"/><Relationship Id="rId54" Type="http://schemas.openxmlformats.org/officeDocument/2006/relationships/hyperlink" Target="../../PRD.md" TargetMode="External"/><Relationship Id="rId55" Type="http://schemas.openxmlformats.org/officeDocument/2006/relationships/hyperlink" Target="../../CLAUDE.md" TargetMode="External"/><Relationship Id="rId56" Type="http://schemas.openxmlformats.org/officeDocument/2006/relationships/footer" Target="footer1.xml"/><Relationship Id="rId57" Type="http://schemas.openxmlformats.org/officeDocument/2006/relationships/footer" Target="footer2.xml"/><Relationship Id="rId58" Type="http://schemas.openxmlformats.org/officeDocument/2006/relationships/footer" Target="footer3.xml"/><Relationship Id="rId59" Type="http://schemas.openxmlformats.org/officeDocument/2006/relationships/numbering" Target="numbering.xml"/><Relationship Id="rId60" Type="http://schemas.openxmlformats.org/officeDocument/2006/relationships/fontTable" Target="fontTable.xml"/><Relationship Id="rId61" Type="http://schemas.openxmlformats.org/officeDocument/2006/relationships/settings" Target="settings.xml"/><Relationship Id="rId6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113</Pages>
  <Words>17700</Words>
  <Characters>107107</Characters>
  <CharactersWithSpaces>126097</CharactersWithSpaces>
  <Paragraphs>2729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2026-05-14T20:17:38Z</dcterms:created>
  <dc:creator/>
  <dc:description/>
  <dc:language>en-US</dc:language>
  <cp:lastModifiedBy/>
  <dcterms:modified xsi:type="dcterms:W3CDTF">2026-05-14T13:17:43Z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