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800" w:after="800"/>
        <w:jc w:val="center"/>
        <w:keepNext w:val="1"/>
      </w:pPr>
      <w:r>
        <w:rPr>
          <w:sz w:val="20"/>
        </w:rPr>
        <w:drawing>
          <wp:inline>
            <wp:extent cx="2286000" cy="228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 w:val="1"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40"/>
        </w:rPr>
        <w:t>DDR3 / LPDDR3 Family Controller Hardware Architecture Specification 0.9</w:t>
      </w:r>
    </w:p>
    <w:p>
      <w:pPr>
        <w:spacing w:before="400"/>
        <w:jc w:val="center"/>
        <w:keepNext w:val="1"/>
      </w:pPr>
      <w:r>
        <w:rPr>
          <w:rFonts w:ascii="Calibri" w:hAnsi="Calibri"/>
          <w:b/>
          <w:color w:val="000000"/>
          <w:sz w:val="20"/>
        </w:rPr>
        <w:t>October 3, 2026</w:t>
      </w:r>
    </w:p>
    <w:p>
      <w:r>
        <w:rPr>
          <w:sz w:val="20"/>
        </w:rP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coria-has-index"/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spacing w:after="0" w:before="0"/>
        <w:tabs>
          <w:tab w:val="right" w:leader="dot" w:pos="9360"/>
        </w:tabs>
      </w:pPr>
      <w:hyperlink w:anchor="_Fig_1_scoria_block_diagram">
        <w:r>
          <w:rPr>
            <w:rFonts w:ascii="Cambria" w:hAnsi="Cambria"/>
            <w:sz w:val="24"/>
            <w:color w:val="000000"/>
          </w:rPr>
          <w:t>Figure 2.1: scoria block diagram, with inheritance marking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_Fig_1_scoria_block_diagram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r>
        <w:rPr>
          <w:sz w:val="20"/>
        </w:rPr>
        <w:br w:type="page"/>
      </w:r>
    </w:p>
    <w:p>
      <w:pPr>
        <w:spacing w:before="0" w:after="240"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spacing w:after="0" w:before="0"/>
        <w:tabs>
          <w:tab w:val="right" w:leader="dot" w:pos="9360"/>
        </w:tabs>
      </w:pPr>
      <w:hyperlink w:anchor="_Tab_1_Table_0_1__Document_">
        <w:r>
          <w:rPr>
            <w:rFonts w:ascii="Cambria" w:hAnsi="Cambria"/>
            <w:sz w:val="24"/>
            <w:color w:val="000000"/>
          </w:rPr>
          <w:t>Table 1: Table 0.1: Document information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_Tab_1_Table_0_1__Document_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2_Table_0_2__Related_d">
        <w:r>
          <w:rPr>
            <w:rFonts w:ascii="Cambria" w:hAnsi="Cambria"/>
            <w:sz w:val="24"/>
            <w:color w:val="000000"/>
          </w:rPr>
          <w:t>Table 2: Table 0.2: Related documents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_Tab_2_Table_0_2__Related_d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3_Table_0_3__Revision_">
        <w:r>
          <w:rPr>
            <w:rFonts w:ascii="Cambria" w:hAnsi="Cambria"/>
            <w:sz w:val="24"/>
            <w:color w:val="000000"/>
          </w:rPr>
          <w:t>Table 3: Table 0.3: Revision history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_Tab_3_Table_0_3__Revision_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4_Table_1_1__Block_mar">
        <w:r>
          <w:rPr>
            <w:rFonts w:ascii="Cambria" w:hAnsi="Cambria"/>
            <w:sz w:val="24"/>
            <w:color w:val="000000"/>
          </w:rPr>
          <w:t>Table 4: Table 1.1: Block markings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_Tab_4_Table_1_1__Block_mar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5_Table_1_2__Commands_">
        <w:r>
          <w:rPr>
            <w:rFonts w:ascii="Cambria" w:hAnsi="Cambria"/>
            <w:sz w:val="24"/>
            <w:color w:val="000000"/>
          </w:rPr>
          <w:t>Table 5: Table 1.2: Commands, and which are new to this family member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_Tab_5_Table_1_2__Commands_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6_Table_1_3__New_timin">
        <w:r>
          <w:rPr>
            <w:rFonts w:ascii="Cambria" w:hAnsi="Cambria"/>
            <w:sz w:val="24"/>
            <w:color w:val="000000"/>
          </w:rPr>
          <w:t>Table 6: Table 1.3: New timing parameters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_Tab_6_Table_1_3__New_timin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7_Table_2_1__Top_and_m">
        <w:r>
          <w:rPr>
            <w:rFonts w:ascii="Cambria" w:hAnsi="Cambria"/>
            <w:sz w:val="24"/>
            <w:color w:val="000000"/>
          </w:rPr>
          <w:t>Table 7: Table 2.1: Top and macro tier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_Tab_7_Table_2_1__Top_and_m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8_Table_2_2__Modified_">
        <w:r>
          <w:rPr>
            <w:rFonts w:ascii="Cambria" w:hAnsi="Cambria"/>
            <w:sz w:val="24"/>
            <w:color w:val="000000"/>
          </w:rPr>
          <w:t>Table 8: Table 2.2: Modified FUBs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_Tab_8_Table_2_2__Modified_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9_Table_2_3__New_FUBs">
        <w:r>
          <w:rPr>
            <w:rFonts w:ascii="Cambria" w:hAnsi="Cambria"/>
            <w:sz w:val="24"/>
            <w:color w:val="000000"/>
          </w:rPr>
          <w:t>Table 9: Table 2.3: New FUBs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_Tab_9_Table_2_3__New_FUBs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0_Table_2_4__The_targe">
        <w:r>
          <w:rPr>
            <w:rFonts w:ascii="Cambria" w:hAnsi="Cambria"/>
            <w:sz w:val="24"/>
            <w:color w:val="000000"/>
          </w:rPr>
          <w:t>Table 10: Table 2.4: The target design point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_Tab_10_Table_2_4__The_targe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1_Table_2_5__Build_tim">
        <w:r>
          <w:rPr>
            <w:rFonts w:ascii="Cambria" w:hAnsi="Cambria"/>
            <w:sz w:val="24"/>
            <w:color w:val="000000"/>
          </w:rPr>
          <w:t>Table 11: Table 2.5: Build-time parameters fixed by the target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_Tab_11_Table_2_5__Build_tim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2_Table_2_6__DDR3_800_">
        <w:r>
          <w:rPr>
            <w:rFonts w:ascii="Cambria" w:hAnsi="Cambria"/>
            <w:sz w:val="24"/>
            <w:color w:val="000000"/>
          </w:rPr>
          <w:t>Table 12: Table 2.6: DDR3-800 timings for MT41J256M16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_Tab_12_Table_2_6__DDR3_800_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3_Table_3_1__Every_cha">
        <w:r>
          <w:rPr>
            <w:rFonts w:ascii="Cambria" w:hAnsi="Cambria"/>
            <w:sz w:val="24"/>
            <w:color w:val="000000"/>
          </w:rPr>
          <w:t>Table 13: Table 3.1: Every change, with its cause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_Tab_13_Table_3_1__Every_cha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4_Table_3_2__DDR3_init">
        <w:r>
          <w:rPr>
            <w:rFonts w:ascii="Cambria" w:hAnsi="Cambria"/>
            <w:sz w:val="24"/>
            <w:color w:val="000000"/>
          </w:rPr>
          <w:t>Table 14: Table 3.2: DDR3 initialization requirements, from JESD79-3F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_Tab_14_Table_3_2__DDR3_init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5_Table_3_3__scoria_wr">
        <w:r>
          <w:rPr>
            <w:rFonts w:ascii="Cambria" w:hAnsi="Cambria"/>
            <w:sz w:val="24"/>
            <w:color w:val="000000"/>
          </w:rPr>
          <w:t>Table 15: Table 3.3: scoria_wrlvl_ifc responsibilities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_Tab_15_Table_3_3__scoria_wr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6_Table_3_4__Write_lev">
        <w:r>
          <w:rPr>
            <w:rFonts w:ascii="Cambria" w:hAnsi="Cambria"/>
            <w:sz w:val="24"/>
            <w:color w:val="000000"/>
          </w:rPr>
          <w:t>Table 16: Table 3.4: Write-leveling timing windows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_Tab_16_Table_3_4__Write_lev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7_Table_3_5__Refresh_b">
        <w:r>
          <w:rPr>
            <w:rFonts w:ascii="Cambria" w:hAnsi="Cambria"/>
            <w:sz w:val="24"/>
            <w:color w:val="000000"/>
          </w:rPr>
          <w:t>Table 17: Table 3.5: Refresh by memtype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_Tab_17_Table_3_5__Refresh_b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8_Table_4_1__The_level">
        <w:r>
          <w:rPr>
            <w:rFonts w:ascii="Cambria" w:hAnsi="Cambria"/>
            <w:sz w:val="24"/>
            <w:color w:val="000000"/>
          </w:rPr>
          <w:t>Table 18: Table 4.1: The leveling interface, v2.1.1 against v3.1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_Tab_18_Table_4_1__The_level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19_Table_4_2__DFI_v3_1_">
        <w:r>
          <w:rPr>
            <w:rFonts w:ascii="Cambria" w:hAnsi="Cambria"/>
            <w:sz w:val="24"/>
            <w:color w:val="000000"/>
          </w:rPr>
          <w:t>Table 19: Table 4.2: DFI v3.1 features deliberately unimplemented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_Tab_19_Table_4_2__DFI_v3_1_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20_Table_5_1__Build_tim">
        <w:r>
          <w:rPr>
            <w:rFonts w:ascii="Cambria" w:hAnsi="Cambria"/>
            <w:sz w:val="24"/>
            <w:color w:val="000000"/>
          </w:rPr>
          <w:t>Table 20: Table 5.1: Build-time versus runtime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_Tab_20_Table_5_1__Build_tim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21_Table_5_2__New_CSR_g">
        <w:r>
          <w:rPr>
            <w:rFonts w:ascii="Cambria" w:hAnsi="Cambria"/>
            <w:sz w:val="24"/>
            <w:color w:val="000000"/>
          </w:rPr>
          <w:t>Table 21: Table 5.2: New CSR groups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_Tab_21_Table_5_2__New_CSR_g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pPr>
        <w:spacing w:after="0" w:before="0"/>
        <w:tabs>
          <w:tab w:val="right" w:leader="dot" w:pos="9360"/>
        </w:tabs>
      </w:pPr>
      <w:hyperlink w:anchor="_Tab_22_Table_6_1__Question_">
        <w:r>
          <w:rPr>
            <w:rFonts w:ascii="Cambria" w:hAnsi="Cambria"/>
            <w:sz w:val="24"/>
            <w:color w:val="000000"/>
          </w:rPr>
          <w:t>Table 22: Table 6.1: Question resolutions</w:t>
        </w:r>
        <w:r>
          <w:tab/>
        </w:r>
        <w:r>
          <w:rPr>
            <w:rFonts w:ascii="Cambria" w:hAnsi="Cambria"/>
            <w:sz w:val="24"/>
          </w:rPr>
          <w:fldChar w:fldCharType="begin"/>
        </w:r>
        <w:r>
          <w:instrText xml:space="preserve"> PAGEREF _Tab_22_Table_6_1__Question_ \h </w:instrText>
        </w:r>
        <w:r>
          <w:fldChar w:fldCharType="separate"/>
        </w:r>
        <w:r>
          <w:t>?</w:t>
        </w:r>
        <w:r>
          <w:fldChar w:fldCharType="end"/>
        </w:r>
      </w:hyperlink>
    </w:p>
    <w:p>
      <w:r>
        <w:rPr>
          <w:sz w:val="20"/>
        </w:rPr>
        <w:br w:type="page"/>
      </w:r>
    </w:p>
    <w:p>
      <w:pPr>
        <w:pStyle w:val="Heading1"/>
        <w:spacing w:before="360" w:after="120"/>
        <w:pageBreakBefore/>
        <w:shd w:val="clear" w:color="auto" w:fill="404040"/>
      </w:pPr>
      <w:r>
        <w:rPr>
          <w:rStyle w:val="SectionNumber"/>
          <w:b/>
          <w:color w:val="FFFFFF"/>
          <w:sz w:val="32"/>
        </w:rPr>
        <w:t xml:space="preserve">1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Scoria Has Index</w:t>
      </w:r>
    </w:p>
    <w:p>
      <w:pPr>
        <w:pStyle w:val="FirstParagraph"/>
      </w:pPr>
      <w:r>
        <w:rPr>
          <w:bCs/>
          <w:b/>
          <w:sz w:val="20"/>
        </w:rPr>
        <w:t xml:space="preserve">Generated:</w:t>
      </w:r>
      <w:r>
        <w:rPr>
          <w:sz w:val="20"/>
        </w:rPr>
        <w:t xml:space="preserve"> </w:t>
      </w:r>
      <w:r>
        <w:rPr>
          <w:sz w:val="20"/>
        </w:rPr>
        <w:t xml:space="preserve">2026-10-13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0"/>
    <w:bookmarkStart w:id="25" w:name="document-information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2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Document Information</w:t>
      </w:r>
    </w:p>
    <w:p>
      <w:bookmarkStart w:id="53411" w:name="_Tab_1_Table_0_1__Document_"/>
      <w:pPr>
        <w:pStyle w:val="TableCaption"/>
      </w:pPr>
      <w:r>
        <w:t xml:space="preserve">Table 0.1: Document information</w:t>
      </w:r>
      <w:bookmarkEnd w:id="5341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0.1: Document information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Field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scoria DDR3/LPDDR3 Family Controller — Hardware Architecture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Advanced-modes edition. v0.8 reconciled this book with the landed RTL; v0.9 specifies TASK-001’s bounded advanced modes (elastic refresh, TCR, ZQCS placement) in Ch 3.2/3.4 per that RTL; v0.10 restates the design-point clock at 75 MHz per the owner (2026-10-10:</w:t>
            </w:r>
            <w:r>
              <w:t xml:space="preserve"> </w:t>
            </w:r>
            <w:r>
              <w:t xml:space="preserve">“</w:t>
            </w:r>
            <w:r>
              <w:t xml:space="preserve">100 MHz was never the target</w:t>
            </w:r>
            <w:r>
              <w:t xml:space="preserve">”</w:t>
            </w:r>
            <w:r>
              <w:t xml:space="preserve">), closing scoria BUG-003 — revision history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architecture to the DFI v3.1 boundary, for DDR3 and LPDDR3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PHY; board bring-up; the DDR4/LPDDR4 features DFI v3.1 also carries</w:t>
            </w:r>
          </w:p>
        </w:tc>
      </w:tr>
    </w:tbl>
    <w:bookmarkStart w:id="21" w:name="related-documen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Related documents</w:t>
      </w:r>
    </w:p>
    <w:p>
      <w:bookmarkStart w:id="82606" w:name="_Tab_2_Table_0_2__Related_d"/>
      <w:pPr>
        <w:pStyle w:val="TableCaption"/>
      </w:pPr>
      <w:r>
        <w:t xml:space="preserve">Table 0.2: Related documents</w:t>
      </w:r>
      <w:bookmarkEnd w:id="8260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0.2: Related documents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Document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Where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scoria design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../design-requirements.md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binding foundation</w:t>
            </w:r>
            <w:r>
              <w:t xml:space="preserve"> </w:t>
            </w:r>
            <w:r>
              <w:t xml:space="preserve">— the spec deltas and settled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pumice 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../../pumice-ddr2-lpddr2/docs/pumice_has/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architecture scoria is 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pumice design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../../pumice-ddr2-lpddr2/docs/design-requirements.md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coding guidelines and enforcement rules apply here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JESD79-3F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repo, cold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device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JESD209-3C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repo, cold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LPDDR3 device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DFI v3.1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dfi-specs/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PHY boundary</w:t>
            </w:r>
          </w:p>
        </w:tc>
      </w:tr>
    </w:tbl>
    <w:bookmarkEnd w:id="21"/>
    <w:bookmarkStart w:id="22" w:name="terminology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Terminology</w:t>
      </w:r>
    </w:p>
    <w:p>
      <w:pPr>
        <w:pStyle w:val="FirstParagraph"/>
      </w:pPr>
      <w:r>
        <w:rPr>
          <w:bCs/>
          <w:b/>
          <w:sz w:val="20"/>
        </w:rPr>
        <w:t xml:space="preserve">INHERITED / MODIFIED / NEW</w:t>
      </w:r>
      <w:r>
        <w:rPr>
          <w:sz w:val="20"/>
        </w:rPr>
        <w:t xml:space="preserve"> </w:t>
      </w:r>
      <w:r>
        <w:rPr>
          <w:sz w:val="20"/>
        </w:rPr>
        <w:t xml:space="preserve">The marking every block in this document carries, relative to pumice.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Inherited</w:t>
      </w:r>
      <w:r>
        <w:rPr>
          <w:sz w:val="20"/>
        </w:rPr>
        <w:t xml:space="preserve"> </w:t>
      </w:r>
      <w:r>
        <w:rPr>
          <w:sz w:val="20"/>
        </w:rPr>
        <w:t xml:space="preserve">means the pumice block is used as-is, and its correctness argument</w:t>
      </w:r>
      <w:r>
        <w:rPr>
          <w:sz w:val="20"/>
        </w:rPr>
        <w:t xml:space="preserve"> </w:t>
      </w:r>
      <w:r>
        <w:rPr>
          <w:sz w:val="20"/>
        </w:rPr>
        <w:t xml:space="preserve">transfers with it.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Modified</w:t>
      </w:r>
      <w:r>
        <w:rPr>
          <w:sz w:val="20"/>
        </w:rPr>
        <w:t xml:space="preserve"> </w:t>
      </w:r>
      <w:r>
        <w:rPr>
          <w:sz w:val="20"/>
        </w:rPr>
        <w:t xml:space="preserve">means a named, bounded change.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New</w:t>
      </w:r>
      <w:r>
        <w:rPr>
          <w:sz w:val="20"/>
        </w:rPr>
        <w:t xml:space="preserve"> </w:t>
      </w:r>
      <w:r>
        <w:rPr>
          <w:sz w:val="20"/>
        </w:rPr>
        <w:t xml:space="preserve">means no</w:t>
      </w:r>
      <w:r>
        <w:rPr>
          <w:sz w:val="20"/>
        </w:rPr>
        <w:t xml:space="preserve"> </w:t>
      </w:r>
      <w:r>
        <w:rPr>
          <w:sz w:val="20"/>
        </w:rPr>
        <w:t xml:space="preserve">pumice counterpart exists.</w:t>
      </w:r>
    </w:p>
    <w:p>
      <w:pPr>
        <w:pStyle w:val="BodyText"/>
      </w:pPr>
      <w:r>
        <w:rPr>
          <w:bCs/>
          <w:b/>
          <w:sz w:val="20"/>
        </w:rPr>
        <w:t xml:space="preserve">nCK</w:t>
      </w:r>
      <w:r>
        <w:rPr>
          <w:sz w:val="20"/>
        </w:rPr>
        <w:t xml:space="preserve"> </w:t>
      </w:r>
      <w:r>
        <w:rPr>
          <w:sz w:val="20"/>
        </w:rPr>
        <w:t xml:space="preserve">A DRAM clock cycle, the unit JESD79-3F states most command-spacing minimums in.</w:t>
      </w:r>
    </w:p>
    <w:p>
      <w:pPr>
        <w:pStyle w:val="BodyText"/>
      </w:pPr>
      <w:r>
        <w:rPr>
          <w:bCs/>
          <w:b/>
          <w:sz w:val="20"/>
        </w:rPr>
        <w:t xml:space="preserve">Prime DQ bit</w:t>
      </w:r>
      <w:r>
        <w:rPr>
          <w:sz w:val="20"/>
        </w:rPr>
        <w:t xml:space="preserve"> </w:t>
      </w:r>
      <w:r>
        <w:rPr>
          <w:sz w:val="20"/>
        </w:rPr>
        <w:t xml:space="preserve">In write leveling, the DQ bit (or bits) on which the DRAM returns the leveling</w:t>
      </w:r>
      <w:r>
        <w:rPr>
          <w:sz w:val="20"/>
        </w:rPr>
        <w:t xml:space="preserve"> </w:t>
      </w:r>
      <w:r>
        <w:rPr>
          <w:sz w:val="20"/>
        </w:rPr>
        <w:t xml:space="preserve">result.</w:t>
      </w:r>
    </w:p>
    <w:p>
      <w:pPr>
        <w:pStyle w:val="BodyText"/>
      </w:pPr>
      <w:r>
        <w:rPr>
          <w:bCs/>
          <w:b/>
          <w:sz w:val="20"/>
        </w:rPr>
        <w:t xml:space="preserve">Maintenance traffic</w:t>
      </w:r>
      <w:r>
        <w:rPr>
          <w:sz w:val="20"/>
        </w:rPr>
        <w:t xml:space="preserve"> </w:t>
      </w:r>
      <w:r>
        <w:rPr>
          <w:sz w:val="20"/>
        </w:rPr>
        <w:t xml:space="preserve">Commands the controller must issue that no host requested — refresh and ZQ</w:t>
      </w:r>
      <w:r>
        <w:rPr>
          <w:sz w:val="20"/>
        </w:rPr>
        <w:t xml:space="preserve"> </w:t>
      </w:r>
      <w:r>
        <w:rPr>
          <w:sz w:val="20"/>
        </w:rPr>
        <w:t xml:space="preserve">calibration. It competes with demand traffic for the command bus, which makes</w:t>
      </w:r>
      <w:r>
        <w:rPr>
          <w:sz w:val="20"/>
        </w:rPr>
        <w:t xml:space="preserve"> </w:t>
      </w:r>
      <w:r>
        <w:rPr>
          <w:sz w:val="20"/>
        </w:rPr>
        <w:t xml:space="preserve">it a scheduling problem and not only a sequencing one.</w:t>
      </w:r>
    </w:p>
    <w:bookmarkEnd w:id="22"/>
    <w:bookmarkStart w:id="23" w:name="revision-history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Revision History</w:t>
      </w:r>
    </w:p>
    <w:p>
      <w:bookmarkStart w:id="68031" w:name="_Tab_3_Table_0_3__Revision_"/>
      <w:pPr>
        <w:pStyle w:val="TableCaption"/>
      </w:pPr>
      <w:r>
        <w:t xml:space="preserve">Table 0.3: Revision history</w:t>
      </w:r>
      <w:bookmarkEnd w:id="6803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0.3: Revision history"/>
      </w:tblPr>
      <w:tblGrid>
        <w:gridCol w:w="3099"/>
        <w:gridCol w:w="2066"/>
        <w:gridCol w:w="2754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Version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Date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Design-point clock restated at</w:t>
            </w:r>
            <w:r>
              <w:t xml:space="preserve"> </w:t>
            </w:r>
            <w:r>
              <w:rPr>
                <w:bCs/>
                <w:b/>
              </w:rPr>
              <w:t xml:space="preserve">75 MHz</w:t>
            </w:r>
            <w:r>
              <w:t xml:space="preserve"> </w:t>
            </w:r>
            <w:r>
              <w:t xml:space="preserve">per the owner (2026-10-10:</w:t>
            </w:r>
            <w:r>
              <w:t xml:space="preserve"> </w:t>
            </w:r>
            <w:r>
              <w:t xml:space="preserve">“</w:t>
            </w:r>
            <w:r>
              <w:t xml:space="preserve">100 MHz was never the target</w:t>
            </w:r>
            <w:r>
              <w:t xml:space="preserve">”</w:t>
            </w:r>
            <w:r>
              <w:t xml:space="preserve">). Ch 2.4 Table 2.4 (</w:t>
            </w:r>
            <w:r>
              <w:rPr>
                <w:rStyle w:val="VerbatimChar"/>
              </w:rPr>
              <w:t xml:space="preserve">System clock</w:t>
            </w:r>
            <w:r>
              <w:t xml:space="preserve"> </w:t>
            </w:r>
            <w:r>
              <w:t xml:space="preserve">row and the</w:t>
            </w:r>
            <w:r>
              <w:t xml:space="preserve"> </w:t>
            </w:r>
            <w:r>
              <w:rPr>
                <w:rStyle w:val="VerbatimChar"/>
              </w:rPr>
              <w:t xml:space="preserve">DRAM clock</w:t>
            </w:r>
            <w:r>
              <w:t xml:space="preserve"> </w:t>
            </w:r>
            <w:r>
              <w:t xml:space="preserve">derivation — the PHY clock comes from the 200 MHz board oscillator’s PLL, not</w:t>
            </w:r>
            <w:r>
              <w:t xml:space="preserve"> </w:t>
            </w:r>
            <w:r>
              <w:rPr>
                <w:rStyle w:val="VerbatimChar"/>
              </w:rPr>
              <w:t xml:space="preserve">4 x sys</w:t>
            </w:r>
            <w:r>
              <w:t xml:space="preserve">) and the</w:t>
            </w:r>
            <w:r>
              <w:t xml:space="preserve"> </w:t>
            </w:r>
            <w:r>
              <w:t xml:space="preserve">“</w:t>
            </w:r>
            <w:r>
              <w:t xml:space="preserve">still open</w:t>
            </w:r>
            <w:r>
              <w:t xml:space="preserve">”</w:t>
            </w:r>
            <w:r>
              <w:t xml:space="preserve"> </w:t>
            </w:r>
            <w:r>
              <w:t xml:space="preserve">timing-closure bullet updated; scoria BUG-003 closed on the restatement (its OOC measurement, -2.022 ns at 10 ns, is ~+1.3 ns of slack at 13.33 ns). DRAM side unchanged: DDR3-800, 400 MHz CK, 3200 MB/s 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TASK-001’s bounded advanced-modes tranche specified from the landed RTL: Mode A (demand-aware elastic refresh) and Mode B (TCR) in Ch 3.4, Mode C (ZQCS placement policy) in Ch 3.2, with the mode-select CSRs and</w:t>
            </w:r>
            <w:r>
              <w:t xml:space="preserve"> </w:t>
            </w:r>
            <w:r>
              <w:rPr>
                <w:rStyle w:val="VerbatimChar"/>
              </w:rPr>
              <w:t xml:space="preserve">REF_STATS</w:t>
            </w:r>
            <w:r>
              <w:t xml:space="preserve"> </w:t>
            </w:r>
            <w:r>
              <w:t xml:space="preserve">telemetry in Ch 5.</w:t>
            </w:r>
            <w:r>
              <w:t xml:space="preserve"> </w:t>
            </w:r>
            <w:r>
              <w:rPr>
                <w:rStyle w:val="VerbatimChar"/>
              </w:rPr>
              <w:t xml:space="preserve">refresh_ctrl</w:t>
            </w:r>
            <w:r>
              <w:t xml:space="preserve"> </w:t>
            </w:r>
            <w:r>
              <w:t xml:space="preserve">marking INHERITED → MODIFIED; the Ch 2 block diagram (figure re-rendered), module hierarchy, and Ch 3.1 deltas table updated to match (inherited FUB count 21 → 20). The refresh/ZQ portion of the TASK-008 reconciliation is thereby done; the remainder — the other inherited blocks,</w:t>
            </w:r>
            <w:r>
              <w:t xml:space="preserve"> </w:t>
            </w:r>
            <w:r>
              <w:rPr>
                <w:rStyle w:val="VerbatimChar"/>
              </w:rPr>
              <w:t xml:space="preserve">tWLMRD</w:t>
            </w:r>
            <w:r>
              <w:t xml:space="preserve">’s policy value, and whole-map CSR finalization — stays open in Ch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with the landed RTL and the first board work: verification status brought current (221 tests, 9 formal blocks, top tier AXI-in/DFI-out);</w:t>
            </w:r>
            <w:r>
              <w:t xml:space="preserve"> </w:t>
            </w:r>
            <w:r>
              <w:rPr>
                <w:rStyle w:val="VerbatimChar"/>
              </w:rPr>
              <w:t xml:space="preserve">dfi_reset_n</w:t>
            </w:r>
            <w:r>
              <w:t xml:space="preserve"> </w:t>
            </w:r>
            <w:r>
              <w:t xml:space="preserve">recorded as presented under its DFI name and the two v3.1-only data-phase chip selects recorded as driven, constant</w:t>
            </w:r>
            <w:r>
              <w:t xml:space="preserve"> </w:t>
            </w:r>
            <w:r>
              <w:rPr>
                <w:rStyle w:val="VerbatimChar"/>
              </w:rPr>
              <w:t xml:space="preserve">'0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NUM_RANKS=1</w:t>
            </w:r>
            <w:r>
              <w:t xml:space="preserve"> </w:t>
            </w:r>
            <w:r>
              <w:t xml:space="preserve">(scoria TASK-005); the board build flow and the BUG-003 100 MHz out-of-context timing result recorded. What remains for a 1.0 is restated in Chapter 6 and filed as a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3.2: DDR3’s init sequence needs no precharge-all, no double refresh, no OCD pair and no second MR0 load (the DLL-reset bit is self-clearing) – the FSM drops seven of pumice’s states and adds three. Found while implementing.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during implementation:</w:t>
            </w:r>
            <w:r>
              <w:t xml:space="preserve"> </w:t>
            </w:r>
            <w:r>
              <w:rPr>
                <w:rStyle w:val="VerbatimChar"/>
              </w:rPr>
              <w:t xml:space="preserve">dfi_signal_pack</w:t>
            </w:r>
            <w:r>
              <w:t xml:space="preserve"> </w:t>
            </w:r>
            <w:r>
              <w:t xml:space="preserve">is INHERITED, not MODIFIED – it packs only signals DFI v3.1 leaves unchanged, and v3.1’s new channels are driven at the plane above. Inherited FUBs 20 -&gt; 21, modified 4 -&gt;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design point named (Sean:</w:t>
            </w:r>
            <w:r>
              <w:t xml:space="preserve"> </w:t>
            </w:r>
            <w:r>
              <w:t xml:space="preserve">“</w:t>
            </w:r>
            <w:r>
              <w:t xml:space="preserve">assume k7ddrphy on genesys2 if it helps</w:t>
            </w:r>
            <w:r>
              <w:t xml:space="preserve">”</w:t>
            </w:r>
            <w:r>
              <w:t xml:space="preserve">): Genesys 2, K7DDRPHY, 2 x MT41J256M16 on a 32-bit bus, DDR3-800, 3200 MB/s theoretical peak. Fixes DFI_RATE=4, NUM_BANKS=8, row 15, col 10, DQ 32, and gives the DDR3-800 JEDEC timing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and Q4 answered rather than deferred: s7ddrphy is the PHY for every board here, it implements no DFI low-power interface, and it imposes no leveling timeout.</w:t>
            </w:r>
            <w:r>
              <w:t xml:space="preserve"> </w:t>
            </w:r>
            <w:r>
              <w:rPr>
                <w:rStyle w:val="VerbatimChar"/>
              </w:rPr>
              <w:t xml:space="preserve">powerdown_ctrl</w:t>
            </w:r>
            <w:r>
              <w:t xml:space="preserve"> </w:t>
            </w:r>
            <w:r>
              <w:t xml:space="preserve">corrected to INHERITED in mechanism – power-down is CKE and SRE/SRX, not the DFI low-power channel. No open questions remain.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and D2 re-answered from a generated DDR3 LiteDRAM core instead of by analogy (Sean:</w:t>
            </w:r>
            <w:r>
              <w:t xml:space="preserve"> </w:t>
            </w:r>
            <w:r>
              <w:t xml:space="preserve">“</w:t>
            </w:r>
            <w:r>
              <w:t xml:space="preserve">you might need to generate a ddr3 version of litedram</w:t>
            </w:r>
            <w:r>
              <w:t xml:space="preserve">”</w:t>
            </w:r>
            <w:r>
              <w:t xml:space="preserve">). ZQCS confirmed as request/grant sharing the refresher FSM; write leveling confirmed as CSR-only with no state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Q1-Q5 resolved or deferred with conditions.</w:t>
            </w:r>
            <w:r>
              <w:t xml:space="preserve"> </w:t>
            </w:r>
            <w:r>
              <w:rPr>
                <w:rStyle w:val="VerbatimChar"/>
              </w:rPr>
              <w:t xml:space="preserve">refresh_ctrl</w:t>
            </w:r>
            <w:r>
              <w:t xml:space="preserve"> </w:t>
            </w:r>
            <w:r>
              <w:t xml:space="preserve">corrected from MODIFIED to INHERITED: pumice already implements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and the device owns the sequence, so Q5 was malformed and is struck.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edition. Written from the delta analysis, with decisions D1-D3 settled. No RTL exists; every block is specified, not described.</w:t>
            </w:r>
          </w:p>
        </w:tc>
      </w:tr>
    </w:tbl>
    <w:bookmarkEnd w:id="23"/>
    <w:bookmarkStart w:id="24" w:name="how-to-read-this-book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2.4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How to read this book</w:t>
      </w:r>
    </w:p>
    <w:p>
      <w:pPr>
        <w:pStyle w:val="FirstParagraph"/>
      </w:pPr>
      <w:r>
        <w:rPr>
          <w:sz w:val="20"/>
        </w:rPr>
        <w:t xml:space="preserve">Chapter 1 fixes purpose and vocabulary. Chapter 2 is the shape of the</w:t>
      </w:r>
      <w:r>
        <w:rPr>
          <w:sz w:val="20"/>
        </w:rPr>
        <w:t xml:space="preserve"> </w:t>
      </w:r>
      <w:r>
        <w:rPr>
          <w:sz w:val="20"/>
        </w:rPr>
        <w:t xml:space="preserve">controller, with one figure in which every block is colour-marked against</w:t>
      </w:r>
      <w:r>
        <w:rPr>
          <w:sz w:val="20"/>
        </w:rPr>
        <w:t xml:space="preserve"> </w:t>
      </w:r>
      <w:r>
        <w:rPr>
          <w:sz w:val="20"/>
        </w:rPr>
        <w:t xml:space="preserve">pumice — read that figure and you know the size of this project. Chapter 3 is</w:t>
      </w:r>
      <w:r>
        <w:rPr>
          <w:sz w:val="20"/>
        </w:rPr>
        <w:t xml:space="preserve"> </w:t>
      </w:r>
      <w:r>
        <w:rPr>
          <w:sz w:val="20"/>
        </w:rPr>
        <w:t xml:space="preserve">the only chapter with substantial new engineering: the four blocks DDR3 and</w:t>
      </w:r>
      <w:r>
        <w:rPr>
          <w:sz w:val="20"/>
        </w:rPr>
        <w:t xml:space="preserve"> </w:t>
      </w:r>
      <w:r>
        <w:rPr>
          <w:sz w:val="20"/>
        </w:rPr>
        <w:t xml:space="preserve">LPDDR3 actually change. Chapter 4 is the DFI v3.1 boundary and what moved from</w:t>
      </w:r>
      <w:r>
        <w:rPr>
          <w:sz w:val="20"/>
        </w:rPr>
        <w:t xml:space="preserve"> </w:t>
      </w:r>
      <w:r>
        <w:rPr>
          <w:sz w:val="20"/>
        </w:rPr>
        <w:t xml:space="preserve">v2.1.1. Chapter 5 is the package and parameters. Chapter 6 is how it is</w:t>
      </w:r>
      <w:r>
        <w:rPr>
          <w:sz w:val="20"/>
        </w:rPr>
        <w:t xml:space="preserve"> </w:t>
      </w:r>
      <w:r>
        <w:rPr>
          <w:sz w:val="20"/>
        </w:rPr>
        <w:t xml:space="preserve">verified, and what separates this edition from a 1.0.</w:t>
      </w:r>
    </w:p>
    <w:p>
      <w:pPr>
        <w:pStyle w:val="BodyText"/>
      </w:pPr>
      <w:r>
        <w:rPr>
          <w:bCs/>
          <w:b/>
          <w:sz w:val="20"/>
        </w:rPr>
        <w:t xml:space="preserve">A caution this document outgrew.</w:t>
      </w:r>
      <w:r>
        <w:rPr>
          <w:sz w:val="20"/>
        </w:rPr>
        <w:t xml:space="preserve"> </w:t>
      </w:r>
      <w:r>
        <w:rPr>
          <w:sz w:val="20"/>
        </w:rPr>
        <w:t xml:space="preserve">v0.1 was written before the RTL, and a</w:t>
      </w:r>
      <w:r>
        <w:rPr>
          <w:sz w:val="20"/>
        </w:rPr>
        <w:t xml:space="preserve"> </w:t>
      </w:r>
      <w:r>
        <w:rPr>
          <w:sz w:val="20"/>
        </w:rPr>
        <w:t xml:space="preserve">specification written first can be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unbuildable</w:t>
      </w:r>
      <w:r>
        <w:rPr>
          <w:sz w:val="20"/>
        </w:rPr>
        <w:t xml:space="preserve"> </w:t>
      </w:r>
      <w:r>
        <w:rPr>
          <w:sz w:val="20"/>
        </w:rPr>
        <w:t xml:space="preserve">— that was the risk it</w:t>
      </w:r>
      <w:r>
        <w:rPr>
          <w:sz w:val="20"/>
        </w:rPr>
        <w:t xml:space="preserve"> </w:t>
      </w:r>
      <w:r>
        <w:rPr>
          <w:sz w:val="20"/>
        </w:rPr>
        <w:t xml:space="preserve">carried. The RTL now exists, and this edition has been reconciled against it;</w:t>
      </w:r>
      <w:r>
        <w:rPr>
          <w:sz w:val="20"/>
        </w:rPr>
        <w:t xml:space="preserve"> </w:t>
      </w:r>
      <w:r>
        <w:rPr>
          <w:sz w:val="20"/>
        </w:rPr>
        <w:t xml:space="preserve">where implementation corrected the specification, the correction is in the</w:t>
      </w:r>
      <w:r>
        <w:rPr>
          <w:sz w:val="20"/>
        </w:rPr>
        <w:t xml:space="preserve"> </w:t>
      </w:r>
      <w:r>
        <w:rPr>
          <w:sz w:val="20"/>
        </w:rPr>
        <w:t xml:space="preserve">revision history above. What remains for a 1.0 is named in Chapter 6 and filed</w:t>
      </w:r>
      <w:r>
        <w:rPr>
          <w:sz w:val="20"/>
        </w:rPr>
        <w:t xml:space="preserve"> </w:t>
      </w:r>
      <w:r>
        <w:rPr>
          <w:sz w:val="20"/>
        </w:rPr>
        <w:t xml:space="preserve">as a task. The evidentiary rule is unchanged: where this edition states a</w:t>
      </w:r>
      <w:r>
        <w:rPr>
          <w:sz w:val="20"/>
        </w:rPr>
        <w:t xml:space="preserve"> </w:t>
      </w:r>
      <w:r>
        <w:rPr>
          <w:sz w:val="20"/>
        </w:rPr>
        <w:t xml:space="preserve">structure, it is inherited from a controller that is built and measured, or</w:t>
      </w:r>
      <w:r>
        <w:rPr>
          <w:sz w:val="20"/>
        </w:rPr>
        <w:t xml:space="preserve"> </w:t>
      </w:r>
      <w:r>
        <w:rPr>
          <w:sz w:val="20"/>
        </w:rPr>
        <w:t xml:space="preserve">built here and verified; where it states a timing, it is cited.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4"/>
    <w:bookmarkEnd w:id="25"/>
    <w:bookmarkStart w:id="30" w:name="purpose-and-scope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3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Purpose and Scope</w:t>
      </w:r>
    </w:p>
    <w:bookmarkStart w:id="26" w:name="purpos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Purpose</w:t>
      </w:r>
    </w:p>
    <w:p>
      <w:pPr>
        <w:pStyle w:val="FirstParagraph"/>
      </w:pPr>
      <w:r>
        <w:rPr>
          <w:sz w:val="20"/>
        </w:rPr>
        <w:t xml:space="preserve">scoria is a unified, parameterized memory controller for DDR3 SDRAM and LPDDR3</w:t>
      </w:r>
      <w:r>
        <w:rPr>
          <w:sz w:val="20"/>
        </w:rPr>
        <w:t xml:space="preserve"> </w:t>
      </w:r>
      <w:r>
        <w:rPr>
          <w:sz w:val="20"/>
        </w:rPr>
        <w:t xml:space="preserve">SDRAM, presenting an AXI4 slave to the host and a DFI v3.1 master to the PHY.</w:t>
      </w:r>
      <w:r>
        <w:rPr>
          <w:sz w:val="20"/>
        </w:rPr>
        <w:t xml:space="preserve"> </w:t>
      </w:r>
      <w:r>
        <w:rPr>
          <w:sz w:val="20"/>
        </w:rPr>
        <w:t xml:space="preserve">It is the second member of a family: pumice covers DDR2/LPDDR2 and is built,</w:t>
      </w:r>
      <w:r>
        <w:rPr>
          <w:sz w:val="20"/>
        </w:rPr>
        <w:t xml:space="preserve"> </w:t>
      </w:r>
      <w:r>
        <w:rPr>
          <w:sz w:val="20"/>
        </w:rPr>
        <w:t xml:space="preserve">measured and running on hardware; a DDR4/LPDDR4 controller is planned as the</w:t>
      </w:r>
      <w:r>
        <w:rPr>
          <w:sz w:val="20"/>
        </w:rPr>
        <w:t xml:space="preserve"> </w:t>
      </w:r>
      <w:r>
        <w:rPr>
          <w:sz w:val="20"/>
        </w:rPr>
        <w:t xml:space="preserve">third.</w:t>
      </w:r>
    </w:p>
    <w:p>
      <w:pPr>
        <w:pStyle w:val="BodyText"/>
      </w:pPr>
      <w:r>
        <w:rPr>
          <w:sz w:val="20"/>
        </w:rPr>
        <w:t xml:space="preserve">This document specifies scoria’s architecture. It was written to be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locked</w:t>
      </w:r>
      <w:r>
        <w:rPr>
          <w:sz w:val="20"/>
        </w:rPr>
        <w:t xml:space="preserve"> </w:t>
      </w:r>
      <w:r>
        <w:rPr>
          <w:sz w:val="20"/>
        </w:rPr>
        <w:t xml:space="preserve">before RTL began, so that the implementation had a fixed target; the RTL now</w:t>
      </w:r>
      <w:r>
        <w:rPr>
          <w:sz w:val="20"/>
        </w:rPr>
        <w:t xml:space="preserve"> </w:t>
      </w:r>
      <w:r>
        <w:rPr>
          <w:sz w:val="20"/>
        </w:rPr>
        <w:t xml:space="preserve">exists, and each edition since has reconciled the two. The PRD — which</w:t>
      </w:r>
      <w:r>
        <w:rPr>
          <w:sz w:val="20"/>
        </w:rPr>
        <w:t xml:space="preserve"> </w:t>
      </w:r>
      <w:r>
        <w:rPr>
          <w:sz w:val="20"/>
        </w:rPr>
        <w:t xml:space="preserve">explicitly waited on a locked HAS — is authored against this document.</w:t>
      </w:r>
    </w:p>
    <w:bookmarkEnd w:id="26"/>
    <w:bookmarkStart w:id="27" w:name="why-a-delta-specification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Why a delta specification</w:t>
      </w:r>
    </w:p>
    <w:p>
      <w:pPr>
        <w:pStyle w:val="FirstParagraph"/>
      </w:pPr>
      <w:r>
        <w:rPr>
          <w:sz w:val="20"/>
        </w:rPr>
        <w:t xml:space="preserve">scoria is not a fresh design. The controller architecture it uses is pumice’s,</w:t>
      </w:r>
      <w:r>
        <w:rPr>
          <w:sz w:val="20"/>
        </w:rPr>
        <w:t xml:space="preserve"> </w:t>
      </w:r>
      <w:r>
        <w:rPr>
          <w:sz w:val="20"/>
        </w:rPr>
        <w:t xml:space="preserve">and that architecture has been through board bring-up, a read-path rebuild that</w:t>
      </w:r>
      <w:r>
        <w:rPr>
          <w:sz w:val="20"/>
        </w:rPr>
        <w:t xml:space="preserve"> </w:t>
      </w:r>
      <w:r>
        <w:rPr>
          <w:sz w:val="20"/>
        </w:rPr>
        <w:t xml:space="preserve">took reads from 291.7 to 571.3 MB/s, and a formal campaign that found two real</w:t>
      </w:r>
      <w:r>
        <w:rPr>
          <w:sz w:val="20"/>
        </w:rPr>
        <w:t xml:space="preserve"> </w:t>
      </w:r>
      <w:r>
        <w:rPr>
          <w:sz w:val="20"/>
        </w:rPr>
        <w:t xml:space="preserve">bugs. Re-deriving it would discard that evidence.</w:t>
      </w:r>
    </w:p>
    <w:p>
      <w:pPr>
        <w:pStyle w:val="BodyText"/>
      </w:pPr>
      <w:r>
        <w:rPr>
          <w:sz w:val="20"/>
        </w:rPr>
        <w:t xml:space="preserve">So this specification is organised as a delta. Every block is marked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INHERITED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MODIFIED</w:t>
      </w:r>
      <w:r>
        <w:rPr>
          <w:sz w:val="20"/>
        </w:rPr>
        <w:t xml:space="preserve"> </w:t>
      </w:r>
      <w:r>
        <w:rPr>
          <w:sz w:val="20"/>
        </w:rPr>
        <w:t xml:space="preserve">or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NEW</w:t>
      </w:r>
      <w:r>
        <w:rPr>
          <w:sz w:val="20"/>
        </w:rPr>
        <w:t xml:space="preserve">, and the marking carries an obligation: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INHERITED</w:t>
      </w:r>
      <w:r>
        <w:t xml:space="preserve"> </w:t>
      </w:r>
      <w:r>
        <w:t xml:space="preserve">means the pumice block is used unchanged, and its verification</w:t>
      </w:r>
      <w:r>
        <w:t xml:space="preserve"> </w:t>
      </w:r>
      <w:r>
        <w:t xml:space="preserve">evidence transfers. If a block is marked inherited and then changed during</w:t>
      </w:r>
      <w:r>
        <w:t xml:space="preserve"> </w:t>
      </w:r>
      <w:r>
        <w:t xml:space="preserve">implementation, the marking is wrong and this document must be corrected —</w:t>
      </w:r>
      <w:r>
        <w:t xml:space="preserve"> </w:t>
      </w:r>
      <w:r>
        <w:t xml:space="preserve">not the marking quietly dropped.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MODIFIED</w:t>
      </w:r>
      <w:r>
        <w:t xml:space="preserve"> </w:t>
      </w:r>
      <w:r>
        <w:t xml:space="preserve">means a bounded change with a named cause, always a clause of</w:t>
      </w:r>
      <w:r>
        <w:t xml:space="preserve"> </w:t>
      </w:r>
      <w:r>
        <w:t xml:space="preserve">JESD79-3F, JESD209-3C or DFI v3.1.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</w:t>
      </w:r>
      <w:r>
        <w:t xml:space="preserve"> </w:t>
      </w:r>
      <w:r>
        <w:t xml:space="preserve">means no pumice counterpart. There are two, and both are small.</w:t>
      </w:r>
    </w:p>
    <w:bookmarkEnd w:id="27"/>
    <w:bookmarkStart w:id="28" w:name="what-is-in-scop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is in scope</w:t>
      </w:r>
    </w:p>
    <w:p>
      <w:pPr>
        <w:pStyle w:val="FirstParagraph"/>
      </w:pPr>
      <w:r>
        <w:rPr>
          <w:sz w:val="20"/>
        </w:rPr>
        <w:t xml:space="preserve">The controller between the AXI4 slave port and the DFI v3.1 master port: the</w:t>
      </w:r>
      <w:r>
        <w:rPr>
          <w:sz w:val="20"/>
        </w:rPr>
        <w:t xml:space="preserve"> </w:t>
      </w:r>
      <w:r>
        <w:rPr>
          <w:sz w:val="20"/>
        </w:rPr>
        <w:t xml:space="preserve">front end, the scheduler, bank and global timing enforcement, refresh, mode</w:t>
      </w:r>
      <w:r>
        <w:rPr>
          <w:sz w:val="20"/>
        </w:rPr>
        <w:t xml:space="preserve"> </w:t>
      </w:r>
      <w:r>
        <w:rPr>
          <w:sz w:val="20"/>
        </w:rPr>
        <w:t xml:space="preserve">registers and initialization, ZQ calibration, the write-leveling interface, the</w:t>
      </w:r>
      <w:r>
        <w:rPr>
          <w:sz w:val="20"/>
        </w:rPr>
        <w:t xml:space="preserve"> </w:t>
      </w:r>
      <w:r>
        <w:rPr>
          <w:sz w:val="20"/>
        </w:rPr>
        <w:t xml:space="preserve">data paths, and the CSR block.</w:t>
      </w:r>
    </w:p>
    <w:bookmarkEnd w:id="28"/>
    <w:bookmarkStart w:id="29" w:name="what-is-out-of-scop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3.4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is out of scope</w:t>
      </w:r>
    </w:p>
    <w:p>
      <w:pPr>
        <w:pStyle w:val="FirstParagraph"/>
      </w:pPr>
      <w:r>
        <w:rPr>
          <w:bCs/>
          <w:b/>
          <w:sz w:val="20"/>
        </w:rPr>
        <w:t xml:space="preserve">The PHY.</w:t>
      </w:r>
      <w:r>
        <w:rPr>
          <w:sz w:val="20"/>
        </w:rPr>
        <w:t xml:space="preserve"> </w:t>
      </w:r>
      <w:r>
        <w:rPr>
          <w:sz w:val="20"/>
        </w:rPr>
        <w:t xml:space="preserve">DFI is the boundary, as it is for pumice, and for the same reason:</w:t>
      </w:r>
      <w:r>
        <w:rPr>
          <w:sz w:val="20"/>
        </w:rPr>
        <w:t xml:space="preserve"> </w:t>
      </w:r>
      <w:r>
        <w:rPr>
          <w:sz w:val="20"/>
        </w:rPr>
        <w:t xml:space="preserve">IOB serdes, bitslip and delay-line calibration are FPGA- or process-specific</w:t>
      </w:r>
      <w:r>
        <w:rPr>
          <w:sz w:val="20"/>
        </w:rPr>
        <w:t xml:space="preserve"> </w:t>
      </w:r>
      <w:r>
        <w:rPr>
          <w:sz w:val="20"/>
        </w:rPr>
        <w:t xml:space="preserve">and do not belong in a portable controller. This is a deliberate architectural</w:t>
      </w:r>
      <w:r>
        <w:rPr>
          <w:sz w:val="20"/>
        </w:rPr>
        <w:t xml:space="preserve"> </w:t>
      </w:r>
      <w:r>
        <w:rPr>
          <w:sz w:val="20"/>
        </w:rPr>
        <w:t xml:space="preserve">commitment, not an omission.</w:t>
      </w:r>
    </w:p>
    <w:p>
      <w:pPr>
        <w:pStyle w:val="BodyText"/>
      </w:pPr>
      <w:r>
        <w:rPr>
          <w:bCs/>
          <w:b/>
          <w:sz w:val="20"/>
        </w:rPr>
        <w:t xml:space="preserve">The write-leveling search.</w:t>
      </w:r>
      <w:r>
        <w:rPr>
          <w:sz w:val="20"/>
        </w:rPr>
        <w:t xml:space="preserve"> </w:t>
      </w:r>
      <w:r>
        <w:rPr>
          <w:sz w:val="20"/>
        </w:rPr>
        <w:t xml:space="preserve">DDR3 adds write leveling, and scoria provides the</w:t>
      </w:r>
      <w:r>
        <w:rPr>
          <w:sz w:val="20"/>
        </w:rPr>
        <w:t xml:space="preserve"> </w:t>
      </w:r>
      <w:r>
        <w:rPr>
          <w:sz w:val="20"/>
        </w:rPr>
        <w:t xml:space="preserve">interface to perform it — the DFI handshake, the MR1 path, the timing windows</w:t>
      </w:r>
      <w:r>
        <w:rPr>
          <w:sz w:val="20"/>
        </w:rPr>
        <w:t xml:space="preserve"> </w:t>
      </w:r>
      <w:r>
        <w:rPr>
          <w:sz w:val="20"/>
        </w:rPr>
        <w:t xml:space="preserve">and the telemetry. The search algorithm itself runs in firmware. This was</w:t>
      </w:r>
      <w:r>
        <w:rPr>
          <w:sz w:val="20"/>
        </w:rPr>
        <w:t xml:space="preserve"> </w:t>
      </w:r>
      <w:r>
        <w:rPr>
          <w:sz w:val="20"/>
        </w:rPr>
        <w:t xml:space="preserve">settled as decision D2 and is argued in Chapter 3.</w:t>
      </w:r>
    </w:p>
    <w:p>
      <w:pPr>
        <w:pStyle w:val="BodyText"/>
      </w:pPr>
      <w:r>
        <w:rPr>
          <w:bCs/>
          <w:b/>
          <w:sz w:val="20"/>
        </w:rPr>
        <w:t xml:space="preserve">The DDR4/LPDDR4 half of DFI v3.1.</w:t>
      </w:r>
      <w:r>
        <w:rPr>
          <w:sz w:val="20"/>
        </w:rPr>
        <w:t xml:space="preserve"> </w:t>
      </w:r>
      <w:r>
        <w:rPr>
          <w:sz w:val="20"/>
        </w:rPr>
        <w:t xml:space="preserve">Targeting v3.1 brings signals scoria has</w:t>
      </w:r>
      <w:r>
        <w:rPr>
          <w:sz w:val="20"/>
        </w:rPr>
        <w:t xml:space="preserve"> </w:t>
      </w:r>
      <w:r>
        <w:rPr>
          <w:sz w:val="20"/>
        </w:rPr>
        <w:t xml:space="preserve">no use for: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dfi_act_n</w:t>
      </w:r>
      <w:r>
        <w:rPr>
          <w:sz w:val="20"/>
        </w:rPr>
        <w:t xml:space="preserve">, bank groups, chip ID, CA parity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dfi_alert_n</w:t>
      </w:r>
      <w:r>
        <w:rPr>
          <w:sz w:val="20"/>
        </w:rPr>
        <w:t xml:space="preserve">, Data</w:t>
      </w:r>
      <w:r>
        <w:rPr>
          <w:sz w:val="20"/>
        </w:rPr>
        <w:t xml:space="preserve"> </w:t>
      </w:r>
      <w:r>
        <w:rPr>
          <w:sz w:val="20"/>
        </w:rPr>
        <w:t xml:space="preserve">Bus Inversion, and CA training. They are named here so their absence is a</w:t>
      </w:r>
      <w:r>
        <w:rPr>
          <w:sz w:val="20"/>
        </w:rPr>
        <w:t xml:space="preserve"> </w:t>
      </w:r>
      <w:r>
        <w:rPr>
          <w:sz w:val="20"/>
        </w:rPr>
        <w:t xml:space="preserve">decision on the record rather than an oversight.</w:t>
      </w:r>
    </w:p>
    <w:p>
      <w:pPr>
        <w:pStyle w:val="BodyText"/>
      </w:pPr>
      <w:r>
        <w:rPr>
          <w:bCs/>
          <w:b/>
          <w:sz w:val="20"/>
        </w:rPr>
        <w:t xml:space="preserve">Board bring-up.</w:t>
      </w:r>
      <w:r>
        <w:rPr>
          <w:sz w:val="20"/>
        </w:rPr>
        <w:t xml:space="preserve"> </w:t>
      </w:r>
      <w:r>
        <w:rPr>
          <w:sz w:val="20"/>
        </w:rPr>
        <w:t xml:space="preserve">Verification is against a DFI bus functional model in</w:t>
      </w:r>
      <w:r>
        <w:rPr>
          <w:sz w:val="20"/>
        </w:rPr>
        <w:t xml:space="preserve"> </w:t>
      </w:r>
      <w:r>
        <w:rPr>
          <w:sz w:val="20"/>
        </w:rPr>
        <w:t xml:space="preserve">simulation, and that remains the verification boundary. The board target is</w:t>
      </w:r>
      <w:r>
        <w:rPr>
          <w:sz w:val="20"/>
        </w:rPr>
        <w:t xml:space="preserve"> </w:t>
      </w:r>
      <w:r>
        <w:rPr>
          <w:sz w:val="20"/>
        </w:rPr>
        <w:t xml:space="preserve">no longer deferred — Genesys 2, K7DDRPHY, 2 x MT41J256M16 (Chapter 2.4) — a</w:t>
      </w:r>
      <w:r>
        <w:rPr>
          <w:sz w:val="20"/>
        </w:rPr>
        <w:t xml:space="preserve"> </w:t>
      </w:r>
      <w:r>
        <w:rPr>
          <w:sz w:val="20"/>
        </w:rPr>
        <w:t xml:space="preserve">board build flow exists, and the first out-of-context synthesis has been run</w:t>
      </w:r>
      <w:r>
        <w:rPr>
          <w:sz w:val="20"/>
        </w:rPr>
        <w:t xml:space="preserve"> </w:t>
      </w:r>
      <w:r>
        <w:rPr>
          <w:sz w:val="20"/>
        </w:rPr>
        <w:t xml:space="preserve">(scoria BUG-003: WNS -2.022 ns against a 10 ns constraint, which closes with</w:t>
      </w:r>
      <w:r>
        <w:rPr>
          <w:sz w:val="20"/>
        </w:rPr>
        <w:t xml:space="preserve"> </w:t>
      </w:r>
      <w:r>
        <w:rPr>
          <w:sz w:val="20"/>
        </w:rPr>
        <w:t xml:space="preserve">~+1.3 ns of slack against the restated 75 MHz design point; the owner</w:t>
      </w:r>
      <w:r>
        <w:rPr>
          <w:sz w:val="20"/>
        </w:rPr>
        <w:t xml:space="preserve"> </w:t>
      </w:r>
      <w:r>
        <w:rPr>
          <w:sz w:val="20"/>
        </w:rPr>
        <w:t xml:space="preserve">restated the clock 2026-10-10 — 100 MHz was never the target — and the bug</w:t>
      </w:r>
      <w:r>
        <w:rPr>
          <w:sz w:val="20"/>
        </w:rPr>
        <w:t xml:space="preserve"> </w:t>
      </w:r>
      <w:r>
        <w:rPr>
          <w:sz w:val="20"/>
        </w:rPr>
        <w:t xml:space="preserve">closed on that restatement). Bring-up itself remains outside this document’s</w:t>
      </w:r>
      <w:r>
        <w:rPr>
          <w:sz w:val="20"/>
        </w:rPr>
        <w:t xml:space="preserve"> </w:t>
      </w:r>
      <w:r>
        <w:rPr>
          <w:sz w:val="20"/>
        </w:rPr>
        <w:t xml:space="preserve">scope.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29"/>
    <w:bookmarkEnd w:id="30"/>
    <w:bookmarkStart w:id="35" w:name="document-conventions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4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Document Conventions</w:t>
      </w:r>
    </w:p>
    <w:bookmarkStart w:id="31" w:name="block-marking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Block marking</w:t>
      </w:r>
    </w:p>
    <w:p>
      <w:pPr>
        <w:pStyle w:val="FirstParagraph"/>
      </w:pPr>
      <w:r>
        <w:rPr>
          <w:sz w:val="20"/>
        </w:rPr>
        <w:t xml:space="preserve">Every block carries exactly one marking, and the block diagram colours match:</w:t>
      </w:r>
    </w:p>
    <w:p>
      <w:bookmarkStart w:id="94981" w:name="_Tab_4_Table_1_1__Block_mar"/>
      <w:pPr>
        <w:pStyle w:val="TableCaption"/>
      </w:pPr>
      <w:r>
        <w:t xml:space="preserve">Table 1.1: Block markings</w:t>
      </w:r>
      <w:bookmarkEnd w:id="9498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1: Block markings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Marking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Colour in Figure 2.1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pumice’s block, used as-is; its verification evidence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bounded change with a cited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pumice counterpart</w:t>
            </w:r>
          </w:p>
        </w:tc>
      </w:tr>
    </w:tbl>
    <w:bookmarkEnd w:id="31"/>
    <w:bookmarkStart w:id="32" w:name="signal-and-parameter-naming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Signal and parameter naming</w:t>
      </w:r>
    </w:p>
    <w:p>
      <w:pPr>
        <w:pStyle w:val="FirstParagraph"/>
      </w:pPr>
      <w:r>
        <w:rPr>
          <w:sz w:val="20"/>
        </w:rPr>
        <w:t xml:space="preserve">Inherited from the pumice design requirements and not restated here: module</w:t>
      </w:r>
      <w:r>
        <w:rPr>
          <w:sz w:val="20"/>
        </w:rPr>
        <w:t xml:space="preserve"> </w:t>
      </w:r>
      <w:r>
        <w:rPr>
          <w:sz w:val="20"/>
        </w:rPr>
        <w:t xml:space="preserve">naming,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UPPER_CASE</w:t>
      </w:r>
      <w:r>
        <w:rPr>
          <w:sz w:val="20"/>
        </w:rPr>
        <w:t xml:space="preserve"> </w:t>
      </w:r>
      <w:r>
        <w:rPr>
          <w:sz w:val="20"/>
        </w:rPr>
        <w:t xml:space="preserve">parameters,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r_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w_</w:t>
      </w:r>
      <w:r>
        <w:rPr>
          <w:sz w:val="20"/>
        </w:rPr>
        <w:t xml:space="preserve"> </w:t>
      </w:r>
      <w:r>
        <w:rPr>
          <w:sz w:val="20"/>
        </w:rPr>
        <w:t xml:space="preserve">internal prefixes, and the per-area</w:t>
      </w:r>
      <w:r>
        <w:rPr>
          <w:sz w:val="20"/>
        </w:rPr>
        <w:t xml:space="preserve"> </w:t>
      </w:r>
      <w:r>
        <w:rPr>
          <w:sz w:val="20"/>
        </w:rPr>
        <w:t xml:space="preserve">clock and reset names. Two points bear repeating because they are load-bearing: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Clock and reset names are per area.</w:t>
      </w:r>
      <w:r>
        <w:t xml:space="preserve"> </w:t>
      </w:r>
      <w:r>
        <w:t xml:space="preserve">In the component tree the controller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aclk</w:t>
      </w:r>
      <w:r>
        <w:t xml:space="preserve">/</w:t>
      </w:r>
      <w:r>
        <w:rPr>
          <w:rStyle w:val="VerbatimChar"/>
        </w:rPr>
        <w:t xml:space="preserve">aresetn</w:t>
      </w:r>
      <w:r>
        <w:t xml:space="preserve">. An</w:t>
      </w:r>
      <w:r>
        <w:t xml:space="preserve"> </w:t>
      </w:r>
      <w:r>
        <w:rPr>
          <w:rStyle w:val="VerbatimChar"/>
        </w:rPr>
        <w:t xml:space="preserve">.i_rst_n(...)</w:t>
      </w:r>
      <w:r>
        <w:t xml:space="preserve"> </w:t>
      </w:r>
      <w:r>
        <w:t xml:space="preserve">connection against an</w:t>
      </w:r>
      <w:r>
        <w:t xml:space="preserve"> </w:t>
      </w:r>
      <w:r>
        <w:rPr>
          <w:rStyle w:val="VerbatimChar"/>
        </w:rPr>
        <w:t xml:space="preserve">rtl/common</w:t>
      </w:r>
      <w:r>
        <w:t xml:space="preserve"> </w:t>
      </w:r>
      <w:r>
        <w:t xml:space="preserve">module will not elaborate, because those use</w:t>
      </w:r>
      <w:r>
        <w:t xml:space="preserve"> </w:t>
      </w:r>
      <w:r>
        <w:rPr>
          <w:rStyle w:val="VerbatimChar"/>
        </w:rPr>
        <w:t xml:space="preserve">clk</w:t>
      </w:r>
      <w:r>
        <w:t xml:space="preserve">/</w:t>
      </w:r>
      <w:r>
        <w:rPr>
          <w:rStyle w:val="VerbatimChar"/>
        </w:rPr>
        <w:t xml:space="preserve">rst_n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assertions in the RTL.</w:t>
      </w:r>
      <w:r>
        <w:t xml:space="preserve"> </w:t>
      </w:r>
      <w:r>
        <w:t xml:space="preserve">Properties live in external</w:t>
      </w:r>
      <w:r>
        <w:t xml:space="preserve"> </w:t>
      </w:r>
      <w:r>
        <w:rPr>
          <w:rStyle w:val="VerbatimChar"/>
        </w:rPr>
        <w:t xml:space="preserve">formal/</w:t>
      </w:r>
      <w:r>
        <w:t xml:space="preserve"> </w:t>
      </w:r>
      <w:r>
        <w:t xml:space="preserve">blocks.</w:t>
      </w:r>
      <w:r>
        <w:t xml:space="preserve"> </w:t>
      </w:r>
      <w:r>
        <w:t xml:space="preserve">This is a tool-compatibility rule, not a style preference.</w:t>
      </w:r>
    </w:p>
    <w:bookmarkEnd w:id="32"/>
    <w:bookmarkStart w:id="33" w:name="timing-value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Timing values</w:t>
      </w:r>
    </w:p>
    <w:p>
      <w:pPr>
        <w:pStyle w:val="FirstParagraph"/>
      </w:pPr>
      <w:r>
        <w:rPr>
          <w:bCs/>
          <w:b/>
          <w:sz w:val="20"/>
        </w:rPr>
        <w:t xml:space="preserve">Every enforced timing is a runtime CSR, not a parameter.</w:t>
      </w:r>
      <w:r>
        <w:rPr>
          <w:sz w:val="20"/>
        </w:rPr>
        <w:t xml:space="preserve"> </w:t>
      </w:r>
      <w:r>
        <w:rPr>
          <w:sz w:val="20"/>
        </w:rPr>
        <w:t xml:space="preserve">This is inherited</w:t>
      </w:r>
      <w:r>
        <w:rPr>
          <w:sz w:val="20"/>
        </w:rPr>
        <w:t xml:space="preserve"> </w:t>
      </w:r>
      <w:r>
        <w:rPr>
          <w:sz w:val="20"/>
        </w:rPr>
        <w:t xml:space="preserve">from pumice and was learned there: a timing compiled in cannot be swept, and a</w:t>
      </w:r>
      <w:r>
        <w:rPr>
          <w:sz w:val="20"/>
        </w:rPr>
        <w:t xml:space="preserve"> </w:t>
      </w:r>
      <w:r>
        <w:rPr>
          <w:sz w:val="20"/>
        </w:rPr>
        <w:t xml:space="preserve">controller whose timings cannot be swept cannot be characterized.</w:t>
      </w:r>
    </w:p>
    <w:p>
      <w:pPr>
        <w:pStyle w:val="BodyText"/>
      </w:pPr>
      <w:r>
        <w:rPr>
          <w:sz w:val="20"/>
        </w:rPr>
        <w:t xml:space="preserve">Where this document states a numeric timing it is cited to a clause, and the</w:t>
      </w:r>
      <w:r>
        <w:rPr>
          <w:sz w:val="20"/>
        </w:rPr>
        <w:t xml:space="preserve"> </w:t>
      </w:r>
      <w:r>
        <w:rPr>
          <w:sz w:val="20"/>
        </w:rPr>
        <w:t xml:space="preserve">unit is given.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nCK</w:t>
      </w:r>
      <w:r>
        <w:rPr>
          <w:sz w:val="20"/>
        </w:rPr>
        <w:t xml:space="preserve"> </w:t>
      </w:r>
      <w:r>
        <w:rPr>
          <w:sz w:val="20"/>
        </w:rPr>
        <w:t xml:space="preserve">means DRAM clock cycles. Values that vary by speed bin are</w:t>
      </w:r>
      <w:r>
        <w:rPr>
          <w:sz w:val="20"/>
        </w:rPr>
        <w:t xml:space="preserve"> </w:t>
      </w:r>
      <w:r>
        <w:rPr>
          <w:sz w:val="20"/>
        </w:rPr>
        <w:t xml:space="preserve">named but not tabulated here — they belong to the CSR derivation.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JESD79-3F states some minimums without a maximum, most notably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tWLMRD</w:t>
      </w:r>
      <w:r>
        <w:rPr>
          <w:sz w:val="20"/>
        </w:rPr>
        <w:t xml:space="preserve">, whose maximum it declares controller-dependent. Where the spec</w:t>
      </w:r>
      <w:r>
        <w:rPr>
          <w:sz w:val="20"/>
        </w:rPr>
        <w:t xml:space="preserve"> </w:t>
      </w:r>
      <w:r>
        <w:rPr>
          <w:sz w:val="20"/>
        </w:rPr>
        <w:t xml:space="preserve">declines to bound something, this document says so rather than inventing a</w:t>
      </w:r>
      <w:r>
        <w:rPr>
          <w:sz w:val="20"/>
        </w:rPr>
        <w:t xml:space="preserve"> </w:t>
      </w:r>
      <w:r>
        <w:rPr>
          <w:sz w:val="20"/>
        </w:rPr>
        <w:t xml:space="preserve">bound.</w:t>
      </w:r>
    </w:p>
    <w:bookmarkEnd w:id="33"/>
    <w:bookmarkStart w:id="34" w:name="citation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4.4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Citations</w:t>
      </w:r>
    </w:p>
    <w:p>
      <w:pPr>
        <w:pStyle w:val="FirstParagraph"/>
      </w:pPr>
      <w:r>
        <w:rPr>
          <w:sz w:val="20"/>
        </w:rPr>
        <w:t xml:space="preserve">A claim traceable to a standard is cited as JESD79-3F (DDR3), JESD209-3C</w:t>
      </w:r>
      <w:r>
        <w:rPr>
          <w:sz w:val="20"/>
        </w:rPr>
        <w:t xml:space="preserve"> </w:t>
      </w:r>
      <w:r>
        <w:rPr>
          <w:sz w:val="20"/>
        </w:rPr>
        <w:t xml:space="preserve">(LPDDR3), or DFI v3.1 with a section number. Those PDFs are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not in the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repository</w:t>
      </w:r>
      <w:r>
        <w:rPr>
          <w:sz w:val="20"/>
        </w:rPr>
        <w:t xml:space="preserve"> </w:t>
      </w:r>
      <w:r>
        <w:rPr>
          <w:sz w:val="20"/>
        </w:rPr>
        <w:t xml:space="preserve">and must not be added to it — they are not redistributable. They</w:t>
      </w:r>
      <w:r>
        <w:rPr>
          <w:sz w:val="20"/>
        </w:rPr>
        <w:t xml:space="preserve"> </w:t>
      </w:r>
      <w:r>
        <w:rPr>
          <w:sz w:val="20"/>
        </w:rPr>
        <w:t xml:space="preserve">live in the operator’s cold storage;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dfi-specs/ddr3/index.md</w:t>
      </w:r>
      <w:r>
        <w:rPr>
          <w:sz w:val="20"/>
        </w:rPr>
        <w:t xml:space="preserve"> </w:t>
      </w:r>
      <w:r>
        <w:rPr>
          <w:sz w:val="20"/>
        </w:rPr>
        <w:t xml:space="preserve">records where and</w:t>
      </w:r>
      <w:r>
        <w:rPr>
          <w:sz w:val="20"/>
        </w:rPr>
        <w:t xml:space="preserve"> </w:t>
      </w:r>
      <w:r>
        <w:rPr>
          <w:sz w:val="20"/>
        </w:rPr>
        <w:t xml:space="preserve">why.</w:t>
      </w:r>
    </w:p>
    <w:p>
      <w:pPr>
        <w:pStyle w:val="BodyText"/>
      </w:pPr>
      <w:r>
        <w:rPr>
          <w:sz w:val="20"/>
        </w:rPr>
        <w:t xml:space="preserve">A claim inherited from pumice cites the pumice HAS or its design requirements,</w:t>
      </w:r>
      <w:r>
        <w:rPr>
          <w:sz w:val="20"/>
        </w:rPr>
        <w:t xml:space="preserve"> </w:t>
      </w:r>
      <w:r>
        <w:rPr>
          <w:sz w:val="20"/>
        </w:rPr>
        <w:t xml:space="preserve">both of which are in the repository.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34"/>
    <w:bookmarkEnd w:id="35"/>
    <w:bookmarkStart w:id="40" w:name="definitions-and-acronyms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5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Definitions and Acronyms</w:t>
      </w:r>
    </w:p>
    <w:bookmarkStart w:id="36" w:name="interface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Interfaces</w:t>
      </w:r>
    </w:p>
    <w:p>
      <w:pPr>
        <w:pStyle w:val="FirstParagraph"/>
      </w:pPr>
      <w:r>
        <w:rPr>
          <w:bCs/>
          <w:b/>
          <w:sz w:val="20"/>
        </w:rPr>
        <w:t xml:space="preserve">AXI4</w:t>
      </w:r>
      <w:r>
        <w:rPr>
          <w:sz w:val="20"/>
        </w:rPr>
        <w:t xml:space="preserve"> </w:t>
      </w:r>
      <w:r>
        <w:rPr>
          <w:sz w:val="20"/>
        </w:rPr>
        <w:t xml:space="preserve">The host-side slave interface. Inherited from pumice unchanged, including the</w:t>
      </w:r>
      <w:r>
        <w:rPr>
          <w:sz w:val="20"/>
        </w:rPr>
        <w:t xml:space="preserve"> </w:t>
      </w:r>
      <w:r>
        <w:rPr>
          <w:sz w:val="20"/>
        </w:rPr>
        <w:t xml:space="preserve">width-gearing converters that let the host bus width differ from the DRAM’s.</w:t>
      </w:r>
    </w:p>
    <w:p>
      <w:pPr>
        <w:pStyle w:val="BodyText"/>
      </w:pPr>
      <w:r>
        <w:rPr>
          <w:bCs/>
          <w:b/>
          <w:sz w:val="20"/>
        </w:rPr>
        <w:t xml:space="preserve">DFI</w:t>
      </w:r>
      <w:r>
        <w:rPr>
          <w:sz w:val="20"/>
        </w:rPr>
        <w:t xml:space="preserve"> </w:t>
      </w:r>
      <w:r>
        <w:rPr>
          <w:sz w:val="20"/>
        </w:rPr>
        <w:t xml:space="preserve">DDR PHY Interface. scoria targets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v3.1</w:t>
      </w:r>
      <w:r>
        <w:rPr>
          <w:sz w:val="20"/>
        </w:rPr>
        <w:t xml:space="preserve"> </w:t>
      </w:r>
      <w:r>
        <w:rPr>
          <w:sz w:val="20"/>
        </w:rPr>
        <w:t xml:space="preserve">(decision D1). The boundary between</w:t>
      </w:r>
      <w:r>
        <w:rPr>
          <w:sz w:val="20"/>
        </w:rPr>
        <w:t xml:space="preserve"> </w:t>
      </w:r>
      <w:r>
        <w:rPr>
          <w:sz w:val="20"/>
        </w:rPr>
        <w:t xml:space="preserve">controller and PHY, and the same boundary the DV repo’s bus functional model</w:t>
      </w:r>
      <w:r>
        <w:rPr>
          <w:sz w:val="20"/>
        </w:rPr>
        <w:t xml:space="preserve"> </w:t>
      </w:r>
      <w:r>
        <w:rPr>
          <w:sz w:val="20"/>
        </w:rPr>
        <w:t xml:space="preserve">drives in simulation.</w:t>
      </w:r>
    </w:p>
    <w:p>
      <w:pPr>
        <w:pStyle w:val="BodyText"/>
      </w:pPr>
      <w:r>
        <w:rPr>
          <w:bCs/>
          <w:b/>
          <w:sz w:val="20"/>
        </w:rPr>
        <w:t xml:space="preserve">APB</w:t>
      </w:r>
      <w:r>
        <w:rPr>
          <w:sz w:val="20"/>
        </w:rPr>
        <w:t xml:space="preserve"> </w:t>
      </w:r>
      <w:r>
        <w:rPr>
          <w:sz w:val="20"/>
        </w:rPr>
        <w:t xml:space="preserve">The CSR access interface, through a PeakRDL-generated register block.</w:t>
      </w:r>
    </w:p>
    <w:bookmarkEnd w:id="36"/>
    <w:bookmarkStart w:id="37" w:name="dram-commands-this-document-refers-to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DRAM commands this document refers to</w:t>
      </w:r>
    </w:p>
    <w:p>
      <w:bookmarkStart w:id="12451" w:name="_Tab_5_Table_1_2__Commands_"/>
      <w:pPr>
        <w:pStyle w:val="TableCaption"/>
      </w:pPr>
      <w:r>
        <w:t xml:space="preserve">Table 1.2: Commands, and which are new to this family member</w:t>
      </w:r>
      <w:bookmarkEnd w:id="1245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: Commands, and which are new to this family member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Command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Present in DDR2?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PRE with 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gives precharge-all its own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DDR3 has MR0-MR3 where DDR2 had MR0-MR2 plus EMRS3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ZQCL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 calibration, long and short. New in DDR3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adds a hardware</w:t>
            </w:r>
            <w:r>
              <w:t xml:space="preserve"> </w:t>
            </w:r>
            <w:r>
              <w:rPr>
                <w:rStyle w:val="VerbatimChar"/>
              </w:rPr>
              <w:t xml:space="preserve">RESET#</w:t>
            </w:r>
            <w:r>
              <w:t xml:space="preserve"> </w:t>
            </w:r>
            <w:r>
              <w:t xml:space="preserve">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self-refresh entry and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LPDDR2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LPDDR3 keeps per-bank refresh</w:t>
            </w:r>
          </w:p>
        </w:tc>
      </w:tr>
    </w:tbl>
    <w:bookmarkEnd w:id="37"/>
    <w:bookmarkStart w:id="38" w:name="timing-parameters-new-to-scoria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Timing parameters new to scoria</w:t>
      </w:r>
    </w:p>
    <w:p>
      <w:bookmarkStart w:id="53433" w:name="_Tab_6_Table_1_3__New_timin"/>
      <w:pPr>
        <w:pStyle w:val="TableCaption"/>
      </w:pPr>
      <w:r>
        <w:t xml:space="preserve">Table 1.3: New timing parameters</w:t>
      </w:r>
      <w:bookmarkEnd w:id="5343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3: New timing parameters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Parameter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Governs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 calibration during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ZQ calibration outside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short, periodic ZQ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tWLMRD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from entering write-leveling mode to the first DQS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tWLDQSEN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the controller may drive DQS, by which point the DRAM has applied ODT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write-leveling output delay: when the DRAM returns the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 output uncertainty, allowing mismatch across DQ bits</w:t>
            </w:r>
          </w:p>
        </w:tc>
      </w:tr>
    </w:tbl>
    <w:p>
      <w:pPr>
        <w:pStyle w:val="BodyText"/>
      </w:pPr>
      <w:r>
        <w:rPr>
          <w:sz w:val="20"/>
        </w:rPr>
        <w:t xml:space="preserve">All seven are runtime CSRs.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tZQinit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tZQoper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tZQCS</w:t>
      </w:r>
      <w:r>
        <w:rPr>
          <w:sz w:val="20"/>
        </w:rPr>
        <w:t xml:space="preserve"> </w:t>
      </w:r>
      <w:r>
        <w:rPr>
          <w:sz w:val="20"/>
        </w:rPr>
        <w:t xml:space="preserve">also gate command</w:t>
      </w:r>
      <w:r>
        <w:rPr>
          <w:sz w:val="20"/>
        </w:rPr>
        <w:t xml:space="preserve"> </w:t>
      </w:r>
      <w:r>
        <w:rPr>
          <w:sz w:val="20"/>
        </w:rPr>
        <w:t xml:space="preserve">issue alongside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tMRD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tMOD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tRFC</w:t>
      </w:r>
      <w:r>
        <w:rPr>
          <w:sz w:val="20"/>
        </w:rPr>
        <w:t xml:space="preserve"> </w:t>
      </w:r>
      <w:r>
        <w:rPr>
          <w:sz w:val="20"/>
        </w:rPr>
        <w:t xml:space="preserve">(JESD79-3F).</w:t>
      </w:r>
    </w:p>
    <w:bookmarkEnd w:id="38"/>
    <w:bookmarkStart w:id="39" w:name="terms-used-with-a-specific-meaning-her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5.4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Terms used with a specific meaning here</w:t>
      </w:r>
    </w:p>
    <w:p>
      <w:pPr>
        <w:pStyle w:val="FirstParagraph"/>
      </w:pPr>
      <w:r>
        <w:rPr>
          <w:bCs/>
          <w:b/>
          <w:sz w:val="20"/>
        </w:rPr>
        <w:t xml:space="preserve">Maintenance traffic</w:t>
      </w:r>
      <w:r>
        <w:rPr>
          <w:sz w:val="20"/>
        </w:rPr>
        <w:t xml:space="preserve"> </w:t>
      </w:r>
      <w:r>
        <w:rPr>
          <w:sz w:val="20"/>
        </w:rPr>
        <w:t xml:space="preserve">Commands no host requested: refresh and ZQ calibration. Because it competes for</w:t>
      </w:r>
      <w:r>
        <w:rPr>
          <w:sz w:val="20"/>
        </w:rPr>
        <w:t xml:space="preserve"> </w:t>
      </w:r>
      <w:r>
        <w:rPr>
          <w:sz w:val="20"/>
        </w:rPr>
        <w:t xml:space="preserve">the command bus, it is the scheduler’s concern and not only the sequencer’s.</w:t>
      </w:r>
    </w:p>
    <w:p>
      <w:pPr>
        <w:pStyle w:val="BodyText"/>
      </w:pPr>
      <w:r>
        <w:rPr>
          <w:bCs/>
          <w:b/>
          <w:sz w:val="20"/>
        </w:rPr>
        <w:t xml:space="preserve">Demand traffic</w:t>
      </w:r>
      <w:r>
        <w:rPr>
          <w:sz w:val="20"/>
        </w:rPr>
        <w:t xml:space="preserve"> </w:t>
      </w:r>
      <w:r>
        <w:rPr>
          <w:sz w:val="20"/>
        </w:rPr>
        <w:t xml:space="preserve">Reads and writes originating from the AXI4 port.</w:t>
      </w:r>
    </w:p>
    <w:p>
      <w:pPr>
        <w:pStyle w:val="BodyText"/>
      </w:pPr>
      <w:r>
        <w:rPr>
          <w:bCs/>
          <w:b/>
          <w:sz w:val="20"/>
        </w:rPr>
        <w:t xml:space="preserve">Prime DQ bit</w:t>
      </w:r>
      <w:r>
        <w:rPr>
          <w:sz w:val="20"/>
        </w:rPr>
        <w:t xml:space="preserve"> </w:t>
      </w:r>
      <w:r>
        <w:rPr>
          <w:sz w:val="20"/>
        </w:rPr>
        <w:t xml:space="preserve">The DQ bit (or bits) carrying the write-leveling result back from the DRAM.</w:t>
      </w:r>
    </w:p>
    <w:p>
      <w:pPr>
        <w:pStyle w:val="BodyText"/>
      </w:pPr>
      <w:r>
        <w:rPr>
          <w:bCs/>
          <w:b/>
          <w:sz w:val="20"/>
        </w:rPr>
        <w:t xml:space="preserve">Firmware-driven</w:t>
      </w:r>
      <w:r>
        <w:rPr>
          <w:sz w:val="20"/>
        </w:rPr>
        <w:t xml:space="preserve"> </w:t>
      </w:r>
      <w:r>
        <w:rPr>
          <w:sz w:val="20"/>
        </w:rPr>
        <w:t xml:space="preserve">Performed by software over the CSR interface rather than by a hardware state</w:t>
      </w:r>
      <w:r>
        <w:rPr>
          <w:sz w:val="20"/>
        </w:rPr>
        <w:t xml:space="preserve"> </w:t>
      </w:r>
      <w:r>
        <w:rPr>
          <w:sz w:val="20"/>
        </w:rPr>
        <w:t xml:space="preserve">machine. Both PHY leveling on pumice’s board and scoria’s write-leveling search</w:t>
      </w:r>
      <w:r>
        <w:rPr>
          <w:sz w:val="20"/>
        </w:rPr>
        <w:t xml:space="preserve"> </w:t>
      </w:r>
      <w:r>
        <w:rPr>
          <w:sz w:val="20"/>
        </w:rPr>
        <w:t xml:space="preserve">are firmware-driven, deliberately.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39"/>
    <w:bookmarkEnd w:id="40"/>
    <w:bookmarkStart w:id="46" w:name="scope-and-goals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6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Scope and Goals</w:t>
      </w:r>
    </w:p>
    <w:bookmarkStart w:id="41" w:name="what-scoria-i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6.1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scoria is</w:t>
      </w:r>
    </w:p>
    <w:p>
      <w:pPr>
        <w:pStyle w:val="FirstParagraph"/>
      </w:pPr>
      <w:r>
        <w:rPr>
          <w:sz w:val="20"/>
        </w:rPr>
        <w:t xml:space="preserve">A memory controller presenting an AXI4 slave to the host and a DFI v3.1 master</w:t>
      </w:r>
      <w:r>
        <w:rPr>
          <w:sz w:val="20"/>
        </w:rPr>
        <w:t xml:space="preserve"> </w:t>
      </w:r>
      <w:r>
        <w:rPr>
          <w:sz w:val="20"/>
        </w:rPr>
        <w:t xml:space="preserve">to the PHY, supporting DDR3 SDRAM and LPDDR3 SDRAM from one parameterized</w:t>
      </w:r>
      <w:r>
        <w:rPr>
          <w:sz w:val="20"/>
        </w:rPr>
        <w:t xml:space="preserve"> </w:t>
      </w:r>
      <w:r>
        <w:rPr>
          <w:sz w:val="20"/>
        </w:rPr>
        <w:t xml:space="preserve">design.</w:t>
      </w:r>
    </w:p>
    <w:bookmarkEnd w:id="41"/>
    <w:bookmarkStart w:id="42" w:name="goal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6.2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Goals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Reuse the pumice architecture, and its evidence with it.</w:t>
      </w:r>
      <w:r>
        <w:t xml:space="preserve"> </w:t>
      </w:r>
      <w:r>
        <w:t xml:space="preserve">The front end,</w:t>
      </w:r>
      <w:r>
        <w:t xml:space="preserve"> </w:t>
      </w:r>
      <w:r>
        <w:t xml:space="preserve">scheduler, timing enforcement and data paths are inherited. Reuse here is</w:t>
      </w:r>
      <w:r>
        <w:t xml:space="preserve"> </w:t>
      </w:r>
      <w:r>
        <w:t xml:space="preserve">not laziness; those blocks carry board measurements and formal proofs that a</w:t>
      </w:r>
      <w:r>
        <w:t xml:space="preserve"> </w:t>
      </w:r>
      <w:r>
        <w:t xml:space="preserve">rewrite would discard.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Change only what the standards force.</w:t>
      </w:r>
      <w:r>
        <w:t xml:space="preserve"> </w:t>
      </w:r>
      <w:r>
        <w:t xml:space="preserve">Four blocks change and two are</w:t>
      </w:r>
      <w:r>
        <w:t xml:space="preserve"> </w:t>
      </w:r>
      <w:r>
        <w:t xml:space="preserve">new. Chapter 3 is that list, and it is short on purpose.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the DFI boundary clean.</w:t>
      </w:r>
      <w:r>
        <w:t xml:space="preserve"> </w:t>
      </w:r>
      <w:r>
        <w:t xml:space="preserve">No PHY responsibilities migrate into the</w:t>
      </w:r>
      <w:r>
        <w:t xml:space="preserve"> </w:t>
      </w:r>
      <w:r>
        <w:t xml:space="preserve">controller — including the write-leveling</w:t>
      </w:r>
      <w:r>
        <w:t xml:space="preserve"> </w:t>
      </w:r>
      <w:r>
        <w:rPr>
          <w:iCs/>
          <w:i/>
        </w:rPr>
        <w:t xml:space="preserve">search</w:t>
      </w:r>
      <w:r>
        <w:t xml:space="preserve">, which DDR3 makes</w:t>
      </w:r>
      <w:r>
        <w:t xml:space="preserve"> </w:t>
      </w:r>
      <w:r>
        <w:t xml:space="preserve">tempting and decision D2 rules 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enforced timing a runtime CSR.</w:t>
      </w:r>
      <w:r>
        <w:t xml:space="preserve"> </w:t>
      </w:r>
      <w:r>
        <w:t xml:space="preserve">Inherited from pumice, and the</w:t>
      </w:r>
      <w:r>
        <w:t xml:space="preserve"> </w:t>
      </w:r>
      <w:r>
        <w:t xml:space="preserve">precondition for characterization.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Verifiable before hardware.</w:t>
      </w:r>
      <w:r>
        <w:t xml:space="preserve"> </w:t>
      </w:r>
      <w:r>
        <w:t xml:space="preserve">The DFI bus functional model is the target,</w:t>
      </w:r>
      <w:r>
        <w:t xml:space="preserve"> </w:t>
      </w:r>
      <w:r>
        <w:t xml:space="preserve">so the controller can be wrong in simulation where it is cheap.</w:t>
      </w:r>
    </w:p>
    <w:bookmarkEnd w:id="42"/>
    <w:bookmarkStart w:id="43" w:name="non-goal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6.3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Non-goals</w:t>
      </w:r>
    </w:p>
    <w:p>
      <w:pPr>
        <w:pStyle w:val="FirstParagraph"/>
      </w:pPr>
      <w:r>
        <w:rPr>
          <w:bCs/>
          <w:b/>
          <w:sz w:val="20"/>
        </w:rPr>
        <w:t xml:space="preserve">Performance parity with a vendor controller at DDR3 speeds.</w:t>
      </w:r>
      <w:r>
        <w:rPr>
          <w:sz w:val="20"/>
        </w:rPr>
        <w:t xml:space="preserve"> </w:t>
      </w:r>
      <w:r>
        <w:rPr>
          <w:sz w:val="20"/>
        </w:rPr>
        <w:t xml:space="preserve">scoria’s design</w:t>
      </w:r>
      <w:r>
        <w:rPr>
          <w:sz w:val="20"/>
        </w:rPr>
        <w:t xml:space="preserve"> </w:t>
      </w:r>
      <w:r>
        <w:rPr>
          <w:sz w:val="20"/>
        </w:rPr>
        <w:t xml:space="preserve">point is architectural clarity and measurability. pumice reaches roughly 95% of</w:t>
      </w:r>
      <w:r>
        <w:rPr>
          <w:sz w:val="20"/>
        </w:rPr>
        <w:t xml:space="preserve"> </w:t>
      </w:r>
      <w:r>
        <w:rPr>
          <w:sz w:val="20"/>
        </w:rPr>
        <w:t xml:space="preserve">theoretical peak in both directions on its board, and the same structure should</w:t>
      </w:r>
      <w:r>
        <w:rPr>
          <w:sz w:val="20"/>
        </w:rPr>
        <w:t xml:space="preserve"> </w:t>
      </w:r>
      <w:r>
        <w:rPr>
          <w:sz w:val="20"/>
        </w:rPr>
        <w:t xml:space="preserve">carry, but no throughput target is set in this edition.</w:t>
      </w:r>
    </w:p>
    <w:p>
      <w:pPr>
        <w:pStyle w:val="BodyText"/>
      </w:pPr>
      <w:r>
        <w:rPr>
          <w:bCs/>
          <w:b/>
          <w:sz w:val="20"/>
        </w:rPr>
        <w:t xml:space="preserve">The DDR4 feature set.</w:t>
      </w:r>
      <w:r>
        <w:rPr>
          <w:sz w:val="20"/>
        </w:rPr>
        <w:t xml:space="preserve"> </w:t>
      </w:r>
      <w:r>
        <w:rPr>
          <w:sz w:val="20"/>
        </w:rPr>
        <w:t xml:space="preserve">DFI v3.1 carries it; scoria does not implement it.</w:t>
      </w:r>
    </w:p>
    <w:p>
      <w:pPr>
        <w:pStyle w:val="BodyText"/>
      </w:pPr>
      <w:r>
        <w:rPr>
          <w:bCs/>
          <w:b/>
          <w:sz w:val="20"/>
        </w:rPr>
        <w:t xml:space="preserve">Multi-rank beyond pumice’s parameterization.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NUM_RANKS</w:t>
      </w:r>
      <w:r>
        <w:rPr>
          <w:sz w:val="20"/>
        </w:rPr>
        <w:t xml:space="preserve"> </w:t>
      </w:r>
      <w:r>
        <w:rPr>
          <w:sz w:val="20"/>
        </w:rPr>
        <w:t xml:space="preserve">is inherited. As</w:t>
      </w:r>
      <w:r>
        <w:rPr>
          <w:sz w:val="20"/>
        </w:rPr>
        <w:t xml:space="preserve"> </w:t>
      </w:r>
      <w:r>
        <w:rPr>
          <w:sz w:val="20"/>
        </w:rPr>
        <w:t xml:space="preserve">with pumice, the practical limit is the board, not the controller.</w:t>
      </w:r>
    </w:p>
    <w:bookmarkEnd w:id="43"/>
    <w:bookmarkStart w:id="44" w:name="X2bc673119098689eae9b2ad7f01eaedc27671f8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6.4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makes DDR3/LPDDR3 easier than it looks</w:t>
      </w:r>
    </w:p>
    <w:p>
      <w:pPr>
        <w:pStyle w:val="FirstParagraph"/>
      </w:pPr>
      <w:r>
        <w:rPr>
          <w:sz w:val="20"/>
        </w:rPr>
        <w:t xml:space="preserve">Three things reduce the work substantially, and it is worth stating them so the</w:t>
      </w:r>
      <w:r>
        <w:rPr>
          <w:sz w:val="20"/>
        </w:rPr>
        <w:t xml:space="preserve"> </w:t>
      </w:r>
      <w:r>
        <w:rPr>
          <w:sz w:val="20"/>
        </w:rPr>
        <w:t xml:space="preserve">project is not over-scoped: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LPDDR3 is not a protocol break.</w:t>
      </w:r>
      <w:r>
        <w:t xml:space="preserve"> </w:t>
      </w:r>
      <w:r>
        <w:t xml:space="preserve">JESD209-3C keeps the 10-bit</w:t>
      </w:r>
      <w:r>
        <w:t xml:space="preserve"> </w:t>
      </w:r>
      <w:r>
        <w:t xml:space="preserve">double-data-rate CA bus that LPDDR2 uses, so the LPDDR3 side is timings and</w:t>
      </w:r>
      <w:r>
        <w:t xml:space="preserve"> </w:t>
      </w:r>
      <w:r>
        <w:t xml:space="preserve">mode registers rather than a new command encoding.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pumice was written expecting this.</w:t>
      </w:r>
      <w:r>
        <w:t xml:space="preserve"> </w:t>
      </w:r>
      <w:r>
        <w:t xml:space="preserve">Its row field is already padded to</w:t>
      </w:r>
      <w:r>
        <w:t xml:space="preserve"> </w:t>
      </w:r>
      <w:r>
        <w:t xml:space="preserve">18 bits with the comment</w:t>
      </w:r>
      <w:r>
        <w:t xml:space="preserve"> </w:t>
      </w:r>
      <w:r>
        <w:t xml:space="preserve">“</w:t>
      </w:r>
      <w:r>
        <w:t xml:space="preserve">DDR3 forward-compat</w:t>
      </w:r>
      <w:r>
        <w:t xml:space="preserve">”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memtype_e</w:t>
      </w:r>
      <w:r>
        <w:t xml:space="preserve"> </w:t>
      </w:r>
      <w:r>
        <w:t xml:space="preserve">is an enum</w:t>
      </w:r>
      <w:r>
        <w:t xml:space="preserve"> </w:t>
      </w:r>
      <w:r>
        <w:t xml:space="preserve">rather than a boolean — though a one-bit one, which is why decision D3 gives</w:t>
      </w:r>
      <w:r>
        <w:t xml:space="preserve"> </w:t>
      </w:r>
      <w:r>
        <w:t xml:space="preserve">scoria its own package.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DFI v3.1 does not disturb the datapath.</w:t>
      </w:r>
      <w:r>
        <w:t xml:space="preserve"> </w:t>
      </w:r>
      <w:r>
        <w:t xml:space="preserve">Its multi-phase signalling</w:t>
      </w:r>
      <w:r>
        <w:t xml:space="preserve"> </w:t>
      </w:r>
      <w:r>
        <w:t xml:space="preserve">generalises pumice’s explicit</w:t>
      </w:r>
      <w:r>
        <w:t xml:space="preserve"> </w:t>
      </w:r>
      <w:r>
        <w:rPr>
          <w:rStyle w:val="VerbatimChar"/>
        </w:rPr>
        <w:t xml:space="preserve">_p0..p3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_pN</w:t>
      </w:r>
      <w:r>
        <w:t xml:space="preserve">, and the 1:4 frequency ratio</w:t>
      </w:r>
      <w:r>
        <w:t xml:space="preserve"> </w:t>
      </w:r>
      <w:r>
        <w:t xml:space="preserve">is still defined.</w:t>
      </w:r>
      <w:r>
        <w:t xml:space="preserve"> </w:t>
      </w:r>
      <w:r>
        <w:rPr>
          <w:rStyle w:val="VerbatimChar"/>
        </w:rPr>
        <w:t xml:space="preserve">DFI_RATE = 4</w:t>
      </w:r>
      <w:r>
        <w:t xml:space="preserve"> </w:t>
      </w:r>
      <w:r>
        <w:t xml:space="preserve">carries over untouched.</w:t>
      </w:r>
    </w:p>
    <w:bookmarkEnd w:id="44"/>
    <w:bookmarkStart w:id="45" w:name="what-is-genuinely-harder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6.5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is genuinely harder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Write leveling.</w:t>
      </w:r>
      <w:r>
        <w:t xml:space="preserve"> </w:t>
      </w:r>
      <w:r>
        <w:t xml:space="preserve">New to this family member, and it spans the controller,</w:t>
      </w:r>
      <w:r>
        <w:t xml:space="preserve"> </w:t>
      </w:r>
      <w:r>
        <w:t xml:space="preserve">the DRAM’s MR1 and the PHY. The interface is specified here; the search is not.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ZQ calibration as maintenance traffic.</w:t>
      </w:r>
      <w:r>
        <w:t xml:space="preserve"> </w:t>
      </w:r>
      <w:r>
        <w:t xml:space="preserve">Periodic</w:t>
      </w:r>
      <w:r>
        <w:t xml:space="preserve"> </w:t>
      </w:r>
      <w:r>
        <w:rPr>
          <w:rStyle w:val="VerbatimChar"/>
        </w:rPr>
        <w:t xml:space="preserve">ZQCS</w:t>
      </w:r>
      <w:r>
        <w:t xml:space="preserve"> </w:t>
      </w:r>
      <w:r>
        <w:t xml:space="preserve">has to be</w:t>
      </w:r>
      <w:r>
        <w:t xml:space="preserve"> </w:t>
      </w:r>
      <w:r>
        <w:t xml:space="preserve">interleaved with demand traffic, which makes it a scheduling problem.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four-register mode-register set.</w:t>
      </w:r>
      <w:r>
        <w:t xml:space="preserve"> </w:t>
      </w:r>
      <w:r>
        <w:t xml:space="preserve">MR0-MR3 replaces MR0-MR2 plus EMRS3,</w:t>
      </w:r>
      <w:r>
        <w:t xml:space="preserve"> </w:t>
      </w:r>
      <w:r>
        <w:t xml:space="preserve">and the programming order is JEDEC’s. pumice learned that the hard way: its</w:t>
      </w:r>
      <w:r>
        <w:t xml:space="preserve"> </w:t>
      </w:r>
      <w:r>
        <w:t xml:space="preserve">init order was corrected to JEDEC’s after an EMRS3-first sequence, which was</w:t>
      </w:r>
      <w:r>
        <w:t xml:space="preserve"> </w:t>
      </w:r>
      <w:r>
        <w:t xml:space="preserve">benign but wrong.</w:t>
      </w:r>
    </w:p>
    <w:p>
      <w:pPr>
        <w:pStyle w:val="FirstParagraph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45"/>
    <w:bookmarkEnd w:id="46"/>
    <w:bookmarkStart w:id="55" w:name="block-diagram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7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Block Diagram</w:t>
      </w:r>
    </w:p>
    <w:bookmarkStart w:id="52" w:name="X793e3fa9fd64bf1af7c8e45dbc98e2c52ca770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7.1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whole controller, marked against pumice</w:t>
      </w:r>
    </w:p>
    <w:p>
      <w:pPr>
        <w:pStyle w:val="FirstParagraph"/>
      </w:pPr>
      <w:r>
        <w:rPr>
          <w:sz w:val="20"/>
        </w:rPr>
        <w:t xml:space="preserve">Read this figure first. The last line of each block’s label tells you the size</w:t>
      </w:r>
      <w:r>
        <w:rPr>
          <w:sz w:val="20"/>
        </w:rPr>
        <w:t xml:space="preserve"> </w:t>
      </w:r>
      <w:r>
        <w:rPr>
          <w:sz w:val="20"/>
        </w:rPr>
        <w:t xml:space="preserve">of this project: INHERITED blocks are pumice’s (the common-ip planes), used</w:t>
      </w:r>
      <w:r>
        <w:rPr>
          <w:sz w:val="20"/>
        </w:rPr>
        <w:t xml:space="preserve"> </w:t>
      </w:r>
      <w:r>
        <w:rPr>
          <w:sz w:val="20"/>
        </w:rPr>
        <w:t xml:space="preserve">as-is; MODIFIED blocks change in named, bounded ways; NEW blocks are new, and</w:t>
      </w:r>
      <w:r>
        <w:rPr>
          <w:sz w:val="20"/>
        </w:rPr>
        <w:t xml:space="preserve"> </w:t>
      </w:r>
      <w:r>
        <w:rPr>
          <w:sz w:val="20"/>
        </w:rPr>
        <w:t xml:space="preserve">there are two. The dashed box lists the scoria FUBs that are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rtl/fub</w:t>
      </w:r>
      <w:r>
        <w:rPr>
          <w:sz w:val="20"/>
        </w:rPr>
        <w:t xml:space="preserve"> </w:t>
      </w:r>
      <w:r>
        <w:rPr>
          <w:sz w:val="20"/>
        </w:rPr>
        <w:t xml:space="preserve">but</w:t>
      </w:r>
      <w:r>
        <w:rPr>
          <w:sz w:val="20"/>
        </w:rPr>
        <w:t xml:space="preserve"> </w:t>
      </w:r>
      <w:r>
        <w:rPr>
          <w:sz w:val="20"/>
        </w:rPr>
        <w:t xml:space="preserve">that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scoria_core</w:t>
      </w:r>
      <w:r>
        <w:rPr>
          <w:sz w:val="20"/>
        </w:rPr>
        <w:t xml:space="preserve"> </w:t>
      </w:r>
      <w:r>
        <w:rPr>
          <w:sz w:val="20"/>
        </w:rPr>
        <w:t xml:space="preserve">does not instantiate.</w:t>
      </w:r>
    </w:p>
    <w:bookmarkStart w:id="51" w:name="X04b08cfa3a69441f08ee2d5f02208558eb55e1e"/>
    <w:p>
      <w:bookmarkStart w:id="76033" w:name="_Fig_1_scoria_block_diagram"/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7.1.1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Figure 2.1: scoria block diagram, with inheritance marking</w:t>
      </w:r>
      <w:bookmarkEnd w:id="76033"/>
    </w:p>
    <w:p>
      <w:pPr>
        <w:pStyle w:val="CaptionedFigure"/>
      </w:pPr>
      <w:r>
        <w:drawing>
          <wp:inline>
            <wp:extent cx="5334000" cy="2479589"/>
            <wp:effectExtent b="0" l="0" r="0" t="0"/>
            <wp:docPr descr="scoria DDR3/LPDDR3: each block marked INHERITED, MODIFIED or NEW against pumice" title="" id="4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mem-ctrl-ip/research-ip/scoria-ddr3-lpddr3/docs/scoria_has/assets/graphviz/01_block_diagra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scoria DDR3/LPDDR3: each block marked INHERITED, MODIFIED or NEW against pumice</w:t>
      </w:r>
    </w:p>
    <w:p>
      <w:pPr>
        <w:pStyle w:val="BodyText"/>
      </w:pPr>
      <w:r>
        <w:rPr>
          <w:bCs/>
          <w:b/>
          <w:sz w:val="20"/>
        </w:rPr>
        <w:t xml:space="preserve">Source:</w:t>
      </w:r>
      <w:r>
        <w:rPr>
          <w:sz w:val="20"/>
        </w:rPr>
        <w:t xml:space="preserve"> </w:t>
      </w:r>
      <w:hyperlink r:id="rId50">
        <w:r>
          <w:rPr>
            <w:rStyle w:val="Hyperlink"/>
          </w:rPr>
          <w:t xml:space="preserve">01_block_diagram.dot</w:t>
        </w:r>
      </w:hyperlink>
    </w:p>
    <w:bookmarkEnd w:id="51"/>
    <w:bookmarkEnd w:id="52"/>
    <w:bookmarkStart w:id="53" w:name="reading-the-figur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7.2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Reading the figure</w:t>
      </w:r>
    </w:p>
    <w:p>
      <w:pPr>
        <w:pStyle w:val="FirstParagraph"/>
      </w:pPr>
      <w:r>
        <w:rPr>
          <w:bCs/>
          <w:b/>
          <w:sz w:val="20"/>
        </w:rPr>
        <w:t xml:space="preserve">The front end is entirely INHERITED.</w:t>
      </w:r>
      <w:r>
        <w:rPr>
          <w:sz w:val="20"/>
        </w:rPr>
        <w:t xml:space="preserve"> </w:t>
      </w:r>
      <w:r>
        <w:rPr>
          <w:sz w:val="20"/>
        </w:rPr>
        <w:t xml:space="preserve">The AXI4 interface — 1:1 read and write</w:t>
      </w:r>
      <w:r>
        <w:rPr>
          <w:sz w:val="20"/>
        </w:rPr>
        <w:t xml:space="preserve"> </w:t>
      </w:r>
      <w:r>
        <w:rPr>
          <w:sz w:val="20"/>
        </w:rPr>
        <w:t xml:space="preserve">intakes, the write-data CAM, the read-reorder CAM, in-order commit, and the</w:t>
      </w:r>
      <w:r>
        <w:rPr>
          <w:sz w:val="20"/>
        </w:rPr>
        <w:t xml:space="preserve"> </w:t>
      </w:r>
      <w:r>
        <w:rPr>
          <w:sz w:val="20"/>
        </w:rPr>
        <w:t xml:space="preserve">FSM-free split/aggregate — is untouched by the move to DDR3. Nothing about</w:t>
      </w:r>
      <w:r>
        <w:rPr>
          <w:sz w:val="20"/>
        </w:rPr>
        <w:t xml:space="preserve"> </w:t>
      </w:r>
      <w:r>
        <w:rPr>
          <w:sz w:val="20"/>
        </w:rPr>
        <w:t xml:space="preserve">DDR3 or LPDDR3 reaches the host side.</w:t>
      </w:r>
    </w:p>
    <w:p>
      <w:pPr>
        <w:pStyle w:val="BodyText"/>
      </w:pPr>
      <w:r>
        <w:rPr>
          <w:bCs/>
          <w:b/>
          <w:sz w:val="20"/>
        </w:rPr>
        <w:t xml:space="preserve">The scheduler is INHERITED in structure, and its timing</w:t>
      </w:r>
      <w:r>
        <w:rPr>
          <w:bCs/>
          <w:b/>
          <w:sz w:val="20"/>
        </w:rPr>
        <w:t xml:space="preserve"> </w:t>
      </w:r>
      <w:r>
        <w:rPr>
          <w:iCs/>
          <w:i/>
          <w:bCs/>
          <w:b/>
          <w:sz w:val="20"/>
        </w:rPr>
        <w:t xml:space="preserve">values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change.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sz w:val="20"/>
        </w:rPr>
        <w:t xml:space="preserve">FR-FCFS arbiter, the per-(rank,bank) bank timers and the global timers are</w:t>
      </w:r>
      <w:r>
        <w:rPr>
          <w:sz w:val="20"/>
        </w:rPr>
        <w:t xml:space="preserve"> </w:t>
      </w:r>
      <w:r>
        <w:rPr>
          <w:sz w:val="20"/>
        </w:rPr>
        <w:t xml:space="preserve">inherited. What changes is the numbers they enforce, and those are runtime CSRs</w:t>
      </w:r>
      <w:r>
        <w:rPr>
          <w:sz w:val="20"/>
        </w:rPr>
        <w:t xml:space="preserve"> </w:t>
      </w:r>
      <w:r>
        <w:rPr>
          <w:sz w:val="20"/>
        </w:rPr>
        <w:t xml:space="preserve">rather than structure.</w:t>
      </w:r>
    </w:p>
    <w:p>
      <w:pPr>
        <w:pStyle w:val="BodyText"/>
      </w:pPr>
      <w:r>
        <w:rPr>
          <w:bCs/>
          <w:b/>
          <w:sz w:val="20"/>
        </w:rPr>
        <w:t xml:space="preserve">Important:</w:t>
      </w:r>
      <w:r>
        <w:rPr>
          <w:sz w:val="20"/>
        </w:rPr>
        <w:t xml:space="preserve"> </w:t>
      </w:r>
      <w:r>
        <w:rPr>
          <w:sz w:val="20"/>
        </w:rPr>
        <w:t xml:space="preserve">one inherited detail must be inherited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including its fix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  <w:r>
        <w:rPr>
          <w:sz w:val="20"/>
        </w:rPr>
        <w:t xml:space="preserve">pumice’s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global_timers</w:t>
      </w:r>
      <w:r>
        <w:rPr>
          <w:sz w:val="20"/>
        </w:rPr>
        <w:t xml:space="preserve"> </w:t>
      </w:r>
      <w:r>
        <w:rPr>
          <w:sz w:val="20"/>
        </w:rPr>
        <w:t xml:space="preserve">published readiness flags one cycle late — registered</w:t>
      </w:r>
      <w:r>
        <w:rPr>
          <w:sz w:val="20"/>
        </w:rPr>
        <w:t xml:space="preserve"> </w:t>
      </w:r>
      <w:r>
        <w:rPr>
          <w:sz w:val="20"/>
        </w:rPr>
        <w:t xml:space="preserve">status sampled the current state instead of the next — so the flags alone</w:t>
      </w:r>
      <w:r>
        <w:rPr>
          <w:sz w:val="20"/>
        </w:rPr>
        <w:t xml:space="preserve"> </w:t>
      </w:r>
      <w:r>
        <w:rPr>
          <w:sz w:val="20"/>
        </w:rPr>
        <w:t xml:space="preserve">permitted violations of tCCD and tRTW. That was pumice ISSUE-018, and the fix</w:t>
      </w:r>
      <w:r>
        <w:rPr>
          <w:sz w:val="20"/>
        </w:rPr>
        <w:t xml:space="preserve"> </w:t>
      </w:r>
      <w:r>
        <w:rPr>
          <w:sz w:val="20"/>
        </w:rPr>
        <w:t xml:space="preserve">was to compute one next-state function and feed both the counter and its status</w:t>
      </w:r>
      <w:r>
        <w:rPr>
          <w:sz w:val="20"/>
        </w:rPr>
        <w:t xml:space="preserve"> </w:t>
      </w:r>
      <w:r>
        <w:rPr>
          <w:sz w:val="20"/>
        </w:rPr>
        <w:t xml:space="preserve">flop from it. scoria inherits the fixed form. A fresh implementation of the same</w:t>
      </w:r>
      <w:r>
        <w:rPr>
          <w:sz w:val="20"/>
        </w:rPr>
        <w:t xml:space="preserve"> </w:t>
      </w:r>
      <w:r>
        <w:rPr>
          <w:sz w:val="20"/>
        </w:rPr>
        <w:t xml:space="preserve">block from the same description would reintroduce the bug.</w:t>
      </w:r>
    </w:p>
    <w:p>
      <w:pPr>
        <w:pStyle w:val="BodyText"/>
      </w:pPr>
      <w:r>
        <w:rPr>
          <w:bCs/>
          <w:b/>
          <w:sz w:val="20"/>
        </w:rPr>
        <w:t xml:space="preserve">The MODIFIED blocks are the three FUBs the standards change:</w:t>
      </w:r>
      <w:r>
        <w:rPr>
          <w:sz w:val="20"/>
        </w:rPr>
        <w:t xml:space="preserve"> </w:t>
      </w:r>
      <w:r>
        <w:rPr>
          <w:sz w:val="20"/>
        </w:rPr>
        <w:t xml:space="preserve">the init</w:t>
      </w:r>
      <w:r>
        <w:rPr>
          <w:sz w:val="20"/>
        </w:rPr>
        <w:t xml:space="preserve"> </w:t>
      </w:r>
      <w:r>
        <w:rPr>
          <w:sz w:val="20"/>
        </w:rPr>
        <w:t xml:space="preserve">sequencer, the mode-register block,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dfi_cmd_formatter</w:t>
      </w:r>
      <w:r>
        <w:rPr>
          <w:sz w:val="20"/>
        </w:rPr>
        <w:t xml:space="preserve"> </w:t>
      </w:r>
      <w:r>
        <w:rPr>
          <w:sz w:val="20"/>
        </w:rPr>
        <w:t xml:space="preserve">for the new</w:t>
      </w:r>
      <w:r>
        <w:rPr>
          <w:sz w:val="20"/>
        </w:rPr>
        <w:t xml:space="preserve"> </w:t>
      </w:r>
      <w:r>
        <w:rPr>
          <w:sz w:val="20"/>
        </w:rPr>
        <w:t xml:space="preserve">command encodings — plus the CSR block, which grows to hold the new timings.</w:t>
      </w:r>
      <w:r>
        <w:rPr>
          <w:sz w:val="20"/>
        </w:rPr>
        <w:t xml:space="preserve"> </w:t>
      </w:r>
      <w:r>
        <w:rPr>
          <w:sz w:val="20"/>
        </w:rPr>
        <w:t xml:space="preserve">v0.9 adds a fourth FUB to the MODIFIED set: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, for TASK-001’s</w:t>
      </w:r>
      <w:r>
        <w:rPr>
          <w:sz w:val="20"/>
        </w:rPr>
        <w:t xml:space="preserve"> </w:t>
      </w:r>
      <w:r>
        <w:rPr>
          <w:sz w:val="20"/>
        </w:rPr>
        <w:t xml:space="preserve">Modes A/B (Chapter 3.4) — a CSR-selected scheduling-policy plane, not a</w:t>
      </w:r>
      <w:r>
        <w:rPr>
          <w:sz w:val="20"/>
        </w:rPr>
        <w:t xml:space="preserve"> </w:t>
      </w:r>
      <w:r>
        <w:rPr>
          <w:sz w:val="20"/>
        </w:rPr>
        <w:t xml:space="preserve">mechanism change.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power-down was marked INHERITED, and MODIFIED in earlier editions of this book:</w:t>
      </w:r>
      <w:r>
        <w:rPr>
          <w:sz w:val="20"/>
        </w:rPr>
        <w:t xml:space="preserve"> </w:t>
      </w:r>
      <w:r>
        <w:rPr>
          <w:sz w:val="20"/>
        </w:rPr>
        <w:t xml:space="preserve">it works through CKE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, and the DFI low-power channel that v0.2</w:t>
      </w:r>
      <w:r>
        <w:rPr>
          <w:sz w:val="20"/>
        </w:rPr>
        <w:t xml:space="preserve"> </w:t>
      </w:r>
      <w:r>
        <w:rPr>
          <w:sz w:val="20"/>
        </w:rPr>
        <w:t xml:space="preserve">built a requirement around is not implemented by this PHY family at all</w:t>
      </w:r>
      <w:r>
        <w:rPr>
          <w:sz w:val="20"/>
        </w:rPr>
        <w:t xml:space="preserve"> </w:t>
      </w:r>
      <w:r>
        <w:rPr>
          <w:sz w:val="20"/>
        </w:rPr>
        <w:t xml:space="preserve">(Chapter 3.1). Refresh was corrected to INHERITED the same way — pumice already</w:t>
      </w:r>
      <w:r>
        <w:rPr>
          <w:sz w:val="20"/>
        </w:rPr>
        <w:t xml:space="preserve"> </w:t>
      </w:r>
      <w:r>
        <w:rPr>
          <w:sz w:val="20"/>
        </w:rPr>
        <w:t xml:space="preserve">implements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REFpb</w:t>
      </w:r>
      <w:r>
        <w:rPr>
          <w:sz w:val="20"/>
        </w:rPr>
        <w:t xml:space="preserve"> </w:t>
      </w:r>
      <w:r>
        <w:rPr>
          <w:sz w:val="20"/>
        </w:rPr>
        <w:t xml:space="preserve">and the device owns the sequence (Chapter 3.4) — and v0.9</w:t>
      </w:r>
      <w:r>
        <w:rPr>
          <w:sz w:val="20"/>
        </w:rPr>
        <w:t xml:space="preserve"> </w:t>
      </w:r>
      <w:r>
        <w:rPr>
          <w:sz w:val="20"/>
        </w:rPr>
        <w:t xml:space="preserve">turns it MODIFIED again, for a different reason: TASK-001’s Modes A/B add a</w:t>
      </w:r>
      <w:r>
        <w:rPr>
          <w:sz w:val="20"/>
        </w:rPr>
        <w:t xml:space="preserve"> </w:t>
      </w:r>
      <w:r>
        <w:rPr>
          <w:sz w:val="20"/>
        </w:rPr>
        <w:t xml:space="preserve">CSR-selected scheduling-policy plane (elastic refresh, TCR) on top of the</w:t>
      </w:r>
      <w:r>
        <w:rPr>
          <w:sz w:val="20"/>
        </w:rPr>
        <w:t xml:space="preserve"> </w:t>
      </w:r>
      <w:r>
        <w:rPr>
          <w:sz w:val="20"/>
        </w:rPr>
        <w:t xml:space="preserve">inherited mechanism. Both corrections came from reading an artifact instead of</w:t>
      </w:r>
      <w:r>
        <w:rPr>
          <w:sz w:val="20"/>
        </w:rPr>
        <w:t xml:space="preserve"> </w:t>
      </w:r>
      <w:r>
        <w:rPr>
          <w:sz w:val="20"/>
        </w:rPr>
        <w:t xml:space="preserve">reasoning about one.</w:t>
      </w:r>
    </w:p>
    <w:p>
      <w:pPr>
        <w:pStyle w:val="BodyText"/>
      </w:pPr>
      <w:r>
        <w:rPr>
          <w:rStyle w:val="VerbatimChar"/>
          <w:sz w:val="20"/>
        </w:rPr>
        <w:t xml:space="preserve">dfi_signal_pack</w:t>
      </w:r>
      <w:r>
        <w:rPr>
          <w:sz w:val="20"/>
        </w:rPr>
        <w:t xml:space="preserve"> </w:t>
      </w:r>
      <w:r>
        <w:rPr>
          <w:sz w:val="20"/>
        </w:rPr>
        <w:t xml:space="preserve">went the same way during implementation: marked MODIFIED for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v3.1 signal set</w:t>
      </w:r>
      <w:r>
        <w:rPr>
          <w:sz w:val="20"/>
        </w:rPr>
        <w:t xml:space="preserve">”</w:t>
      </w:r>
      <w:r>
        <w:rPr>
          <w:sz w:val="20"/>
        </w:rPr>
        <w:t xml:space="preserve">, it turned out to pack only signals v3.1 leaves alone.</w:t>
      </w:r>
    </w:p>
    <w:p>
      <w:pPr>
        <w:pStyle w:val="BodyText"/>
      </w:pPr>
      <w:r>
        <w:rPr>
          <w:bCs/>
          <w:b/>
          <w:sz w:val="20"/>
        </w:rPr>
        <w:t xml:space="preserve">The NEW blocks are the two new ones</w:t>
      </w:r>
      <w:r>
        <w:rPr>
          <w:sz w:val="20"/>
        </w:rPr>
        <w:t xml:space="preserve">, and both are deliberately small: a ZQ</w:t>
      </w:r>
      <w:r>
        <w:rPr>
          <w:sz w:val="20"/>
        </w:rPr>
        <w:t xml:space="preserve"> </w:t>
      </w:r>
      <w:r>
        <w:rPr>
          <w:sz w:val="20"/>
        </w:rPr>
        <w:t xml:space="preserve">controller that issues periodic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ZQCS</w:t>
      </w:r>
      <w:r>
        <w:rPr>
          <w:sz w:val="20"/>
        </w:rPr>
        <w:t xml:space="preserve"> </w:t>
      </w:r>
      <w:r>
        <w:rPr>
          <w:sz w:val="20"/>
        </w:rPr>
        <w:t xml:space="preserve">as maintenance traffic, and a</w:t>
      </w:r>
      <w:r>
        <w:rPr>
          <w:sz w:val="20"/>
        </w:rPr>
        <w:t xml:space="preserve"> </w:t>
      </w:r>
      <w:r>
        <w:rPr>
          <w:sz w:val="20"/>
        </w:rPr>
        <w:t xml:space="preserve">write-leveling interface that contains no search loop.</w:t>
      </w:r>
    </w:p>
    <w:bookmarkEnd w:id="53"/>
    <w:bookmarkStart w:id="54" w:name="what-the-figure-deliberately-omi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7.3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the figure deliberately omits</w:t>
      </w:r>
    </w:p>
    <w:p>
      <w:pPr>
        <w:pStyle w:val="FirstParagraph"/>
      </w:pPr>
      <w:r>
        <w:rPr>
          <w:sz w:val="20"/>
        </w:rPr>
        <w:t xml:space="preserve">The PHY, because DFI is the boundary. A tap-search state machine, because</w:t>
      </w:r>
      <w:r>
        <w:rPr>
          <w:sz w:val="20"/>
        </w:rPr>
        <w:t xml:space="preserve"> </w:t>
      </w:r>
      <w:r>
        <w:rPr>
          <w:sz w:val="20"/>
        </w:rPr>
        <w:t xml:space="preserve">decision D2 puts the search in firmware. And DFI v3.1’s DDR4/LPDDR4 signals,</w:t>
      </w:r>
      <w:r>
        <w:rPr>
          <w:sz w:val="20"/>
        </w:rPr>
        <w:t xml:space="preserve"> </w:t>
      </w:r>
      <w:r>
        <w:rPr>
          <w:sz w:val="20"/>
        </w:rPr>
        <w:t xml:space="preserve">because scoria does not implement them. This section says so, so that</w:t>
      </w:r>
      <w:r>
        <w:rPr>
          <w:sz w:val="20"/>
        </w:rPr>
        <w:t xml:space="preserve"> </w:t>
      </w:r>
      <w:r>
        <w:rPr>
          <w:sz w:val="20"/>
        </w:rPr>
        <w:t xml:space="preserve">their absence reads as a decision rather than an omission.</w:t>
      </w:r>
    </w:p>
    <w:p>
      <w:pPr>
        <w:pStyle w:val="BodyText"/>
      </w:pPr>
      <w:r>
        <w:rPr>
          <w:bCs/>
          <w:b/>
          <w:sz w:val="20"/>
        </w:rPr>
        <w:t xml:space="preserve">RTL check (2026-10-13).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scoria_powerdown_ctrl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scoria_dfi_signal_pack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scoria_addr_mapper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scoria_cmd_arbiter</w:t>
      </w:r>
      <w:r>
        <w:rPr>
          <w:sz w:val="20"/>
        </w:rPr>
        <w:t xml:space="preserve"> </w:t>
      </w:r>
      <w:r>
        <w:rPr>
          <w:sz w:val="20"/>
        </w:rPr>
        <w:t xml:space="preserve">exist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rtl/fub</w:t>
      </w:r>
      <w:r>
        <w:rPr>
          <w:sz w:val="20"/>
        </w:rPr>
        <w:t xml:space="preserve"> </w:t>
      </w:r>
      <w:r>
        <w:rPr>
          <w:sz w:val="20"/>
        </w:rPr>
        <w:t xml:space="preserve">but nothing</w:t>
      </w:r>
      <w:r>
        <w:rPr>
          <w:sz w:val="20"/>
        </w:rPr>
        <w:t xml:space="preserve"> </w:t>
      </w:r>
      <w:r>
        <w:rPr>
          <w:sz w:val="20"/>
        </w:rPr>
        <w:t xml:space="preserve">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scoria_core</w:t>
      </w:r>
      <w:r>
        <w:rPr>
          <w:sz w:val="20"/>
        </w:rPr>
        <w:t xml:space="preserve"> </w:t>
      </w:r>
      <w:r>
        <w:rPr>
          <w:sz w:val="20"/>
        </w:rPr>
        <w:t xml:space="preserve">instantiates them: the scheduler pick is the common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mc_cmd_arbiter</w:t>
      </w:r>
      <w:r>
        <w:rPr>
          <w:sz w:val="20"/>
        </w:rPr>
        <w:t xml:space="preserve"> </w:t>
      </w:r>
      <w:r>
        <w:rPr>
          <w:sz w:val="20"/>
        </w:rPr>
        <w:t xml:space="preserve">inside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mc_scheduler_plane</w:t>
      </w:r>
      <w:r>
        <w:rPr>
          <w:sz w:val="20"/>
        </w:rPr>
        <w:t xml:space="preserve">, the address map is the common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mc_addr_mapper</w:t>
      </w:r>
      <w:r>
        <w:rPr>
          <w:sz w:val="20"/>
        </w:rPr>
        <w:t xml:space="preserve"> </w:t>
      </w:r>
      <w:r>
        <w:rPr>
          <w:sz w:val="20"/>
        </w:rPr>
        <w:t xml:space="preserve">inside the intakes, and the DFI pins come from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mc_dfi_3p1_plane</w:t>
      </w:r>
      <w:r>
        <w:rPr>
          <w:sz w:val="20"/>
        </w:rPr>
        <w:t xml:space="preserve">. The figure lists them in its dashed box rather than</w:t>
      </w:r>
      <w:r>
        <w:rPr>
          <w:sz w:val="20"/>
        </w:rPr>
        <w:t xml:space="preserve"> </w:t>
      </w:r>
      <w:r>
        <w:rPr>
          <w:sz w:val="20"/>
        </w:rPr>
        <w:t xml:space="preserve">drawing them on a flow.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54"/>
    <w:bookmarkEnd w:id="55"/>
    <w:bookmarkStart w:id="62" w:name="module-hierarchy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8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Module Hierarchy</w:t>
      </w:r>
    </w:p>
    <w:bookmarkStart w:id="60" w:name="planned-hierarchy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8.1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Planned hierarchy</w:t>
      </w:r>
    </w:p>
    <w:p>
      <w:pPr>
        <w:pStyle w:val="FirstParagraph"/>
      </w:pPr>
      <w:r>
        <w:rPr>
          <w:sz w:val="20"/>
        </w:rPr>
        <w:t xml:space="preserve">scoria mirrors pumice’s three-tier shape — FUBs under macros under a top — with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</w:t>
      </w:r>
      <w:r>
        <w:rPr>
          <w:sz w:val="20"/>
        </w:rPr>
        <w:t xml:space="preserve"> </w:t>
      </w:r>
      <w:r>
        <w:rPr>
          <w:sz w:val="20"/>
        </w:rPr>
        <w:t xml:space="preserve">prefix replacing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pumice_</w:t>
      </w:r>
      <w:r>
        <w:rPr>
          <w:sz w:val="20"/>
        </w:rPr>
        <w:t xml:space="preserve">. The table below is the planned module</w:t>
      </w:r>
      <w:r>
        <w:rPr>
          <w:sz w:val="20"/>
        </w:rPr>
        <w:t xml:space="preserve"> </w:t>
      </w:r>
      <w:r>
        <w:rPr>
          <w:sz w:val="20"/>
        </w:rPr>
        <w:t xml:space="preserve">list with its marking; it is a specification, and the RTL is expected to match</w:t>
      </w:r>
      <w:r>
        <w:rPr>
          <w:sz w:val="20"/>
        </w:rPr>
        <w:t xml:space="preserve"> </w:t>
      </w:r>
      <w:r>
        <w:rPr>
          <w:sz w:val="20"/>
        </w:rPr>
        <w:t xml:space="preserve">it or this document to be corrected.</w:t>
      </w:r>
    </w:p>
    <w:bookmarkStart w:id="56" w:name="top-and-macro-tier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8.1.1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Top and macro tier</w:t>
      </w:r>
    </w:p>
    <w:p>
      <w:bookmarkStart w:id="54694" w:name="_Tab_7_Table_2_1__Top_and_m"/>
      <w:pPr>
        <w:pStyle w:val="TableCaption"/>
      </w:pPr>
      <w:r>
        <w:t xml:space="preserve">Table 2.1: Top and macro tier</w:t>
      </w:r>
      <w:bookmarkEnd w:id="54694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1: Top and macro tier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scoria module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pumice counterpart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(structure)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scoria_top_geared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pumice_top_geared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— the host/DRAM width-gearing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scoria_axi4_plane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pumice_axi4_ifc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scoria_scheduler_plane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pumice_mem_cmd_scheduler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— must admit ZQ maintenance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scoria_dfi_plane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pumice_dfi_plane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— v3.1 control surface</w:t>
            </w:r>
          </w:p>
        </w:tc>
      </w:tr>
    </w:tbl>
    <w:bookmarkEnd w:id="56"/>
    <w:bookmarkStart w:id="57" w:name="fub-tier-inherited-unchanged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8.1.2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FUB tier, inherited unchanged</w:t>
      </w:r>
    </w:p>
    <w:p>
      <w:pPr>
        <w:pStyle w:val="FirstParagraph"/>
      </w:pPr>
      <w:r>
        <w:rPr>
          <w:rStyle w:val="VerbatimChar"/>
          <w:sz w:val="20"/>
        </w:rPr>
        <w:t xml:space="preserve">addr_mapper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bank_timer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scoria_bank_timers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global_timers</w:t>
      </w:r>
      <w:r>
        <w:rPr>
          <w:sz w:val="20"/>
        </w:rPr>
        <w:t xml:space="preserve"> </w:t>
      </w:r>
      <w:r>
        <w:rPr>
          <w:sz w:val="20"/>
        </w:rPr>
        <w:t xml:space="preserve">(in its</w:t>
      </w:r>
      <w:r>
        <w:rPr>
          <w:sz w:val="20"/>
        </w:rPr>
        <w:t xml:space="preserve"> </w:t>
      </w:r>
      <w:r>
        <w:rPr>
          <w:sz w:val="20"/>
        </w:rPr>
        <w:t xml:space="preserve">fixed form — see Chapter 2.2),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scoria_cmd_arbiter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scoria_page_policy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scoria_rd_cmd_cam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scoria_wr_data_cam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scoria_rd_intake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scoria_wr_intake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scoria_wr_splitter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scoria_rd_return_ring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scoria_axi_burst_chopper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scoria_dfi_cdc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scoria_dfi_cmd_path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scoria_dfi_rd_aligner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scoria_dfi_wr_serializer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scoria_cmd_history_checker</w:t>
      </w:r>
      <w:r>
        <w:rPr>
          <w:sz w:val="20"/>
        </w:rPr>
        <w:t xml:space="preserve">, and</w:t>
      </w:r>
      <w:r>
        <w:rPr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powerdown_ctrl</w:t>
      </w:r>
      <w:r>
        <w:rPr>
          <w:sz w:val="20"/>
        </w:rPr>
        <w:t xml:space="preserve"> </w:t>
      </w:r>
      <w:r>
        <w:rPr>
          <w:sz w:val="20"/>
        </w:rPr>
        <w:t xml:space="preserve">– power-down is CKE</w:t>
      </w:r>
      <w:r>
        <w:rPr>
          <w:sz w:val="20"/>
        </w:rPr>
        <w:t xml:space="preserve"> </w:t>
      </w:r>
      <w:r>
        <w:rPr>
          <w:sz w:val="20"/>
        </w:rPr>
        <w:t xml:space="preserve">plus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 </w:t>
      </w:r>
      <w:r>
        <w:rPr>
          <w:sz w:val="20"/>
        </w:rPr>
        <w:t xml:space="preserve">on this PHY family, so only the new command encodings</w:t>
      </w:r>
      <w:r>
        <w:rPr>
          <w:sz w:val="20"/>
        </w:rPr>
        <w:t xml:space="preserve"> </w:t>
      </w:r>
      <w:r>
        <w:rPr>
          <w:sz w:val="20"/>
        </w:rPr>
        <w:t xml:space="preserve">change, and</w:t>
      </w:r>
      <w:r>
        <w:rPr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dfi_signal_pack</w:t>
      </w:r>
      <w:r>
        <w:rPr>
          <w:sz w:val="20"/>
        </w:rPr>
        <w:t xml:space="preserve"> </w:t>
      </w:r>
      <w:r>
        <w:rPr>
          <w:sz w:val="20"/>
        </w:rPr>
        <w:t xml:space="preserve">– a pure registered pipeline stage whose</w:t>
      </w:r>
      <w:r>
        <w:rPr>
          <w:sz w:val="20"/>
        </w:rPr>
        <w:t xml:space="preserve"> </w:t>
      </w:r>
      <w:r>
        <w:rPr>
          <w:sz w:val="20"/>
        </w:rPr>
        <w:t xml:space="preserve">packed signals v3.1 does not touch.</w:t>
      </w:r>
    </w:p>
    <w:p>
      <w:pPr>
        <w:pStyle w:val="BodyText"/>
      </w:pPr>
      <w:r>
        <w:rPr>
          <w:sz w:val="20"/>
        </w:rPr>
        <w:t xml:space="preserve">That is 20 of the 24 FUBs carried over with no functional change; the count</w:t>
      </w:r>
      <w:r>
        <w:rPr>
          <w:sz w:val="20"/>
        </w:rPr>
        <w:t xml:space="preserve"> </w:t>
      </w:r>
      <w:r>
        <w:rPr>
          <w:sz w:val="20"/>
        </w:rPr>
        <w:t xml:space="preserve">was 21 through v0.8,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is the one that moved — into the</w:t>
      </w:r>
      <w:r>
        <w:rPr>
          <w:sz w:val="20"/>
        </w:rPr>
        <w:t xml:space="preserve"> </w:t>
      </w:r>
      <w:r>
        <w:rPr>
          <w:sz w:val="20"/>
        </w:rPr>
        <w:t xml:space="preserve">modified table below, for TASK-001’s Modes A/B (Ch 3.4). The command</w:t>
      </w:r>
      <w:r>
        <w:rPr>
          <w:sz w:val="20"/>
        </w:rPr>
        <w:t xml:space="preserve"> </w:t>
      </w:r>
      <w:r>
        <w:rPr>
          <w:sz w:val="20"/>
        </w:rPr>
        <w:t xml:space="preserve">history checker is worth naming explicitly: it is the verification-side block</w:t>
      </w:r>
      <w:r>
        <w:rPr>
          <w:sz w:val="20"/>
        </w:rPr>
        <w:t xml:space="preserve"> </w:t>
      </w:r>
      <w:r>
        <w:rPr>
          <w:sz w:val="20"/>
        </w:rPr>
        <w:t xml:space="preserve">that independently re-derives JEDEC spacing from the issued command stream, and</w:t>
      </w:r>
      <w:r>
        <w:rPr>
          <w:sz w:val="20"/>
        </w:rPr>
        <w:t xml:space="preserve"> </w:t>
      </w:r>
      <w:r>
        <w:rPr>
          <w:sz w:val="20"/>
        </w:rPr>
        <w:t xml:space="preserve">it must grow DDR3’s parameters, but its mechanism is inherited.</w:t>
      </w:r>
    </w:p>
    <w:bookmarkEnd w:id="57"/>
    <w:bookmarkStart w:id="58" w:name="fub-tier-modified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8.1.3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FUB tier, modified</w:t>
      </w:r>
    </w:p>
    <w:p>
      <w:bookmarkStart w:id="72060" w:name="_Tab_8_Table_2_2__Modified_"/>
      <w:pPr>
        <w:pStyle w:val="TableCaption"/>
      </w:pPr>
      <w:r>
        <w:t xml:space="preserve">Table 2.2: Modified FUBs</w:t>
      </w:r>
      <w:bookmarkEnd w:id="72060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2: Modified FUBs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Module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Why it changes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adds a</w:t>
            </w:r>
            <w:r>
              <w:t xml:space="preserve"> </w:t>
            </w:r>
            <w:r>
              <w:rPr>
                <w:rStyle w:val="VerbatimChar"/>
              </w:rPr>
              <w:t xml:space="preserve">RESET#</w:t>
            </w:r>
            <w:r>
              <w:t xml:space="preserve"> </w:t>
            </w:r>
            <w:r>
              <w:t xml:space="preserve">pin and a four-register MR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MR0-MR3 replaces MR0-MR2 plus EMRS3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dfi_cmd_formatter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command encodings:</w:t>
            </w:r>
            <w:r>
              <w:t xml:space="preserve"> </w:t>
            </w:r>
            <w:r>
              <w:rPr>
                <w:rStyle w:val="VerbatimChar"/>
              </w:rPr>
              <w:t xml:space="preserve">ZQCL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 Modes A/B — elastic pull-in/postpone streaks and the TCR tREFI derate behind CSRs. The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rotor and the JEDEC ±8 credit accumulator are inherited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3.4</w:t>
            </w:r>
          </w:p>
        </w:tc>
      </w:tr>
    </w:tbl>
    <w:bookmarkEnd w:id="58"/>
    <w:bookmarkStart w:id="59" w:name="fub-tier-new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8.1.4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FUB tier, new</w:t>
      </w:r>
    </w:p>
    <w:p>
      <w:bookmarkStart w:id="88932" w:name="_Tab_9_Table_2_3__New_FUBs"/>
      <w:pPr>
        <w:pStyle w:val="TableCaption"/>
      </w:pPr>
      <w:r>
        <w:t xml:space="preserve">Table 2.3: New FUBs</w:t>
      </w:r>
      <w:bookmarkEnd w:id="88932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3: New FUBs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Module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scoria_zq_ctrl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  <w:r>
              <w:t xml:space="preserve"> </w:t>
            </w:r>
            <w:r>
              <w:t xml:space="preserve">periodically as maintenance traffic; interval a runtime CSR; CSR-selectable placement policy (TASK-001 Mode C).</w:t>
            </w:r>
            <w:r>
              <w:t xml:space="preserve"> </w:t>
            </w:r>
            <w:r>
              <w:rPr>
                <w:rStyle w:val="VerbatimChar"/>
              </w:rPr>
              <w:t xml:space="preserve">ZQCL</w:t>
            </w:r>
            <w:r>
              <w:t xml:space="preserve"> </w:t>
            </w:r>
            <w:r>
              <w:t xml:space="preserve">is init-only and belongs to the init sequencer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scoria_wrlvl_ifc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write-leveling interface: DFI leveling handshake, MR1 write path,</w:t>
            </w:r>
            <w:r>
              <w:t xml:space="preserve"> </w:t>
            </w:r>
            <w:r>
              <w:rPr>
                <w:rStyle w:val="VerbatimChar"/>
              </w:rPr>
              <w:t xml:space="preserve">tWL*</w:t>
            </w:r>
            <w:r>
              <w:t xml:space="preserve"> </w:t>
            </w:r>
            <w:r>
              <w:t xml:space="preserve">window enforcement,</w:t>
            </w:r>
            <w:r>
              <w:t xml:space="preserve"> </w:t>
            </w:r>
            <w:r>
              <w:rPr>
                <w:rStyle w:val="VerbatimChar"/>
              </w:rPr>
              <w:t xml:space="preserve">*_STATS</w:t>
            </w:r>
            <w:r>
              <w:t xml:space="preserve"> </w:t>
            </w:r>
            <w:r>
              <w:t xml:space="preserve">telemetry.</w:t>
            </w:r>
            <w:r>
              <w:t xml:space="preserve"> </w:t>
            </w:r>
            <w:r>
              <w:rPr>
                <w:bCs/>
                <w:b/>
              </w:rPr>
              <w:t xml:space="preserve">No search loop</w:t>
            </w:r>
          </w:p>
        </w:tc>
      </w:tr>
    </w:tbl>
    <w:bookmarkEnd w:id="59"/>
    <w:bookmarkEnd w:id="60"/>
    <w:bookmarkStart w:id="61" w:name="naming-and-the-packag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8.2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Naming, and the package</w:t>
      </w:r>
    </w:p>
    <w:p>
      <w:pPr>
        <w:pStyle w:val="FirstParagraph"/>
      </w:pPr>
      <w:r>
        <w:rPr>
          <w:sz w:val="20"/>
        </w:rPr>
        <w:t xml:space="preserve">Per decision D3, scoria gets its own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scoria_pkg</w:t>
      </w:r>
      <w:r>
        <w:rPr>
          <w:sz w:val="20"/>
        </w:rPr>
        <w:t xml:space="preserve"> </w:t>
      </w:r>
      <w:r>
        <w:rPr>
          <w:sz w:val="20"/>
        </w:rPr>
        <w:t xml:space="preserve">with a one-bit memtype enum</w:t>
      </w:r>
      <w:r>
        <w:rPr>
          <w:sz w:val="20"/>
        </w:rPr>
        <w:t xml:space="preserve"> </w:t>
      </w:r>
      <w:r>
        <w:rPr>
          <w:sz w:val="20"/>
        </w:rPr>
        <w:t xml:space="preserve">covering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{DDR3, LPDDR3}</w:t>
      </w:r>
      <w:r>
        <w:rPr>
          <w:sz w:val="20"/>
        </w:rPr>
        <w:t xml:space="preserve">. It does not extend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pumice_pkg</w:t>
      </w:r>
      <w:r>
        <w:rPr>
          <w:sz w:val="20"/>
        </w:rPr>
        <w:t xml:space="preserve">, whose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memtype_e</w:t>
      </w:r>
      <w:r>
        <w:rPr>
          <w:sz w:val="20"/>
        </w:rPr>
        <w:t xml:space="preserve"> </w:t>
      </w:r>
      <w:r>
        <w:rPr>
          <w:sz w:val="20"/>
        </w:rPr>
        <w:t xml:space="preserve">is</w:t>
      </w:r>
      <w:r>
        <w:rPr>
          <w:sz w:val="20"/>
        </w:rPr>
        <w:t xml:space="preserve"> </w:t>
      </w:r>
      <w:r>
        <w:rPr>
          <w:sz w:val="20"/>
        </w:rPr>
        <w:t xml:space="preserve">one bit wide and already spent 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{DDR2, LPDDR2}</w:t>
      </w:r>
      <w:r>
        <w:rPr>
          <w:sz w:val="20"/>
        </w:rPr>
        <w:t xml:space="preserve"> </w:t>
      </w:r>
      <w:r>
        <w:rPr>
          <w:sz w:val="20"/>
        </w:rPr>
        <w:t xml:space="preserve">— widening it would change a</w:t>
      </w:r>
      <w:r>
        <w:rPr>
          <w:sz w:val="20"/>
        </w:rPr>
        <w:t xml:space="preserve"> </w:t>
      </w:r>
      <w:r>
        <w:rPr>
          <w:sz w:val="20"/>
        </w:rPr>
        <w:t xml:space="preserve">CSR in a design that is measured and shipping, for a controller whose RTL did</w:t>
      </w:r>
      <w:r>
        <w:rPr>
          <w:sz w:val="20"/>
        </w:rPr>
        <w:t xml:space="preserve"> </w:t>
      </w:r>
      <w:r>
        <w:rPr>
          <w:sz w:val="20"/>
        </w:rPr>
        <w:t xml:space="preserve">not exist yet. The trade was wrong in that direction then, and scoria having</w:t>
      </w:r>
      <w:r>
        <w:rPr>
          <w:sz w:val="20"/>
        </w:rPr>
        <w:t xml:space="preserve"> </w:t>
      </w:r>
      <w:r>
        <w:rPr>
          <w:sz w:val="20"/>
        </w:rPr>
        <w:t xml:space="preserve">RTL now does not make it right: widening a shipping CSR costs the same today.</w:t>
      </w:r>
    </w:p>
    <w:p>
      <w:pPr>
        <w:pStyle w:val="BodyText"/>
      </w:pPr>
      <w:r>
        <w:rPr>
          <w:sz w:val="20"/>
        </w:rPr>
        <w:t xml:space="preserve">When the DDR4/LPDDR4 controller begins, a shared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mem_ctrl_pkg</w:t>
      </w:r>
      <w:r>
        <w:rPr>
          <w:sz w:val="20"/>
        </w:rPr>
        <w:t xml:space="preserve"> </w:t>
      </w:r>
      <w:r>
        <w:rPr>
          <w:sz w:val="20"/>
        </w:rPr>
        <w:t xml:space="preserve">with a two-bit</w:t>
      </w:r>
      <w:r>
        <w:rPr>
          <w:sz w:val="20"/>
        </w:rPr>
        <w:t xml:space="preserve"> </w:t>
      </w:r>
      <w:r>
        <w:rPr>
          <w:sz w:val="20"/>
        </w:rPr>
        <w:t xml:space="preserve">memtype becomes worth the migration, and both existing controllers move to it</w:t>
      </w:r>
      <w:r>
        <w:rPr>
          <w:sz w:val="20"/>
        </w:rPr>
        <w:t xml:space="preserve"> </w:t>
      </w:r>
      <w:r>
        <w:rPr>
          <w:sz w:val="20"/>
        </w:rPr>
        <w:t xml:space="preserve">together. That is the right time because the cost is paid once with three</w:t>
      </w:r>
      <w:r>
        <w:rPr>
          <w:sz w:val="20"/>
        </w:rPr>
        <w:t xml:space="preserve"> </w:t>
      </w:r>
      <w:r>
        <w:rPr>
          <w:sz w:val="20"/>
        </w:rPr>
        <w:t xml:space="preserve">members to amortise it, rather than twice.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this means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scoria_pkg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pumice_pkg</w:t>
      </w:r>
      <w:r>
        <w:rPr>
          <w:sz w:val="20"/>
        </w:rPr>
        <w:t xml:space="preserve"> </w:t>
      </w:r>
      <w:r>
        <w:rPr>
          <w:sz w:val="20"/>
        </w:rPr>
        <w:t xml:space="preserve">will contain near-identical</w:t>
      </w:r>
      <w:r>
        <w:rPr>
          <w:sz w:val="20"/>
        </w:rPr>
        <w:t xml:space="preserve"> </w:t>
      </w:r>
      <w:r>
        <w:rPr>
          <w:sz w:val="20"/>
        </w:rPr>
        <w:t xml:space="preserve">type definitions for a period. That duplication is deliberate and time-boxed,</w:t>
      </w:r>
      <w:r>
        <w:rPr>
          <w:sz w:val="20"/>
        </w:rPr>
        <w:t xml:space="preserve"> </w:t>
      </w:r>
      <w:r>
        <w:rPr>
          <w:sz w:val="20"/>
        </w:rPr>
        <w:t xml:space="preserve">and it is recorded here so it is not mistaken for an oversight and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fixed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by</w:t>
      </w:r>
      <w:r>
        <w:rPr>
          <w:sz w:val="20"/>
        </w:rPr>
        <w:t xml:space="preserve"> </w:t>
      </w:r>
      <w:r>
        <w:rPr>
          <w:sz w:val="20"/>
        </w:rPr>
        <w:t xml:space="preserve">someone widening pumice’s CSR.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61"/>
    <w:bookmarkEnd w:id="62"/>
    <w:bookmarkStart w:id="67" w:name="the-target-design-point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9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The Target Design Point</w:t>
      </w:r>
    </w:p>
    <w:bookmarkStart w:id="63" w:name="named-as-of-v0.5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9.1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Named as of v0.5</w:t>
      </w:r>
    </w:p>
    <w:p>
      <w:pPr>
        <w:pStyle w:val="FirstParagraph"/>
      </w:pPr>
      <w:r>
        <w:rPr>
          <w:sz w:val="20"/>
        </w:rPr>
        <w:t xml:space="preserve">Sean, 2026-09-30: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Assume k7ddrphy on genesys2 if it helps.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It helps</w:t>
      </w:r>
      <w:r>
        <w:rPr>
          <w:sz w:val="20"/>
        </w:rPr>
        <w:t xml:space="preserve"> </w:t>
      </w:r>
      <w:r>
        <w:rPr>
          <w:sz w:val="20"/>
        </w:rPr>
        <w:t xml:space="preserve">considerably — it converts most of this specification’s build-time parameters</w:t>
      </w:r>
      <w:r>
        <w:rPr>
          <w:sz w:val="20"/>
        </w:rPr>
        <w:t xml:space="preserve"> </w:t>
      </w:r>
      <w:r>
        <w:rPr>
          <w:sz w:val="20"/>
        </w:rPr>
        <w:t xml:space="preserve">from open to fixed, and it gives every future bandwidth number a denominator.</w:t>
      </w:r>
    </w:p>
    <w:p>
      <w:pPr>
        <w:pStyle w:val="BodyText"/>
      </w:pPr>
      <w:r>
        <w:rPr>
          <w:sz w:val="20"/>
        </w:rPr>
        <w:t xml:space="preserve">The board decision for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verification</w:t>
      </w:r>
      <w:r>
        <w:rPr>
          <w:sz w:val="20"/>
        </w:rPr>
        <w:t xml:space="preserve"> </w:t>
      </w:r>
      <w:r>
        <w:rPr>
          <w:sz w:val="20"/>
        </w:rPr>
        <w:t xml:space="preserve">is unchanged: scoria is verified against a</w:t>
      </w:r>
      <w:r>
        <w:rPr>
          <w:sz w:val="20"/>
        </w:rPr>
        <w:t xml:space="preserve"> </w:t>
      </w:r>
      <w:r>
        <w:rPr>
          <w:sz w:val="20"/>
        </w:rPr>
        <w:t xml:space="preserve">DFI bus functional model in simulation. What follows is the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target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sz w:val="20"/>
        </w:rPr>
        <w:t xml:space="preserve">parameters are chosen for, not a claim that a bitstream exists.</w:t>
      </w:r>
    </w:p>
    <w:p>
      <w:bookmarkStart w:id="28403" w:name="_Tab_10_Table_2_4__The_targe"/>
      <w:pPr>
        <w:pStyle w:val="TableCaption"/>
      </w:pPr>
      <w:r>
        <w:t xml:space="preserve">Table 2.4: The target design point</w:t>
      </w:r>
      <w:bookmarkEnd w:id="2840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4: The target design poin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Item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Digilent Genesys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on the bench for STREAM and RAPIDS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Xilinx Kintex-7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s7ddrphy.K7DDRPHY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memtype="DDR3"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nphases=4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litex-boards</w:t>
            </w:r>
            <w:r>
              <w:t xml:space="preserve"> </w:t>
            </w:r>
            <w:r>
              <w:rPr>
                <w:rStyle w:val="VerbatimChar"/>
              </w:rPr>
              <w:t xml:space="preserve">digilent_genesys2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MT41J256M16, 32-bit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 32 DQ, 4 DQS pairs, 4 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banks, 32768 rows, 1024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LiteDRAM</w:t>
            </w:r>
            <w:r>
              <w:t xml:space="preserve"> </w:t>
            </w:r>
            <w:r>
              <w:rPr>
                <w:rStyle w:val="VerbatimChar"/>
              </w:rPr>
              <w:t xml:space="preserve">MT41J256M16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address, 3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platform; matches 2^15 rows and 2^3 banks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restatement 2026-10-10 — 100 MHz was never the target (scoria BUG-003, 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Gear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MT41J256M16(sys_clk_freq, "1:4")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DRAM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 PLL output from the 200 MHz board oscillator; not derived from 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MT/s –</w:t>
            </w:r>
            <w:r>
              <w:t xml:space="preserve"> </w:t>
            </w:r>
            <w:r>
              <w:rPr>
                <w:bCs/>
                <w:b/>
              </w:rPr>
              <w:t xml:space="preserve">DDR3-800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Theoretical peak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3200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MT/s x 32 bit / 8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For comparison, pumice’s peak is 600 MB/s</w:t>
      </w:r>
      <w:r>
        <w:rPr>
          <w:sz w:val="20"/>
        </w:rPr>
        <w:t xml:space="preserve"> </w:t>
      </w:r>
      <w:r>
        <w:rPr>
          <w:sz w:val="20"/>
        </w:rPr>
        <w:t xml:space="preserve">(300 MT/s on a 16-bit bus). scoria’s</w:t>
      </w:r>
      <w:r>
        <w:rPr>
          <w:sz w:val="20"/>
        </w:rPr>
        <w:t xml:space="preserve"> </w:t>
      </w:r>
      <w:r>
        <w:rPr>
          <w:sz w:val="20"/>
        </w:rPr>
        <w:t xml:space="preserve">target is 5.3x that, from a wider bus and a higher rate — worth stating plainly</w:t>
      </w:r>
      <w:r>
        <w:rPr>
          <w:sz w:val="20"/>
        </w:rPr>
        <w:t xml:space="preserve"> </w:t>
      </w:r>
      <w:r>
        <w:rPr>
          <w:sz w:val="20"/>
        </w:rPr>
        <w:t xml:space="preserve">because it changes what the front end has to sustain, not just what the DRAM can</w:t>
      </w:r>
      <w:r>
        <w:rPr>
          <w:sz w:val="20"/>
        </w:rPr>
        <w:t xml:space="preserve"> </w:t>
      </w:r>
      <w:r>
        <w:rPr>
          <w:sz w:val="20"/>
        </w:rPr>
        <w:t xml:space="preserve">do.</w:t>
      </w:r>
    </w:p>
    <w:p>
      <w:pPr>
        <w:pStyle w:val="BodyText"/>
      </w:pPr>
      <w:r>
        <w:rPr>
          <w:bCs/>
          <w:b/>
          <w:sz w:val="20"/>
        </w:rPr>
        <w:t xml:space="preserve">Important — 3200 MB/s is the denominator.</w:t>
      </w:r>
      <w:r>
        <w:rPr>
          <w:sz w:val="20"/>
        </w:rPr>
        <w:t xml:space="preserve"> </w:t>
      </w:r>
      <w:r>
        <w:rPr>
          <w:sz w:val="20"/>
        </w:rPr>
        <w:t xml:space="preserve">The house rule is that a bandwidth</w:t>
      </w:r>
      <w:r>
        <w:rPr>
          <w:sz w:val="20"/>
        </w:rPr>
        <w:t xml:space="preserve"> </w:t>
      </w:r>
      <w:r>
        <w:rPr>
          <w:sz w:val="20"/>
        </w:rPr>
        <w:t xml:space="preserve">table carries the measured figure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and</w:t>
      </w:r>
      <w:r>
        <w:rPr>
          <w:sz w:val="20"/>
        </w:rPr>
        <w:t xml:space="preserve"> </w:t>
      </w:r>
      <w:r>
        <w:rPr>
          <w:sz w:val="20"/>
        </w:rPr>
        <w:t xml:space="preserve">the theoretical maximum. For scoria on</w:t>
      </w:r>
      <w:r>
        <w:rPr>
          <w:sz w:val="20"/>
        </w:rPr>
        <w:t xml:space="preserve"> </w:t>
      </w:r>
      <w:r>
        <w:rPr>
          <w:sz w:val="20"/>
        </w:rPr>
        <w:t xml:space="preserve">this target the maximum is 3200 MB/s, and a percentage quoted without it is not</w:t>
      </w:r>
      <w:r>
        <w:rPr>
          <w:sz w:val="20"/>
        </w:rPr>
        <w:t xml:space="preserve"> </w:t>
      </w:r>
      <w:r>
        <w:rPr>
          <w:sz w:val="20"/>
        </w:rPr>
        <w:t xml:space="preserve">a result. pumice learned this twice: once by publishing percentages that were</w:t>
      </w:r>
      <w:r>
        <w:rPr>
          <w:sz w:val="20"/>
        </w:rPr>
        <w:t xml:space="preserve"> </w:t>
      </w:r>
      <w:r>
        <w:rPr>
          <w:sz w:val="20"/>
        </w:rPr>
        <w:t xml:space="preserve">understated 2x because the byte counter was per-phase, and once by quoting a</w:t>
      </w:r>
      <w:r>
        <w:rPr>
          <w:sz w:val="20"/>
        </w:rPr>
        <w:t xml:space="preserve"> </w:t>
      </w:r>
      <w:r>
        <w:rPr>
          <w:sz w:val="20"/>
        </w:rPr>
        <w:t xml:space="preserve">figure with no peak beside it.</w:t>
      </w:r>
    </w:p>
    <w:bookmarkEnd w:id="63"/>
    <w:bookmarkStart w:id="64" w:name="what-this-fixe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9.2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this fixes</w:t>
      </w:r>
    </w:p>
    <w:p>
      <w:pPr>
        <w:pStyle w:val="FirstParagraph"/>
      </w:pPr>
      <w:r>
        <w:rPr>
          <w:sz w:val="20"/>
        </w:rPr>
        <w:t xml:space="preserve">Build-time parameters that earlier editions left open now have values:</w:t>
      </w:r>
    </w:p>
    <w:p>
      <w:bookmarkStart w:id="27117" w:name="_Tab_11_Table_2_5__Build_tim"/>
      <w:pPr>
        <w:pStyle w:val="TableCaption"/>
      </w:pPr>
      <w:r>
        <w:t xml:space="preserve">Table 2.5: Build-time parameters fixed by the target</w:t>
      </w:r>
      <w:bookmarkEnd w:id="27117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5: Build-time parameters fixed by the targe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Parameter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Why it is 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equal the PHY’s</w:t>
            </w:r>
            <w:r>
              <w:t xml:space="preserve"> </w:t>
            </w:r>
            <w:r>
              <w:rPr>
                <w:rStyle w:val="VerbatimChar"/>
              </w:rPr>
              <w:t xml:space="preserve">nphases</w:t>
            </w:r>
            <w:r>
              <w:t xml:space="preserve">, which is 4. Not a choice, and a mismatch is a functional break that presents as data corruption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32768 rows. pumice’s package already pads the row field to 18 bits</w:t>
            </w:r>
            <w:r>
              <w:t xml:space="preserve"> </w:t>
            </w:r>
            <w:r>
              <w:t xml:space="preserve">“</w:t>
            </w:r>
            <w:r>
              <w:t xml:space="preserve">DDR3 forward-compat</w:t>
            </w:r>
            <w:r>
              <w:t xml:space="preserve">”</w:t>
            </w:r>
            <w:r>
              <w:t xml:space="preserve">, so this fits with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wiring, 2 devices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NUM_RANKS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rank per device, both in parallel on one chip select</w:t>
            </w:r>
          </w:p>
        </w:tc>
      </w:tr>
    </w:tbl>
    <w:p>
      <w:pPr>
        <w:pStyle w:val="BodyText"/>
      </w:pPr>
      <w:r>
        <w:rPr>
          <w:rStyle w:val="VerbatimChar"/>
          <w:bCs/>
          <w:b/>
          <w:sz w:val="20"/>
        </w:rPr>
        <w:t xml:space="preserve">DFI_RATE = 4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is the happy accident worth noting:</w:t>
      </w:r>
      <w:r>
        <w:rPr>
          <w:sz w:val="20"/>
        </w:rPr>
        <w:t xml:space="preserve"> </w:t>
      </w:r>
      <w:r>
        <w:rPr>
          <w:sz w:val="20"/>
        </w:rPr>
        <w:t xml:space="preserve">pumice also runs four DFI</w:t>
      </w:r>
      <w:r>
        <w:rPr>
          <w:sz w:val="20"/>
        </w:rPr>
        <w:t xml:space="preserve"> </w:t>
      </w:r>
      <w:r>
        <w:rPr>
          <w:sz w:val="20"/>
        </w:rPr>
        <w:t xml:space="preserve">phases, so the inherited DFI datapath — the async-FIFO CDC, the bubble-free</w:t>
      </w:r>
      <w:r>
        <w:rPr>
          <w:sz w:val="20"/>
        </w:rPr>
        <w:t xml:space="preserve"> </w:t>
      </w:r>
      <w:r>
        <w:rPr>
          <w:sz w:val="20"/>
        </w:rPr>
        <w:t xml:space="preserve">pipeline, the per-phase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_pN</w:t>
      </w:r>
      <w:r>
        <w:rPr>
          <w:sz w:val="20"/>
        </w:rPr>
        <w:t xml:space="preserve"> </w:t>
      </w:r>
      <w:r>
        <w:rPr>
          <w:sz w:val="20"/>
        </w:rPr>
        <w:t xml:space="preserve">signalling — transfers at the same gear ratio it</w:t>
      </w:r>
      <w:r>
        <w:rPr>
          <w:sz w:val="20"/>
        </w:rPr>
        <w:t xml:space="preserve"> </w:t>
      </w:r>
      <w:r>
        <w:rPr>
          <w:sz w:val="20"/>
        </w:rPr>
        <w:t xml:space="preserve">was built and measured at. Had the target been 1:2, the datapath would still</w:t>
      </w:r>
      <w:r>
        <w:rPr>
          <w:sz w:val="20"/>
        </w:rPr>
        <w:t xml:space="preserve"> </w:t>
      </w:r>
      <w:r>
        <w:rPr>
          <w:sz w:val="20"/>
        </w:rPr>
        <w:t xml:space="preserve">work but none of pumice’s phase-level measurements would carry over.</w:t>
      </w:r>
    </w:p>
    <w:bookmarkEnd w:id="64"/>
    <w:bookmarkStart w:id="65" w:name="the-jedec-timings-for-this-part-and-bin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9.3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JEDEC timings for this part and bin</w:t>
      </w:r>
    </w:p>
    <w:p>
      <w:pPr>
        <w:pStyle w:val="FirstParagraph"/>
      </w:pPr>
      <w:r>
        <w:rPr>
          <w:sz w:val="20"/>
        </w:rPr>
        <w:t xml:space="preserve">From LiteDRAM’s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MT41J256M16</w:t>
      </w:r>
      <w:r>
        <w:rPr>
          <w:sz w:val="20"/>
        </w:rPr>
        <w:t xml:space="preserve"> </w:t>
      </w:r>
      <w:r>
        <w:rPr>
          <w:sz w:val="20"/>
        </w:rPr>
        <w:t xml:space="preserve">definition, DDR3-800 speed bin. These are the</w:t>
      </w:r>
      <w:r>
        <w:rPr>
          <w:sz w:val="20"/>
        </w:rPr>
        <w:t xml:space="preserve"> </w:t>
      </w:r>
      <w:r>
        <w:rPr>
          <w:sz w:val="20"/>
        </w:rPr>
        <w:t xml:space="preserve">values the CSRs are initialized to; they remain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runtime</w:t>
      </w:r>
      <w:r>
        <w:rPr>
          <w:sz w:val="20"/>
        </w:rPr>
        <w:t xml:space="preserve"> </w:t>
      </w:r>
      <w:r>
        <w:rPr>
          <w:sz w:val="20"/>
        </w:rPr>
        <w:t xml:space="preserve">registers.</w:t>
      </w:r>
    </w:p>
    <w:p>
      <w:bookmarkStart w:id="28273" w:name="_Tab_12_Table_2_6__DDR3_800_"/>
      <w:pPr>
        <w:pStyle w:val="TableCaption"/>
      </w:pPr>
      <w:r>
        <w:t xml:space="preserve">Table 2.6: DDR3-800 timings for MT41J256M16</w:t>
      </w:r>
      <w:bookmarkEnd w:id="28273"/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: DDR3-800 timings for MT41J256M16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Parameter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7812.5 ns (64 ms / 8192)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 ns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max(6 nCK, 10 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max(4 nCK, 7.5 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max(64 nCK, 80 ns)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several are stated as max(nCK, ns), which is JEDEC’s form and the</w:t>
      </w:r>
      <w:r>
        <w:rPr>
          <w:sz w:val="20"/>
        </w:rPr>
        <w:t xml:space="preserve"> </w:t>
      </w:r>
      <w:r>
        <w:rPr>
          <w:sz w:val="20"/>
        </w:rPr>
        <w:t xml:space="preserve">reason the CSR derivation must take the larger of the two after converting at</w:t>
      </w:r>
      <w:r>
        <w:rPr>
          <w:sz w:val="20"/>
        </w:rPr>
        <w:t xml:space="preserve"> </w:t>
      </w:r>
      <w:r>
        <w:rPr>
          <w:sz w:val="20"/>
        </w:rPr>
        <w:t xml:space="preserve">the operating frequency. pumice’s timing derivation was corrected once for</w:t>
      </w:r>
      <w:r>
        <w:rPr>
          <w:sz w:val="20"/>
        </w:rPr>
        <w:t xml:space="preserve"> </w:t>
      </w:r>
      <w:r>
        <w:rPr>
          <w:sz w:val="20"/>
        </w:rPr>
        <w:t xml:space="preserve">exactly this — a formula that matched one measured point but took the wrong</w:t>
      </w:r>
      <w:r>
        <w:rPr>
          <w:sz w:val="20"/>
        </w:rPr>
        <w:t xml:space="preserve"> </w:t>
      </w:r>
      <w:r>
        <w:rPr>
          <w:sz w:val="20"/>
        </w:rPr>
        <w:t xml:space="preserve">branch elsewhere.</w:t>
      </w:r>
    </w:p>
    <w:p>
      <w:pPr>
        <w:pStyle w:val="BodyText"/>
      </w:pPr>
      <w:r>
        <w:rPr>
          <w:bCs/>
          <w:b/>
          <w:sz w:val="20"/>
        </w:rPr>
        <w:t xml:space="preserve">Warning — the cycle counts derived here are only correct at the MC clock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frequency they were derived for.</w:t>
      </w:r>
      <w:r>
        <w:rPr>
          <w:sz w:val="20"/>
        </w:rPr>
        <w:t xml:space="preserve"> </w:t>
      </w:r>
      <w:r>
        <w:rPr>
          <w:sz w:val="20"/>
        </w:rPr>
        <w:t xml:space="preserve">Every timing CSR is a count of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aclk</w:t>
      </w:r>
      <w:r>
        <w:rPr>
          <w:sz w:val="20"/>
        </w:rPr>
        <w:t xml:space="preserve"> </w:t>
      </w:r>
      <w:r>
        <w:rPr>
          <w:sz w:val="20"/>
        </w:rPr>
        <w:t xml:space="preserve">cycles (the controller clock at this design point is 75 MHz / 13.33 ns,</w:t>
      </w:r>
      <w:r>
        <w:rPr>
          <w:sz w:val="20"/>
        </w:rPr>
        <w:t xml:space="preserve"> </w:t>
      </w:r>
      <w:r>
        <w:rPr>
          <w:sz w:val="20"/>
        </w:rPr>
        <w:t xml:space="preserve">restated 2026-10-10, scoria BUG-003). Change the MC clock frequency and the</w:t>
      </w:r>
      <w:r>
        <w:rPr>
          <w:sz w:val="20"/>
        </w:rPr>
        <w:t xml:space="preserve"> </w:t>
      </w:r>
      <w:r>
        <w:rPr>
          <w:sz w:val="20"/>
        </w:rPr>
        <w:t xml:space="preserve">whole timing set — the JEDEC table above, the init and ZQ waits, the</w:t>
      </w:r>
      <w:r>
        <w:rPr>
          <w:sz w:val="20"/>
        </w:rPr>
        <w:t xml:space="preserve"> </w:t>
      </w:r>
      <w:r>
        <w:rPr>
          <w:sz w:val="20"/>
        </w:rPr>
        <w:t xml:space="preserve">write-leveling windows — must be re-derived at the new frequency and</w:t>
      </w:r>
      <w:r>
        <w:rPr>
          <w:sz w:val="20"/>
        </w:rPr>
        <w:t xml:space="preserve"> </w:t>
      </w:r>
      <w:r>
        <w:rPr>
          <w:sz w:val="20"/>
        </w:rPr>
        <w:t xml:space="preserve">reprogrammed before traffic resumes. A stale value violates a real DRAM</w:t>
      </w:r>
      <w:r>
        <w:rPr>
          <w:sz w:val="20"/>
        </w:rPr>
        <w:t xml:space="preserve"> </w:t>
      </w:r>
      <w:r>
        <w:rPr>
          <w:sz w:val="20"/>
        </w:rPr>
        <w:t xml:space="preserve">timing and presents as data corruption, not as an error. There is no hardware</w:t>
      </w:r>
      <w:r>
        <w:rPr>
          <w:sz w:val="20"/>
        </w:rPr>
        <w:t xml:space="preserve"> </w:t>
      </w:r>
      <w:r>
        <w:rPr>
          <w:sz w:val="20"/>
        </w:rPr>
        <w:t xml:space="preserve">frequency-change protocol in this generation; reprogramming is software’s job.</w:t>
      </w:r>
    </w:p>
    <w:p>
      <w:pPr>
        <w:pStyle w:val="BodyText"/>
      </w:pPr>
      <w:r>
        <w:rPr>
          <w:sz w:val="20"/>
        </w:rPr>
        <w:t xml:space="preserve">At CK = 400 MHz (2.5 ns), the write-leveling windows of Chapter 3.3 become</w:t>
      </w:r>
      <w:r>
        <w:rPr>
          <w:sz w:val="20"/>
        </w:rPr>
        <w:t xml:space="preserve"> </w:t>
      </w:r>
      <w:r>
        <w:rPr>
          <w:sz w:val="20"/>
        </w:rPr>
        <w:t xml:space="preserve">concrete: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tWLMRD</w:t>
      </w:r>
      <w:r>
        <w:rPr>
          <w:sz w:val="20"/>
        </w:rPr>
        <w:t xml:space="preserve"> </w:t>
      </w:r>
      <w:r>
        <w:rPr>
          <w:sz w:val="20"/>
        </w:rPr>
        <w:t xml:space="preserve">40 nCK = 100 ns minimum,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tWLDQSEN</w:t>
      </w:r>
      <w:r>
        <w:rPr>
          <w:sz w:val="20"/>
        </w:rPr>
        <w:t xml:space="preserve"> </w:t>
      </w:r>
      <w:r>
        <w:rPr>
          <w:sz w:val="20"/>
        </w:rPr>
        <w:t xml:space="preserve">25 nCK = 62.5 ns.</w:t>
      </w:r>
    </w:p>
    <w:bookmarkEnd w:id="65"/>
    <w:bookmarkStart w:id="66" w:name="what-is-still-open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9.4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is still open</w:t>
      </w:r>
    </w:p>
    <w:p>
      <w:pPr>
        <w:pStyle w:val="FirstParagraph"/>
      </w:pPr>
      <w:r>
        <w:rPr>
          <w:sz w:val="20"/>
        </w:rPr>
        <w:t xml:space="preserve">Nothing in the specification. Two things remain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choices to be made during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implementation</w:t>
      </w:r>
      <w:r>
        <w:rPr>
          <w:sz w:val="20"/>
        </w:rPr>
        <w:t xml:space="preserve"> </w:t>
      </w:r>
      <w:r>
        <w:rPr>
          <w:sz w:val="20"/>
        </w:rPr>
        <w:t xml:space="preserve">rather than open questions: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tWLMRD</w:t>
      </w:r>
      <w:r>
        <w:rPr>
          <w:bCs/>
          <w:b/>
        </w:rPr>
        <w:t xml:space="preserve">’s maximum</w:t>
      </w:r>
      <w:r>
        <w:t xml:space="preserve">, which is scoria’s to define as a timeout (Chapter 6).</w:t>
      </w:r>
      <w:r>
        <w:t xml:space="preserve"> </w:t>
      </w:r>
      <w:r>
        <w:t xml:space="preserve">With CK at 2.5 ns a generous bound is easy to pick; the requirement is that it</w:t>
      </w:r>
      <w:r>
        <w:t xml:space="preserve"> </w:t>
      </w:r>
      <w:r>
        <w:t xml:space="preserve">exists and reports distinctly, not that it be tight.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bitstream, and timing closure at 75 MHz.</w:t>
      </w:r>
      <w:r>
        <w:t xml:space="preserve"> </w:t>
      </w:r>
      <w:r>
        <w:t xml:space="preserve">The board build flow now</w:t>
      </w:r>
      <w:r>
        <w:t xml:space="preserve"> </w:t>
      </w:r>
      <w:r>
        <w:t xml:space="preserve">exists — board top, harness, passing lint — but no bitstream has been built.</w:t>
      </w:r>
      <w:r>
        <w:t xml:space="preserve"> </w:t>
      </w:r>
      <w:r>
        <w:t xml:space="preserve">The first out-of-context synthesis (2026-10-01, scoria BUG-003) measured</w:t>
      </w:r>
      <w:r>
        <w:t xml:space="preserve"> </w:t>
      </w:r>
      <w:r>
        <w:t xml:space="preserve">WNS -2.022 ns reg-to-reg against a 10 ns constraint (fmax 83.2 MHz). Against</w:t>
      </w:r>
      <w:r>
        <w:t xml:space="preserve"> </w:t>
      </w:r>
      <w:r>
        <w:t xml:space="preserve">the restated 75 MHz design point (13.33 ns) that same measurement is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+1.3 ns of positive slack</w:t>
      </w:r>
      <w:r>
        <w:t xml:space="preserve"> </w:t>
      </w:r>
      <w:r>
        <w:t xml:space="preserve">— the design point is met as the</w:t>
      </w:r>
      <w:r>
        <w:t xml:space="preserve"> </w:t>
      </w:r>
      <w:r>
        <w:t xml:space="preserve">RTL stands. The owner restated the clock on 2026-10-10 (100 MHz was never</w:t>
      </w:r>
      <w:r>
        <w:t xml:space="preserve"> </w:t>
      </w:r>
      <w:r>
        <w:t xml:space="preserve">the target; BUG-003 closed on that restatement). The OOC evidence itself is</w:t>
      </w:r>
      <w:r>
        <w:t xml:space="preserve"> </w:t>
      </w:r>
      <w:r>
        <w:t xml:space="preserve">unchanged and belongs to the bug; what a real board build adds is</w:t>
      </w:r>
      <w:r>
        <w:t xml:space="preserve"> </w:t>
      </w:r>
      <w:r>
        <w:t xml:space="preserve">floorplanning, congestion, and the correctly-constrained</w:t>
      </w:r>
      <w:r>
        <w:t xml:space="preserve"> </w:t>
      </w:r>
      <w:r>
        <w:rPr>
          <w:rStyle w:val="VerbatimChar"/>
        </w:rPr>
        <w:t xml:space="preserve">dfi_clk</w:t>
      </w:r>
      <w:r>
        <w:t xml:space="preserve"> </w:t>
      </w:r>
      <w:r>
        <w:t xml:space="preserve">domain —</w:t>
      </w:r>
      <w:r>
        <w:t xml:space="preserve"> </w:t>
      </w:r>
      <w:r>
        <w:t xml:space="preserve">a bitstream at 75 MHz remains the open item.</w:t>
      </w:r>
    </w:p>
    <w:p>
      <w:pPr>
        <w:pStyle w:val="FirstParagraph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66"/>
    <w:bookmarkEnd w:id="67"/>
    <w:bookmarkStart w:id="71" w:name="X1e77db8cfb37b9aa0808e3465075579e02adecc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10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What Is Inherited, and the Blocks That Change</w:t>
      </w:r>
    </w:p>
    <w:bookmarkStart w:id="68" w:name="the-inheritance-stated-onc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10.1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inheritance, stated once</w:t>
      </w:r>
    </w:p>
    <w:p>
      <w:pPr>
        <w:pStyle w:val="FirstParagraph"/>
      </w:pPr>
      <w:r>
        <w:rPr>
          <w:sz w:val="20"/>
        </w:rPr>
        <w:t xml:space="preserve">Twenty of pumice’s twenty-four FUBs carry over with no functional change, as</w:t>
      </w:r>
      <w:r>
        <w:rPr>
          <w:sz w:val="20"/>
        </w:rPr>
        <w:t xml:space="preserve"> </w:t>
      </w:r>
      <w:r>
        <w:rPr>
          <w:sz w:val="20"/>
        </w:rPr>
        <w:t xml:space="preserve">do the top, core, AXI4 macro and the DFI datapath. Chapter 2.3 lists them; the</w:t>
      </w:r>
      <w:r>
        <w:rPr>
          <w:sz w:val="20"/>
        </w:rPr>
        <w:t xml:space="preserve"> </w:t>
      </w:r>
      <w:r>
        <w:rPr>
          <w:sz w:val="20"/>
        </w:rPr>
        <w:t xml:space="preserve">count was twenty-one through v0.8, and v0.9 moves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to MODIFIED —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REFpb</w:t>
      </w:r>
      <w:r>
        <w:rPr>
          <w:sz w:val="20"/>
        </w:rPr>
        <w:t xml:space="preserve"> </w:t>
      </w:r>
      <w:r>
        <w:rPr>
          <w:sz w:val="20"/>
        </w:rPr>
        <w:t xml:space="preserve">inheritance stands, but TASK-001’s Modes A/B are a real change to</w:t>
      </w:r>
      <w:r>
        <w:rPr>
          <w:sz w:val="20"/>
        </w:rPr>
        <w:t xml:space="preserve"> </w:t>
      </w:r>
      <w:r>
        <w:rPr>
          <w:sz w:val="20"/>
        </w:rPr>
        <w:t xml:space="preserve">the block, specified in Ch 3.4. This chapter covers only what changes, and the</w:t>
      </w:r>
      <w:r>
        <w:rPr>
          <w:sz w:val="20"/>
        </w:rPr>
        <w:t xml:space="preserve"> </w:t>
      </w:r>
      <w:r>
        <w:rPr>
          <w:sz w:val="20"/>
        </w:rPr>
        <w:t xml:space="preserve">list is short by design.</w:t>
      </w:r>
    </w:p>
    <w:p>
      <w:pPr>
        <w:pStyle w:val="BodyText"/>
      </w:pPr>
      <w:r>
        <w:rPr>
          <w:bCs/>
          <w:b/>
          <w:sz w:val="20"/>
        </w:rPr>
        <w:t xml:space="preserve">The inheritance is an argument, not a convenience.</w:t>
      </w:r>
      <w:r>
        <w:rPr>
          <w:sz w:val="20"/>
        </w:rPr>
        <w:t xml:space="preserve"> </w:t>
      </w:r>
      <w:r>
        <w:rPr>
          <w:sz w:val="20"/>
        </w:rPr>
        <w:t xml:space="preserve">Those blocks have been</w:t>
      </w:r>
      <w:r>
        <w:rPr>
          <w:sz w:val="20"/>
        </w:rPr>
        <w:t xml:space="preserve"> </w:t>
      </w:r>
      <w:r>
        <w:rPr>
          <w:sz w:val="20"/>
        </w:rPr>
        <w:t xml:space="preserve">through board bring-up, a read-path rebuild that took reads from 291.7 to</w:t>
      </w:r>
      <w:r>
        <w:rPr>
          <w:sz w:val="20"/>
        </w:rPr>
        <w:t xml:space="preserve"> </w:t>
      </w:r>
      <w:r>
        <w:rPr>
          <w:sz w:val="20"/>
        </w:rPr>
        <w:t xml:space="preserve">571.3 MB/s, and a formal campaign across nine modules. Re-deriving them would</w:t>
      </w:r>
      <w:r>
        <w:rPr>
          <w:sz w:val="20"/>
        </w:rPr>
        <w:t xml:space="preserve"> </w:t>
      </w:r>
      <w:r>
        <w:rPr>
          <w:sz w:val="20"/>
        </w:rPr>
        <w:t xml:space="preserve">discard that evidence and reintroduce the bugs it caught.</w:t>
      </w:r>
    </w:p>
    <w:p>
      <w:pPr>
        <w:pStyle w:val="BodyText"/>
      </w:pPr>
      <w:r>
        <w:rPr>
          <w:bCs/>
          <w:b/>
          <w:sz w:val="20"/>
        </w:rPr>
        <w:t xml:space="preserve">Important — inherit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global_timers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in its FIXED form.</w:t>
      </w:r>
      <w:r>
        <w:rPr>
          <w:sz w:val="20"/>
        </w:rPr>
        <w:t xml:space="preserve"> </w:t>
      </w:r>
      <w:r>
        <w:rPr>
          <w:sz w:val="20"/>
        </w:rPr>
        <w:t xml:space="preserve">pumice’s version</w:t>
      </w:r>
      <w:r>
        <w:rPr>
          <w:sz w:val="20"/>
        </w:rPr>
        <w:t xml:space="preserve"> </w:t>
      </w:r>
      <w:r>
        <w:rPr>
          <w:sz w:val="20"/>
        </w:rPr>
        <w:t xml:space="preserve">published readiness one cycle late: the registered status flop sampled the</w:t>
      </w:r>
      <w:r>
        <w:rPr>
          <w:sz w:val="20"/>
        </w:rPr>
        <w:t xml:space="preserve"> </w:t>
      </w:r>
      <w:r>
        <w:rPr>
          <w:sz w:val="20"/>
        </w:rPr>
        <w:t xml:space="preserve">current counter state rather than the next, so the flags alone permitted tCCD</w:t>
      </w:r>
      <w:r>
        <w:rPr>
          <w:sz w:val="20"/>
        </w:rPr>
        <w:t xml:space="preserve"> </w:t>
      </w:r>
      <w:r>
        <w:rPr>
          <w:sz w:val="20"/>
        </w:rPr>
        <w:t xml:space="preserve">and tRTW violations. The fix computes one next-state function and feeds both the</w:t>
      </w:r>
      <w:r>
        <w:rPr>
          <w:sz w:val="20"/>
        </w:rPr>
        <w:t xml:space="preserve"> </w:t>
      </w:r>
      <w:r>
        <w:rPr>
          <w:sz w:val="20"/>
        </w:rPr>
        <w:t xml:space="preserve">counter and its status flop from it. A fresh implementation written from a</w:t>
      </w:r>
      <w:r>
        <w:rPr>
          <w:sz w:val="20"/>
        </w:rPr>
        <w:t xml:space="preserve"> </w:t>
      </w:r>
      <w:r>
        <w:rPr>
          <w:sz w:val="20"/>
        </w:rPr>
        <w:t xml:space="preserve">behavioural description of the same block would reintroduce the defect, because</w:t>
      </w:r>
      <w:r>
        <w:rPr>
          <w:sz w:val="20"/>
        </w:rPr>
        <w:t xml:space="preserve"> </w:t>
      </w:r>
      <w:r>
        <w:rPr>
          <w:sz w:val="20"/>
        </w:rPr>
        <w:t xml:space="preserve">the description does not mention the flop. Copy the module.</w:t>
      </w:r>
    </w:p>
    <w:bookmarkEnd w:id="68"/>
    <w:bookmarkStart w:id="69" w:name="the-changes-in-one-tabl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10.2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changes, in one table</w:t>
      </w:r>
    </w:p>
    <w:p>
      <w:bookmarkStart w:id="64558" w:name="_Tab_13_Table_3_1__Every_cha"/>
      <w:pPr>
        <w:pStyle w:val="TableCaption"/>
      </w:pPr>
      <w:r>
        <w:t xml:space="preserve">Table 3.1: Every change, with its cause</w:t>
      </w:r>
      <w:bookmarkEnd w:id="6455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1: Every change, with its caus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Block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Marking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Cause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RESET#</w:t>
            </w:r>
            <w:r>
              <w:t xml:space="preserve"> </w:t>
            </w:r>
            <w:r>
              <w:t xml:space="preserve">is a pin; MR order is MR2-MR3-MR1-MR0; ZQCL closes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MR0-MR3 replaces MR0-MR2 plus EMRS3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dfi_cmd_formatter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encodings:</w:t>
            </w:r>
            <w:r>
              <w:t xml:space="preserve"> </w:t>
            </w:r>
            <w:r>
              <w:rPr>
                <w:rStyle w:val="VerbatimChar"/>
              </w:rPr>
              <w:t xml:space="preserve">ZQCL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scoria_zq_ctrl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  <w:r>
              <w:t xml:space="preserve"> </w:t>
            </w:r>
            <w:r>
              <w:t xml:space="preserve">is maintenance traffic; carries the CSR-selectable placement policy (TASK-001 Mode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scoria_wrlvl_ifc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adds write leveling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(v0.9)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mechanism is inherited unchanged, but TASK-001 Modes A/B add elastic pull-in/postpone streaks and the TCR tREFI derate behind CSRs; JEDEC ±8 ceiling untouched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powerdown_ctrl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unchanged: CKE +</w:t>
            </w:r>
            <w:r>
              <w:t xml:space="preserve"> </w:t>
            </w:r>
            <w:r>
              <w:rPr>
                <w:rStyle w:val="VerbatimChar"/>
              </w:rPr>
              <w:t xml:space="preserve">SRE</w:t>
            </w:r>
            <w:r>
              <w:t xml:space="preserve">/</w:t>
            </w:r>
            <w:r>
              <w:rPr>
                <w:rStyle w:val="VerbatimChar"/>
              </w:rPr>
              <w:t xml:space="preserve">SRX</w:t>
            </w:r>
            <w:r>
              <w:t xml:space="preserve">. The DFI low-power channel is unused on this PHY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dfi_signal_pack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signal it packs is identical in v2.1.1 and v3.1 for DDR3; v3.1’s new channels are driven at the plane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scoria_scheduler_plane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admit ZQ demand alongside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timing registers and leveling telemetry; TASK-001 mode-select fields and</w:t>
            </w:r>
            <w:r>
              <w:t xml:space="preserve"> </w:t>
            </w:r>
            <w:r>
              <w:rPr>
                <w:rStyle w:val="VerbatimChar"/>
              </w:rPr>
              <w:t xml:space="preserve">REF_STATS</w:t>
            </w:r>
            <w:r>
              <w:t xml:space="preserve"> </w:t>
            </w: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5</w:t>
            </w:r>
          </w:p>
        </w:tc>
      </w:tr>
    </w:tbl>
    <w:bookmarkEnd w:id="69"/>
    <w:bookmarkStart w:id="70" w:name="power-down-smaller-than-v0.1-thought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10.3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Power-down: smaller than v0.1 thought</w:t>
      </w:r>
    </w:p>
    <w:p>
      <w:pPr>
        <w:pStyle w:val="FirstParagraph"/>
      </w:pPr>
      <w:r>
        <w:rPr>
          <w:sz w:val="20"/>
        </w:rPr>
        <w:t xml:space="preserve">DDR3 and LPDDR3 both offer precharge-power-down, active-power-down and</w:t>
      </w:r>
      <w:r>
        <w:rPr>
          <w:sz w:val="20"/>
        </w:rPr>
        <w:t xml:space="preserve"> </w:t>
      </w:r>
      <w:r>
        <w:rPr>
          <w:sz w:val="20"/>
        </w:rPr>
        <w:t xml:space="preserve">self-refresh (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 </w:t>
      </w:r>
      <w:r>
        <w:rPr>
          <w:sz w:val="20"/>
        </w:rPr>
        <w:t xml:space="preserve">/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). pumice’s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powerdown_ctrl</w:t>
      </w:r>
      <w:r>
        <w:rPr>
          <w:sz w:val="20"/>
        </w:rPr>
        <w:t xml:space="preserve"> </w:t>
      </w:r>
      <w:r>
        <w:rPr>
          <w:sz w:val="20"/>
        </w:rPr>
        <w:t xml:space="preserve">already implements</w:t>
      </w:r>
      <w:r>
        <w:rPr>
          <w:sz w:val="20"/>
        </w:rPr>
        <w:t xml:space="preserve"> </w:t>
      </w:r>
      <w:r>
        <w:rPr>
          <w:sz w:val="20"/>
        </w:rPr>
        <w:t xml:space="preserve">idle-timer-driven entry and exit, and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that is the whole mechanism</w:t>
      </w:r>
      <w:r>
        <w:rPr>
          <w:sz w:val="20"/>
        </w:rPr>
        <w:t xml:space="preserve"> </w:t>
      </w:r>
      <w:r>
        <w:rPr>
          <w:sz w:val="20"/>
        </w:rPr>
        <w:t xml:space="preserve">on a</w:t>
      </w:r>
      <w:r>
        <w:rPr>
          <w:sz w:val="20"/>
        </w:rPr>
        <w:t xml:space="preserve"> </w:t>
      </w:r>
      <w:r>
        <w:rPr>
          <w:sz w:val="20"/>
        </w:rPr>
        <w:t xml:space="preserve">Series-7 PHY target.</w:t>
      </w:r>
    </w:p>
    <w:p>
      <w:pPr>
        <w:pStyle w:val="BodyText"/>
      </w:pPr>
      <w:r>
        <w:rPr>
          <w:sz w:val="20"/>
        </w:rPr>
        <w:t xml:space="preserve">v0.1 through v0.3 of this document said the interesting change was that DFI</w:t>
      </w:r>
      <w:r>
        <w:rPr>
          <w:sz w:val="20"/>
        </w:rPr>
        <w:t xml:space="preserve"> </w:t>
      </w:r>
      <w:r>
        <w:rPr>
          <w:sz w:val="20"/>
        </w:rPr>
        <w:t xml:space="preserve">v3.1 splits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dfi_lp_req</w:t>
      </w:r>
      <w:r>
        <w:rPr>
          <w:sz w:val="20"/>
        </w:rPr>
        <w:t xml:space="preserve"> </w:t>
      </w:r>
      <w:r>
        <w:rPr>
          <w:sz w:val="20"/>
        </w:rPr>
        <w:t xml:space="preserve">into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dfi_lp_ctrl_req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dfi_lp_data_req</w:t>
      </w:r>
      <w:r>
        <w:rPr>
          <w:sz w:val="20"/>
        </w:rPr>
        <w:t xml:space="preserve">, and left</w:t>
      </w:r>
      <w:r>
        <w:rPr>
          <w:sz w:val="20"/>
        </w:rPr>
        <w:t xml:space="preserve"> </w:t>
      </w:r>
      <w:r>
        <w:rPr>
          <w:sz w:val="20"/>
        </w:rPr>
        <w:t xml:space="preserve">the exit-ordering as an open question. The split is real, but it is not</w:t>
      </w:r>
      <w:r>
        <w:rPr>
          <w:sz w:val="20"/>
        </w:rPr>
        <w:t xml:space="preserve"> </w:t>
      </w:r>
      <w:r>
        <w:rPr>
          <w:sz w:val="20"/>
        </w:rPr>
        <w:t xml:space="preserve">load-bearing here:</w:t>
      </w:r>
      <w:r>
        <w:rPr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s7ddrphy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implements no DFI low-power interface at all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sz w:val="20"/>
        </w:rPr>
        <w:t xml:space="preserve">and LiteDRAM’s generated DDR3 controller does not drive one either — zero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</w:t>
      </w:r>
      <w:r>
        <w:rPr>
          <w:sz w:val="20"/>
        </w:rPr>
        <w:t xml:space="preserve"> </w:t>
      </w:r>
      <w:r>
        <w:rPr>
          <w:sz w:val="20"/>
        </w:rPr>
        <w:t xml:space="preserve">hits in the generated core against 92 references 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CKE</w:t>
      </w:r>
      <w:r>
        <w:rPr>
          <w:sz w:val="20"/>
        </w:rPr>
        <w:t xml:space="preserve">.</w:t>
      </w:r>
    </w:p>
    <w:p>
      <w:pPr>
        <w:pStyle w:val="BodyText"/>
      </w:pPr>
      <w:r>
        <w:rPr>
          <w:sz w:val="20"/>
        </w:rPr>
        <w:t xml:space="preserve">Power-down on this PHY family is a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DRAM command</w:t>
      </w:r>
      <w:r>
        <w:rPr>
          <w:sz w:val="20"/>
        </w:rPr>
        <w:t xml:space="preserve"> </w:t>
      </w:r>
      <w:r>
        <w:rPr>
          <w:sz w:val="20"/>
        </w:rPr>
        <w:t xml:space="preserve">matter: CKE, plus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 </w:t>
      </w:r>
      <w:r>
        <w:rPr>
          <w:sz w:val="20"/>
        </w:rPr>
        <w:t xml:space="preserve">for self-refresh.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powerdown_ctrl</w:t>
      </w:r>
      <w:r>
        <w:rPr>
          <w:sz w:val="20"/>
        </w:rPr>
        <w:t xml:space="preserve"> </w:t>
      </w:r>
      <w:r>
        <w:rPr>
          <w:sz w:val="20"/>
        </w:rPr>
        <w:t xml:space="preserve">is therefore INHERITED in mechanism,</w:t>
      </w:r>
      <w:r>
        <w:rPr>
          <w:sz w:val="20"/>
        </w:rPr>
        <w:t xml:space="preserve"> </w:t>
      </w:r>
      <w:r>
        <w:rPr>
          <w:sz w:val="20"/>
        </w:rPr>
        <w:t xml:space="preserve">and what it gains for DDR3 is the new self-refresh command encodings rather</w:t>
      </w:r>
      <w:r>
        <w:rPr>
          <w:sz w:val="20"/>
        </w:rPr>
        <w:t xml:space="preserve"> </w:t>
      </w:r>
      <w:r>
        <w:rPr>
          <w:sz w:val="20"/>
        </w:rPr>
        <w:t xml:space="preserve">than a new interface.</w:t>
      </w:r>
    </w:p>
    <w:p>
      <w:pPr>
        <w:pStyle w:val="BodyText"/>
      </w:pPr>
      <w:r>
        <w:rPr>
          <w:bCs/>
          <w:b/>
          <w:sz w:val="20"/>
        </w:rPr>
        <w:t xml:space="preserve">Status, 2026-09-30: not in the design, by decision (Sean).</w:t>
      </w:r>
      <w:r>
        <w:rPr>
          <w:sz w:val="20"/>
        </w:rPr>
        <w:t xml:space="preserve"> </w:t>
      </w:r>
      <w:r>
        <w:rPr>
          <w:sz w:val="20"/>
        </w:rPr>
        <w:t xml:space="preserve">The module is</w:t>
      </w:r>
      <w:r>
        <w:rPr>
          <w:sz w:val="20"/>
        </w:rPr>
        <w:t xml:space="preserve"> </w:t>
      </w:r>
      <w:r>
        <w:rPr>
          <w:sz w:val="20"/>
        </w:rPr>
        <w:t xml:space="preserve">INHERITED as a FILE; nothing instantiates it,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scoria_top</w:t>
      </w:r>
      <w:r>
        <w:rPr>
          <w:sz w:val="20"/>
        </w:rPr>
        <w:t xml:space="preserve"> </w:t>
      </w:r>
      <w:r>
        <w:rPr>
          <w:sz w:val="20"/>
        </w:rPr>
        <w:t xml:space="preserve">has no CKE port</w:t>
      </w:r>
      <w:r>
        <w:rPr>
          <w:sz w:val="20"/>
        </w:rPr>
        <w:t xml:space="preserve"> </w:t>
      </w:r>
      <w:r>
        <w:rPr>
          <w:sz w:val="20"/>
        </w:rPr>
        <w:t xml:space="preserve">at all – so the feature is absent rather than unconnected, and the DRAM simply</w:t>
      </w:r>
      <w:r>
        <w:rPr>
          <w:sz w:val="20"/>
        </w:rPr>
        <w:t xml:space="preserve"> </w:t>
      </w:r>
      <w:r>
        <w:rPr>
          <w:sz w:val="20"/>
        </w:rPr>
        <w:t xml:space="preserve">never leaves normal operation. That matches the reference: LiteDRAM’s generated</w:t>
      </w:r>
      <w:r>
        <w:rPr>
          <w:sz w:val="20"/>
        </w:rPr>
        <w:t xml:space="preserve"> </w:t>
      </w:r>
      <w:r>
        <w:rPr>
          <w:sz w:val="20"/>
        </w:rPr>
        <w:t xml:space="preserve">DDR3 core for this board has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power-down or self-refresh engine of any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kind</w:t>
      </w:r>
      <w:r>
        <w:rPr>
          <w:sz w:val="20"/>
        </w:rPr>
        <w:t xml:space="preserve">. Its only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power_down</w:t>
      </w:r>
      <w:r>
        <w:rPr>
          <w:sz w:val="20"/>
        </w:rPr>
        <w:t xml:space="preserve"> </w:t>
      </w:r>
      <w:r>
        <w:rPr>
          <w:sz w:val="20"/>
        </w:rPr>
        <w:t xml:space="preserve">references are the MMCM’s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PWRDWN</w:t>
      </w:r>
      <w:r>
        <w:rPr>
          <w:sz w:val="20"/>
        </w:rPr>
        <w:t xml:space="preserve"> </w:t>
      </w:r>
      <w:r>
        <w:rPr>
          <w:sz w:val="20"/>
        </w:rPr>
        <w:t xml:space="preserve">pin, and the</w:t>
      </w:r>
      <w:r>
        <w:rPr>
          <w:sz w:val="20"/>
        </w:rPr>
        <w:t xml:space="preserve"> </w:t>
      </w:r>
      <w:r>
        <w:rPr>
          <w:sz w:val="20"/>
        </w:rPr>
        <w:t xml:space="preserve">92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CKE</w:t>
      </w:r>
      <w:r>
        <w:rPr>
          <w:sz w:val="20"/>
        </w:rPr>
        <w:t xml:space="preserve"> </w:t>
      </w:r>
      <w:r>
        <w:rPr>
          <w:sz w:val="20"/>
        </w:rPr>
        <w:t xml:space="preserve">references resolve to a CSR bit –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main_litedramcore_sdram_cke = main_litedramcore_sdram_storage[1]</w:t>
      </w:r>
      <w:r>
        <w:rPr>
          <w:sz w:val="20"/>
        </w:rPr>
        <w:t xml:space="preserve">, fanned</w:t>
      </w:r>
      <w:r>
        <w:rPr>
          <w:sz w:val="20"/>
        </w:rPr>
        <w:t xml:space="preserve"> </w:t>
      </w:r>
      <w:r>
        <w:rPr>
          <w:sz w:val="20"/>
        </w:rPr>
        <w:t xml:space="preserve">identically to all four phases – i.e. software raises CKE during init and it</w:t>
      </w:r>
      <w:r>
        <w:rPr>
          <w:sz w:val="20"/>
        </w:rPr>
        <w:t xml:space="preserve"> </w:t>
      </w:r>
      <w:r>
        <w:rPr>
          <w:sz w:val="20"/>
        </w:rPr>
        <w:t xml:space="preserve">stays raised. There is 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 </w:t>
      </w:r>
      <w:r>
        <w:rPr>
          <w:sz w:val="20"/>
        </w:rPr>
        <w:t xml:space="preserve">issue path.</w:t>
      </w:r>
    </w:p>
    <w:p>
      <w:pPr>
        <w:pStyle w:val="BodyText"/>
      </w:pPr>
      <w:r>
        <w:rPr>
          <w:sz w:val="20"/>
        </w:rPr>
        <w:t xml:space="preserve">So scoria holding CKE high for ever is parity with the controller that passes</w:t>
      </w:r>
      <w:r>
        <w:rPr>
          <w:sz w:val="20"/>
        </w:rPr>
        <w:t xml:space="preserve"> </w:t>
      </w:r>
      <w:r>
        <w:rPr>
          <w:sz w:val="20"/>
        </w:rPr>
        <w:t xml:space="preserve">memtest on this hardware, not a shortfall against it. The same applies 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dfi_signal_pack</w:t>
      </w:r>
      <w:r>
        <w:rPr>
          <w:sz w:val="20"/>
        </w:rPr>
        <w:t xml:space="preserve">, also INHERITED-as-a-file and also uninstantiated: every DFI</w:t>
      </w:r>
      <w:r>
        <w:rPr>
          <w:sz w:val="20"/>
        </w:rPr>
        <w:t xml:space="preserve"> </w:t>
      </w:r>
      <w:r>
        <w:rPr>
          <w:sz w:val="20"/>
        </w:rPr>
        <w:t xml:space="preserve">bus here is phase-multiplied by construction (</w:t>
      </w:r>
      <w:r>
        <w:rPr>
          <w:rStyle w:val="VerbatimChar"/>
          <w:sz w:val="20"/>
        </w:rPr>
        <w:t xml:space="preserve">DFI_ADDR_BUS_W = ROW_WIDTH * DFI_RATE</w:t>
      </w:r>
      <w:r>
        <w:rPr>
          <w:sz w:val="20"/>
        </w:rPr>
        <w:t xml:space="preserve">, and so on) and LiteDRAM’s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dfi_p0..p3_*</w:t>
      </w:r>
      <w:r>
        <w:rPr>
          <w:sz w:val="20"/>
        </w:rPr>
        <w:t xml:space="preserve"> </w:t>
      </w:r>
      <w:r>
        <w:rPr>
          <w:sz w:val="20"/>
        </w:rPr>
        <w:t xml:space="preserve">are per-phase for the same</w:t>
      </w:r>
      <w:r>
        <w:rPr>
          <w:sz w:val="20"/>
        </w:rPr>
        <w:t xml:space="preserve"> </w:t>
      </w:r>
      <w:r>
        <w:rPr>
          <w:sz w:val="20"/>
        </w:rPr>
        <w:t xml:space="preserve">reason, so there is no packing step for either design to perform.</w:t>
      </w:r>
    </w:p>
    <w:p>
      <w:pPr>
        <w:pStyle w:val="BodyText"/>
      </w:pPr>
      <w:r>
        <w:rPr>
          <w:bCs/>
          <w:b/>
          <w:sz w:val="20"/>
        </w:rPr>
        <w:t xml:space="preserve">That justification is DDR3-scoped, and does not transfer to LPDDR3.</w:t>
      </w:r>
      <w:r>
        <w:rPr>
          <w:sz w:val="20"/>
        </w:rPr>
        <w:t xml:space="preserve"> </w:t>
      </w: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sz w:val="20"/>
        </w:rPr>
        <w:t xml:space="preserve">argument above is parity with a DDR3 reference; LiteDRAM’s DDR3 core says</w:t>
      </w:r>
      <w:r>
        <w:rPr>
          <w:sz w:val="20"/>
        </w:rPr>
        <w:t xml:space="preserve"> </w:t>
      </w:r>
      <w:r>
        <w:rPr>
          <w:sz w:val="20"/>
        </w:rPr>
        <w:t xml:space="preserve">nothing about what an LPDDR3 part needs. LPDDR exists FOR power: self-refresh</w:t>
      </w:r>
      <w:r>
        <w:rPr>
          <w:sz w:val="20"/>
        </w:rPr>
        <w:t xml:space="preserve"> </w:t>
      </w:r>
      <w:r>
        <w:rPr>
          <w:sz w:val="20"/>
        </w:rPr>
        <w:t xml:space="preserve">is a mobile part’s normal idle state rather than an exotic mode, and LPDDR3</w:t>
      </w:r>
      <w:r>
        <w:rPr>
          <w:sz w:val="20"/>
        </w:rPr>
        <w:t xml:space="preserve"> </w:t>
      </w:r>
      <w:r>
        <w:rPr>
          <w:sz w:val="20"/>
        </w:rPr>
        <w:t xml:space="preserve">adds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Deep Power Down</w:t>
      </w:r>
      <w:r>
        <w:rPr>
          <w:sz w:val="20"/>
        </w:rPr>
        <w:t xml:space="preserve">, which DDR3 does not have –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scoria_pkg</w:t>
      </w:r>
      <w:r>
        <w:rPr>
          <w:sz w:val="20"/>
        </w:rPr>
        <w:t xml:space="preserve"> </w:t>
      </w:r>
      <w:r>
        <w:rPr>
          <w:sz w:val="20"/>
        </w:rPr>
        <w:t xml:space="preserve">already</w:t>
      </w:r>
      <w:r>
        <w:rPr>
          <w:sz w:val="20"/>
        </w:rPr>
        <w:t xml:space="preserve"> </w:t>
      </w:r>
      <w:r>
        <w:rPr>
          <w:sz w:val="20"/>
        </w:rPr>
        <w:t xml:space="preserve">marks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OP_DPDE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LPDDR3 only</w:t>
      </w:r>
      <w:r>
        <w:rPr>
          <w:sz w:val="20"/>
        </w:rPr>
        <w:t xml:space="preserve">”</w:t>
      </w:r>
      <w:r>
        <w:rPr>
          <w:sz w:val="20"/>
        </w:rPr>
        <w:t xml:space="preserve">. DPD requires stopping the DRAM clock, which is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dfi_dram_clk_disable_o</w:t>
      </w:r>
      <w:r>
        <w:rPr>
          <w:sz w:val="20"/>
        </w:rPr>
        <w:t xml:space="preserve">, and that signal is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dfi_signal_pack</w:t>
      </w:r>
      <w:r>
        <w:rPr>
          <w:sz w:val="20"/>
        </w:rPr>
        <w:t xml:space="preserve">’s one function</w:t>
      </w:r>
      <w:r>
        <w:rPr>
          <w:sz w:val="20"/>
        </w:rPr>
        <w:t xml:space="preserve"> </w:t>
      </w:r>
      <w:r>
        <w:rPr>
          <w:sz w:val="20"/>
        </w:rPr>
        <w:t xml:space="preserve">NOT covered by the phase-multiplied buses.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powerdown_ctrl</w:t>
      </w:r>
      <w:r>
        <w:rPr>
          <w:sz w:val="20"/>
        </w:rPr>
        <w:t xml:space="preserve">’s own v3 TODO names</w:t>
      </w:r>
      <w:r>
        <w:rPr>
          <w:sz w:val="20"/>
        </w:rPr>
        <w:t xml:space="preserve"> </w:t>
      </w:r>
      <w:r>
        <w:rPr>
          <w:sz w:val="20"/>
        </w:rPr>
        <w:t xml:space="preserve">the dependency: DPD entry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needs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dfi_dram_clk_disable_o</w:t>
      </w:r>
      <w:r>
        <w:rPr>
          <w:sz w:val="20"/>
        </w:rPr>
        <w:t xml:space="preserve"> </w:t>
      </w:r>
      <w:r>
        <w:rPr>
          <w:sz w:val="20"/>
        </w:rPr>
        <w:t xml:space="preserve">cooperation from</w:t>
      </w:r>
      <w:r>
        <w:rPr>
          <w:sz w:val="20"/>
        </w:rPr>
        <w:t xml:space="preserve"> </w:t>
      </w:r>
      <w:r>
        <w:rPr>
          <w:sz w:val="20"/>
        </w:rPr>
        <w:t xml:space="preserve">scoria_dfi_signal_pack</w:t>
      </w:r>
      <w:r>
        <w:rPr>
          <w:sz w:val="20"/>
        </w:rPr>
        <w:t xml:space="preserve">”</w:t>
      </w:r>
      <w:r>
        <w:rPr>
          <w:sz w:val="20"/>
        </w:rPr>
        <w:t xml:space="preserve">. So for LPDDR3 the two are a PAIR, and both are</w:t>
      </w:r>
      <w:r>
        <w:rPr>
          <w:sz w:val="20"/>
        </w:rPr>
        <w:t xml:space="preserve"> </w:t>
      </w:r>
      <w:r>
        <w:rPr>
          <w:sz w:val="20"/>
        </w:rPr>
        <w:t xml:space="preserve">load-bearing.</w:t>
      </w:r>
    </w:p>
    <w:p>
      <w:pPr>
        <w:pStyle w:val="BodyText"/>
      </w:pPr>
      <w:r>
        <w:rPr>
          <w:sz w:val="20"/>
        </w:rPr>
        <w:t xml:space="preserve">What stands in the way is four gaps, not one wire: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Level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State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powerdown_ctrl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dfi_signal_pack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instantiated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scoria_dfi_plane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dfi_cke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dfi_dram_clk_disable</w:t>
            </w:r>
            <w:r>
              <w:t xml:space="preserve"> </w:t>
            </w:r>
            <w:r>
              <w:t xml:space="preserve">port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scoria_dfi_cmd_formatter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OP_SREFE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OP_SREFX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OP_DPDE</w:t>
            </w:r>
            <w:r>
              <w:t xml:space="preserve"> </w:t>
            </w:r>
            <w:r>
              <w:t xml:space="preserve">fall to the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  <w:r>
              <w:t xml:space="preserve"> </w:t>
            </w:r>
            <w:r>
              <w:t xml:space="preserve">arm and are driven as NOP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scoria_cmd_arbiter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picks any of those three ops</w:t>
            </w:r>
          </w:p>
        </w:tc>
      </w:tr>
    </w:tbl>
    <w:p>
      <w:pPr>
        <w:pStyle w:val="BodyText"/>
      </w:pPr>
      <w:r>
        <w:rPr>
          <w:sz w:val="20"/>
        </w:rPr>
        <w:t xml:space="preserve">So the decision stands for the DDR3 target and must be re-made on LPDDR3’s own</w:t>
      </w:r>
      <w:r>
        <w:rPr>
          <w:sz w:val="20"/>
        </w:rPr>
        <w:t xml:space="preserve"> </w:t>
      </w:r>
      <w:r>
        <w:rPr>
          <w:sz w:val="20"/>
        </w:rPr>
        <w:t xml:space="preserve">terms the moment an LPDDR3 device is in scope. It also tips the housekeeping</w:t>
      </w:r>
      <w:r>
        <w:rPr>
          <w:sz w:val="20"/>
        </w:rPr>
        <w:t xml:space="preserve"> </w:t>
      </w:r>
      <w:r>
        <w:rPr>
          <w:sz w:val="20"/>
        </w:rPr>
        <w:t xml:space="preserve">question: these two files are the starting point for that work, so keeping them</w:t>
      </w:r>
      <w:r>
        <w:rPr>
          <w:sz w:val="20"/>
        </w:rPr>
        <w:t xml:space="preserve"> </w:t>
      </w:r>
      <w:r>
        <w:rPr>
          <w:sz w:val="20"/>
        </w:rPr>
        <w:t xml:space="preserve">dormant is worth more than deleting them. See scoria-ddr3-lpddr3 TASK-003.</w:t>
      </w:r>
    </w:p>
    <w:p>
      <w:pPr>
        <w:pStyle w:val="BodyText"/>
      </w:pPr>
      <w:r>
        <w:rPr>
          <w:bCs/>
          <w:b/>
          <w:sz w:val="20"/>
        </w:rPr>
        <w:t xml:space="preserve">Requirement for the DFI low-power ports.</w:t>
      </w:r>
      <w:r>
        <w:rPr>
          <w:sz w:val="20"/>
        </w:rPr>
        <w:t xml:space="preserve"> </w:t>
      </w:r>
      <w:r>
        <w:rPr>
          <w:sz w:val="20"/>
        </w:rPr>
        <w:t xml:space="preserve">scoria still exposes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dfi_lp_ctrl_req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dfi_lp_data_req</w:t>
      </w:r>
      <w:r>
        <w:rPr>
          <w:sz w:val="20"/>
        </w:rPr>
        <w:t xml:space="preserve">, because DFI v3.1 defines them and a</w:t>
      </w:r>
      <w:r>
        <w:rPr>
          <w:sz w:val="20"/>
        </w:rPr>
        <w:t xml:space="preserve"> </w:t>
      </w:r>
      <w:r>
        <w:rPr>
          <w:sz w:val="20"/>
        </w:rPr>
        <w:t xml:space="preserve">future PHY may consume them. Their behaviour when no acknowledgement ever</w:t>
      </w:r>
      <w:r>
        <w:rPr>
          <w:sz w:val="20"/>
        </w:rPr>
        <w:t xml:space="preserve"> </w:t>
      </w:r>
      <w:r>
        <w:rPr>
          <w:sz w:val="20"/>
        </w:rPr>
        <w:t xml:space="preserve">arrives is specified: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time out and report; never block power-down.</w:t>
      </w:r>
      <w:r>
        <w:rPr>
          <w:sz w:val="20"/>
        </w:rPr>
        <w:t xml:space="preserve"> </w:t>
      </w:r>
      <w:r>
        <w:rPr>
          <w:sz w:val="20"/>
        </w:rPr>
        <w:t xml:space="preserve">An</w:t>
      </w:r>
      <w:r>
        <w:rPr>
          <w:sz w:val="20"/>
        </w:rPr>
        <w:t xml:space="preserve"> </w:t>
      </w:r>
      <w:r>
        <w:rPr>
          <w:sz w:val="20"/>
        </w:rPr>
        <w:t xml:space="preserve">unacknowledged request must not be able to wedge the controller — which is the</w:t>
      </w:r>
      <w:r>
        <w:rPr>
          <w:sz w:val="20"/>
        </w:rPr>
        <w:t xml:space="preserve"> </w:t>
      </w:r>
      <w:r>
        <w:rPr>
          <w:sz w:val="20"/>
        </w:rPr>
        <w:t xml:space="preserve">real hazard, and a smaller one than the ordering puzzle v0.2 imagined.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70"/>
    <w:bookmarkEnd w:id="71"/>
    <w:bookmarkStart w:id="77" w:name="X322a663345c095d213129697650ce74e5336edc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11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Init Sequencer: RESET#, MR0-MR3, ZQ Calibration</w:t>
      </w:r>
    </w:p>
    <w:bookmarkStart w:id="72" w:name="the-sequence-is-jedecs-verbatim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11.1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sequence is JEDEC’s, verbatim</w:t>
      </w:r>
    </w:p>
    <w:p>
      <w:pPr>
        <w:pStyle w:val="FirstParagraph"/>
      </w:pPr>
      <w:r>
        <w:rPr>
          <w:sz w:val="20"/>
        </w:rPr>
        <w:t xml:space="preserve">JESD79-3F specifies DDR3 power-up initialization as a numbered sequence. It is</w:t>
      </w:r>
      <w:r>
        <w:rPr>
          <w:sz w:val="20"/>
        </w:rPr>
        <w:t xml:space="preserve"> </w:t>
      </w:r>
      <w:r>
        <w:rPr>
          <w:sz w:val="20"/>
        </w:rPr>
        <w:t xml:space="preserve">reproduced here as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requirements on the sequencer</w:t>
      </w:r>
      <w:r>
        <w:rPr>
          <w:sz w:val="20"/>
        </w:rPr>
        <w:t xml:space="preserve">, in the spec’s order, because</w:t>
      </w:r>
      <w:r>
        <w:rPr>
          <w:sz w:val="20"/>
        </w:rPr>
        <w:t xml:space="preserve"> </w:t>
      </w:r>
      <w:r>
        <w:rPr>
          <w:sz w:val="20"/>
        </w:rPr>
        <w:t xml:space="preserve">the order is not ours to choose:</w:t>
      </w:r>
    </w:p>
    <w:p>
      <w:bookmarkStart w:id="79038" w:name="_Tab_14_Table_3_2__DDR3_init"/>
      <w:pPr>
        <w:pStyle w:val="TableCaption"/>
      </w:pPr>
      <w:r>
        <w:t xml:space="preserve">Table 3.2: DDR3 initialization requirements, from JESD79-3F</w:t>
      </w:r>
      <w:bookmarkEnd w:id="79038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2: DDR3 initialization requirements, from JESD79-3F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Step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ramp, with the spec’s VDD / VDDQ / VTT / Vref ordering constraints. Board-level, not controller-level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RESET#</w:t>
            </w:r>
            <w:r>
              <w:t xml:space="preserve"> </w:t>
            </w:r>
            <w:r>
              <w:t xml:space="preserve">is de-asserted, wait</w:t>
            </w:r>
            <w:r>
              <w:t xml:space="preserve"> </w:t>
            </w:r>
            <w:r>
              <w:rPr>
                <w:bCs/>
                <w:b/>
              </w:rPr>
              <w:t xml:space="preserve">500 us</w:t>
            </w:r>
            <w:r>
              <w:t xml:space="preserve"> </w:t>
            </w:r>
            <w:r>
              <w:t xml:space="preserve">before CKE becomes active. The DRAM initializes internally during this, independent of external clocks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Clocks stable for at least</w:t>
            </w:r>
            <w:r>
              <w:t xml:space="preserve"> </w:t>
            </w:r>
            <w:r>
              <w:rPr>
                <w:bCs/>
                <w:b/>
              </w:rPr>
              <w:t xml:space="preserve">10 ns or 5 tCK, whichever is larger</w:t>
            </w:r>
            <w:r>
              <w:t xml:space="preserve">, before CKE goes active. A NOP or Deselect must be registered before CKE goes high, meeting 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CKE must be</w:t>
            </w:r>
            <w:r>
              <w:t xml:space="preserve"> </w:t>
            </w:r>
            <w:r>
              <w:rPr>
                <w:bCs/>
                <w:b/>
              </w:rPr>
              <w:t xml:space="preserve">continuously registered high</w:t>
            </w:r>
            <w:r>
              <w:t xml:space="preserve"> </w:t>
            </w:r>
            <w:r>
              <w:t xml:space="preserve">from that point until initialization finishes — including expiry of</w:t>
            </w:r>
            <w:r>
              <w:t xml:space="preserve"> </w:t>
            </w:r>
            <w:r>
              <w:rPr>
                <w:rStyle w:val="VerbatimChar"/>
              </w:rPr>
              <w:t xml:space="preserve">tDLLK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tZQinit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</w:t>
            </w:r>
            <w:r>
              <w:t xml:space="preserve"> </w:t>
            </w:r>
            <w:r>
              <w:rPr>
                <w:rStyle w:val="VerbatimChar"/>
              </w:rPr>
              <w:t xml:space="preserve">tXPR</w:t>
            </w:r>
            <w:r>
              <w:t xml:space="preserve"> </w:t>
            </w:r>
            <w:r>
              <w:t xml:space="preserve">= max(</w:t>
            </w:r>
            <w:r>
              <w:rPr>
                <w:rStyle w:val="VerbatimChar"/>
              </w:rPr>
              <w:t xml:space="preserve">tXS</w:t>
            </w:r>
            <w:r>
              <w:t xml:space="preserve">, 5 x tCK) after CKE high before the first MRS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to</w:t>
            </w:r>
            <w:r>
              <w:t xml:space="preserve"> </w:t>
            </w:r>
            <w:r>
              <w:rPr>
                <w:bCs/>
                <w:b/>
              </w:rPr>
              <w:t xml:space="preserve">MR2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to</w:t>
            </w:r>
            <w:r>
              <w:t xml:space="preserve"> </w:t>
            </w:r>
            <w:r>
              <w:rPr>
                <w:bCs/>
                <w:b/>
              </w:rPr>
              <w:t xml:space="preserve">MR3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to</w:t>
            </w:r>
            <w:r>
              <w:t xml:space="preserve"> </w:t>
            </w:r>
            <w:r>
              <w:rPr>
                <w:bCs/>
                <w:b/>
              </w:rPr>
              <w:t xml:space="preserve">MR1</w:t>
            </w:r>
            <w:r>
              <w:t xml:space="preserve">, with DLL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MRS to</w:t>
            </w:r>
            <w:r>
              <w:t xml:space="preserve"> </w:t>
            </w:r>
            <w:r>
              <w:rPr>
                <w:bCs/>
                <w:b/>
              </w:rPr>
              <w:t xml:space="preserve">MR0</w:t>
            </w:r>
            <w:r>
              <w:t xml:space="preserve">, with DLL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ZQCL</w:t>
            </w:r>
            <w:r>
              <w:t xml:space="preserve"> </w:t>
            </w:r>
            <w:r>
              <w:t xml:space="preserve">to start ZQ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both</w:t>
            </w:r>
            <w:r>
              <w:t xml:space="preserve"> </w:t>
            </w:r>
            <w:r>
              <w:rPr>
                <w:rStyle w:val="VerbatimChar"/>
              </w:rPr>
              <w:t xml:space="preserve">tDLLK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tZQinit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normal operation</w:t>
            </w:r>
          </w:p>
        </w:tc>
      </w:tr>
    </w:tbl>
    <w:bookmarkEnd w:id="72"/>
    <w:bookmarkStart w:id="73" w:name="what-ddr3-does-not-need-and-ddr2-did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11.2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DDR3 does NOT need, and DDR2 did</w:t>
      </w:r>
    </w:p>
    <w:p>
      <w:pPr>
        <w:pStyle w:val="FirstParagraph"/>
      </w:pPr>
      <w:r>
        <w:rPr>
          <w:sz w:val="20"/>
        </w:rPr>
        <w:t xml:space="preserve">Found while implementing the sequencer, and worth stating because it makes the</w:t>
      </w:r>
      <w:r>
        <w:rPr>
          <w:sz w:val="20"/>
        </w:rPr>
        <w:t xml:space="preserve"> </w:t>
      </w:r>
      <w:r>
        <w:rPr>
          <w:sz w:val="20"/>
        </w:rPr>
        <w:t xml:space="preserve">block smaller rather than larger: the DDR3 sequence has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precharge-all, no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double auto-refresh, no OCD default/exit pair, and no second MR0 load</w:t>
      </w:r>
      <w:r>
        <w:rPr>
          <w:sz w:val="20"/>
        </w:rPr>
        <w:t xml:space="preserve">.</w:t>
      </w:r>
    </w:p>
    <w:p>
      <w:pPr>
        <w:pStyle w:val="BodyText"/>
      </w:pPr>
      <w:r>
        <w:rPr>
          <w:sz w:val="20"/>
        </w:rPr>
        <w:t xml:space="preserve">pumice’s DDR2 sequencer has all four. The second MR0 load existed only to clear</w:t>
      </w:r>
      <w:r>
        <w:rPr>
          <w:sz w:val="20"/>
        </w:rPr>
        <w:t xml:space="preserve"> </w:t>
      </w:r>
      <w:r>
        <w:rPr>
          <w:sz w:val="20"/>
        </w:rPr>
        <w:t xml:space="preserve">the DLL-reset bit; DDR3 does not need it because that bit is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self-clearing</w:t>
      </w:r>
      <w:r>
        <w:rPr>
          <w:sz w:val="20"/>
        </w:rPr>
        <w:t xml:space="preserve"> </w:t>
      </w:r>
      <w:r>
        <w:rPr>
          <w:sz w:val="20"/>
        </w:rPr>
        <w:t xml:space="preserve">(JESD79-3F 3.4.2.4). So scoria’s init FSM drops seven states relative to</w:t>
      </w:r>
      <w:r>
        <w:rPr>
          <w:sz w:val="20"/>
        </w:rPr>
        <w:t xml:space="preserve"> </w:t>
      </w:r>
      <w:r>
        <w:rPr>
          <w:sz w:val="20"/>
        </w:rPr>
        <w:t xml:space="preserve">pumice’s and adds three (RESET# hold, the 500 us CKE wait, tXPR), for a net</w:t>
      </w:r>
      <w:r>
        <w:rPr>
          <w:sz w:val="20"/>
        </w:rPr>
        <w:t xml:space="preserve"> </w:t>
      </w:r>
      <w:r>
        <w:rPr>
          <w:sz w:val="20"/>
        </w:rPr>
        <w:t xml:space="preserve">reduction.</w:t>
      </w:r>
    </w:p>
    <w:bookmarkEnd w:id="73"/>
    <w:bookmarkStart w:id="74" w:name="three-consequences-for-the-sequencer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11.3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Three consequences for the sequencer</w:t>
      </w:r>
    </w:p>
    <w:p>
      <w:pPr>
        <w:pStyle w:val="FirstParagraph"/>
      </w:pPr>
      <w:r>
        <w:rPr>
          <w:rStyle w:val="VerbatimChar"/>
          <w:bCs/>
          <w:b/>
          <w:sz w:val="20"/>
        </w:rPr>
        <w:t xml:space="preserve">RESET#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is a pin, not a command.</w:t>
      </w:r>
      <w:r>
        <w:rPr>
          <w:sz w:val="20"/>
        </w:rPr>
        <w:t xml:space="preserve"> </w:t>
      </w:r>
      <w:r>
        <w:rPr>
          <w:sz w:val="20"/>
        </w:rPr>
        <w:t xml:space="preserve">This is the structural change. pumice’s</w:t>
      </w:r>
      <w:r>
        <w:rPr>
          <w:sz w:val="20"/>
        </w:rPr>
        <w:t xml:space="preserve"> </w:t>
      </w:r>
      <w:r>
        <w:rPr>
          <w:sz w:val="20"/>
        </w:rPr>
        <w:t xml:space="preserve">init sequencer issues commands; scoria’s must additionally drive a reset output</w:t>
      </w:r>
      <w:r>
        <w:rPr>
          <w:sz w:val="20"/>
        </w:rPr>
        <w:t xml:space="preserve"> </w:t>
      </w:r>
      <w:r>
        <w:rPr>
          <w:sz w:val="20"/>
        </w:rPr>
        <w:t xml:space="preserve">and hold it through a timed window. That output has to reach the top level and</w:t>
      </w:r>
      <w:r>
        <w:rPr>
          <w:sz w:val="20"/>
        </w:rPr>
        <w:t xml:space="preserve"> </w:t>
      </w:r>
      <w:r>
        <w:rPr>
          <w:sz w:val="20"/>
        </w:rPr>
        <w:t xml:space="preserve">the PHY, and it is the first thing in the sequence rather than something the</w:t>
      </w:r>
      <w:r>
        <w:rPr>
          <w:sz w:val="20"/>
        </w:rPr>
        <w:t xml:space="preserve"> </w:t>
      </w:r>
      <w:r>
        <w:rPr>
          <w:sz w:val="20"/>
        </w:rPr>
        <w:t xml:space="preserve">command path can express.</w:t>
      </w:r>
    </w:p>
    <w:p>
      <w:pPr>
        <w:pStyle w:val="BodyText"/>
      </w:pPr>
      <w:r>
        <w:rPr>
          <w:bCs/>
          <w:b/>
          <w:sz w:val="20"/>
        </w:rPr>
        <w:t xml:space="preserve">The MR order is MR2, MR3, MR1, MR0</w:t>
      </w:r>
      <w:r>
        <w:rPr>
          <w:sz w:val="20"/>
        </w:rPr>
        <w:t xml:space="preserve"> </w:t>
      </w:r>
      <w:r>
        <w:rPr>
          <w:sz w:val="20"/>
        </w:rPr>
        <w:t xml:space="preserve">— and it is not sorted. Steps 6 through 9</w:t>
      </w:r>
      <w:r>
        <w:rPr>
          <w:sz w:val="20"/>
        </w:rPr>
        <w:t xml:space="preserve"> </w:t>
      </w:r>
      <w:r>
        <w:rPr>
          <w:sz w:val="20"/>
        </w:rPr>
        <w:t xml:space="preserve">are explicit, and MR1 carries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DLL enable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while MR0 carries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DLL reset</w:t>
      </w:r>
      <w:r>
        <w:rPr>
          <w:sz w:val="20"/>
        </w:rPr>
        <w:t xml:space="preserve">”</w:t>
      </w:r>
      <w:r>
        <w:rPr>
          <w:sz w:val="20"/>
        </w:rPr>
        <w:t xml:space="preserve">, so the</w:t>
      </w:r>
      <w:r>
        <w:rPr>
          <w:sz w:val="20"/>
        </w:rPr>
        <w:t xml:space="preserve"> </w:t>
      </w:r>
      <w:r>
        <w:rPr>
          <w:sz w:val="20"/>
        </w:rPr>
        <w:t xml:space="preserve">order encodes a dependency rather than a preference.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pumice hit precisely this. Its init programmed EMRS3 before EMRS2; the</w:t>
      </w:r>
      <w:r>
        <w:rPr>
          <w:sz w:val="20"/>
        </w:rPr>
        <w:t xml:space="preserve"> </w:t>
      </w:r>
      <w:r>
        <w:rPr>
          <w:sz w:val="20"/>
        </w:rPr>
        <w:t xml:space="preserve">error was benign in practice but wrong, and it was corrected to JEDEC’s order.</w:t>
      </w:r>
      <w:r>
        <w:rPr>
          <w:sz w:val="20"/>
        </w:rPr>
        <w:t xml:space="preserve"> </w:t>
      </w:r>
      <w:r>
        <w:rPr>
          <w:sz w:val="20"/>
        </w:rPr>
        <w:t xml:space="preserve">DDR3’s MR2-MR3-MR1-MR0 is the same pattern extended to a four-register set, and</w:t>
      </w:r>
      <w:r>
        <w:rPr>
          <w:sz w:val="20"/>
        </w:rPr>
        <w:t xml:space="preserve"> </w:t>
      </w:r>
      <w:r>
        <w:rPr>
          <w:sz w:val="20"/>
        </w:rPr>
        <w:t xml:space="preserve">the same rule applies: the sequence is a citation, not a design choice.</w:t>
      </w:r>
    </w:p>
    <w:p>
      <w:pPr>
        <w:pStyle w:val="BodyText"/>
      </w:pPr>
      <w:r>
        <w:rPr>
          <w:bCs/>
          <w:b/>
          <w:sz w:val="20"/>
        </w:rPr>
        <w:t xml:space="preserve">ODT is constrained during init.</w:t>
      </w:r>
      <w:r>
        <w:rPr>
          <w:sz w:val="20"/>
        </w:rPr>
        <w:t xml:space="preserve"> </w:t>
      </w:r>
      <w:r>
        <w:rPr>
          <w:sz w:val="20"/>
        </w:rPr>
        <w:t xml:space="preserve">The DRAM holds on-die termination in</w:t>
      </w:r>
      <w:r>
        <w:rPr>
          <w:sz w:val="20"/>
        </w:rPr>
        <w:t xml:space="preserve"> </w:t>
      </w:r>
      <w:r>
        <w:rPr>
          <w:sz w:val="20"/>
        </w:rPr>
        <w:t xml:space="preserve">high-impedance while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RESET#</w:t>
      </w:r>
      <w:r>
        <w:rPr>
          <w:sz w:val="20"/>
        </w:rPr>
        <w:t xml:space="preserve"> </w:t>
      </w:r>
      <w:r>
        <w:rPr>
          <w:sz w:val="20"/>
        </w:rPr>
        <w:t xml:space="preserve">is asserted and until CKE is registered high;</w:t>
      </w:r>
      <w:r>
        <w:rPr>
          <w:sz w:val="20"/>
        </w:rPr>
        <w:t xml:space="preserve"> </w:t>
      </w:r>
      <w:r>
        <w:rPr>
          <w:sz w:val="20"/>
        </w:rPr>
        <w:t xml:space="preserve">thereafter ODT must be held statically — and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statically LOW if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RTT_NOM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is to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be enabled in MR1</w:t>
      </w:r>
      <w:r>
        <w:rPr>
          <w:sz w:val="20"/>
        </w:rPr>
        <w:t xml:space="preserve"> </w:t>
      </w:r>
      <w:r>
        <w:rPr>
          <w:sz w:val="20"/>
        </w:rPr>
        <w:t xml:space="preserve">— until initialization completes. The sequencer therefore</w:t>
      </w:r>
      <w:r>
        <w:rPr>
          <w:sz w:val="20"/>
        </w:rPr>
        <w:t xml:space="preserve"> </w:t>
      </w:r>
      <w:r>
        <w:rPr>
          <w:sz w:val="20"/>
        </w:rPr>
        <w:t xml:space="preserve">owns ODT during init, not just during traffic.</w:t>
      </w:r>
    </w:p>
    <w:bookmarkEnd w:id="74"/>
    <w:bookmarkStart w:id="76" w:name="zq-calibration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11.4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ZQ calibration</w:t>
      </w:r>
    </w:p>
    <w:p>
      <w:pPr>
        <w:pStyle w:val="FirstParagraph"/>
      </w:pPr>
      <w:r>
        <w:rPr>
          <w:rStyle w:val="VerbatimChar"/>
          <w:sz w:val="20"/>
        </w:rPr>
        <w:t xml:space="preserve">ZQCL</w:t>
      </w:r>
      <w:r>
        <w:rPr>
          <w:sz w:val="20"/>
        </w:rPr>
        <w:t xml:space="preserve"> </w:t>
      </w:r>
      <w:r>
        <w:rPr>
          <w:sz w:val="20"/>
        </w:rPr>
        <w:t xml:space="preserve">closes initialization (step 10)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tZQinit</w:t>
      </w:r>
      <w:r>
        <w:rPr>
          <w:sz w:val="20"/>
        </w:rPr>
        <w:t xml:space="preserve"> </w:t>
      </w:r>
      <w:r>
        <w:rPr>
          <w:sz w:val="20"/>
        </w:rPr>
        <w:t xml:space="preserve">gates readiness (step 11).</w:t>
      </w:r>
      <w:r>
        <w:rPr>
          <w:sz w:val="20"/>
        </w:rPr>
        <w:t xml:space="preserve"> </w:t>
      </w:r>
      <w:r>
        <w:rPr>
          <w:sz w:val="20"/>
        </w:rPr>
        <w:t xml:space="preserve">Outside init, DDR3 offers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ZQCS</w:t>
      </w:r>
      <w:r>
        <w:rPr>
          <w:sz w:val="20"/>
        </w:rPr>
        <w:t xml:space="preserve">, the short calibration,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tZQoper</w:t>
      </w:r>
      <w:r>
        <w:rPr>
          <w:sz w:val="20"/>
        </w:rPr>
        <w:t xml:space="preserve"> </w:t>
      </w:r>
      <w:r>
        <w:rPr>
          <w:sz w:val="20"/>
        </w:rPr>
        <w:t xml:space="preserve">for a long</w:t>
      </w:r>
      <w:r>
        <w:rPr>
          <w:sz w:val="20"/>
        </w:rPr>
        <w:t xml:space="preserve"> </w:t>
      </w:r>
      <w:r>
        <w:rPr>
          <w:sz w:val="20"/>
        </w:rPr>
        <w:t xml:space="preserve">one. All three gate command issue alongside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tMRD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tMOD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tRFC</w:t>
      </w:r>
      <w:r>
        <w:rPr>
          <w:sz w:val="20"/>
        </w:rPr>
        <w:t xml:space="preserve">.</w:t>
      </w:r>
    </w:p>
    <w:bookmarkStart w:id="75" w:name="why-zq-gets-its-own-block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11.4.1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Why ZQ gets its own block</w:t>
      </w:r>
    </w:p>
    <w:p>
      <w:pPr>
        <w:pStyle w:val="FirstParagraph"/>
      </w:pPr>
      <w:r>
        <w:rPr>
          <w:rStyle w:val="VerbatimChar"/>
          <w:sz w:val="20"/>
        </w:rPr>
        <w:t xml:space="preserve">ZQCL</w:t>
      </w:r>
      <w:r>
        <w:rPr>
          <w:sz w:val="20"/>
        </w:rPr>
        <w:t xml:space="preserve"> </w:t>
      </w:r>
      <w:r>
        <w:rPr>
          <w:sz w:val="20"/>
        </w:rPr>
        <w:t xml:space="preserve">at init belongs to the sequencer. Periodic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ZQCS</w:t>
      </w:r>
      <w:r>
        <w:rPr>
          <w:sz w:val="20"/>
        </w:rPr>
        <w:t xml:space="preserve"> </w:t>
      </w:r>
      <w:r>
        <w:rPr>
          <w:sz w:val="20"/>
        </w:rPr>
        <w:t xml:space="preserve">does not, because it is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maintenance traffic</w:t>
      </w:r>
      <w:r>
        <w:rPr>
          <w:sz w:val="20"/>
        </w:rPr>
        <w:t xml:space="preserve">: the controller must issue it on an interval no host</w:t>
      </w:r>
      <w:r>
        <w:rPr>
          <w:sz w:val="20"/>
        </w:rPr>
        <w:t xml:space="preserve"> </w:t>
      </w:r>
      <w:r>
        <w:rPr>
          <w:sz w:val="20"/>
        </w:rPr>
        <w:t xml:space="preserve">asked for, competing with demand traffic for the command bus. That is the same</w:t>
      </w:r>
      <w:r>
        <w:rPr>
          <w:sz w:val="20"/>
        </w:rPr>
        <w:t xml:space="preserve"> </w:t>
      </w:r>
      <w:r>
        <w:rPr>
          <w:sz w:val="20"/>
        </w:rPr>
        <w:t xml:space="preserve">shape as refresh, and refresh has its own controller for the same reason.</w:t>
      </w:r>
    </w:p>
    <w:p>
      <w:pPr>
        <w:pStyle w:val="BodyText"/>
      </w:pPr>
      <w:r>
        <w:rPr>
          <w:rStyle w:val="VerbatimChar"/>
          <w:sz w:val="20"/>
        </w:rPr>
        <w:t xml:space="preserve">scoria_zq_ctrl</w:t>
      </w:r>
      <w:r>
        <w:rPr>
          <w:sz w:val="20"/>
        </w:rPr>
        <w:t xml:space="preserve"> </w:t>
      </w:r>
      <w:r>
        <w:rPr>
          <w:sz w:val="20"/>
        </w:rPr>
        <w:t xml:space="preserve">therefore:</w:t>
      </w:r>
    </w:p>
    <w:p>
      <w:pPr>
        <w:numPr>
          <w:ilvl w:val="0"/>
          <w:numId w:val="1007"/>
        </w:numPr>
        <w:pStyle w:val="Compact"/>
      </w:pPr>
      <w:r>
        <w:t xml:space="preserve">holds the ZQCS interval as a</w:t>
      </w:r>
      <w:r>
        <w:t xml:space="preserve"> </w:t>
      </w:r>
      <w:r>
        <w:rPr>
          <w:bCs/>
          <w:b/>
        </w:rPr>
        <w:t xml:space="preserve">runtime CSR</w:t>
      </w:r>
      <w:r>
        <w:t xml:space="preserve">, so it can be swept;</w:t>
      </w:r>
    </w:p>
    <w:p>
      <w:pPr>
        <w:numPr>
          <w:ilvl w:val="0"/>
          <w:numId w:val="1007"/>
        </w:numPr>
        <w:pStyle w:val="Compact"/>
      </w:pPr>
      <w:r>
        <w:t xml:space="preserve">raises a demand to the scheduler rather than seizing the bus;</w:t>
      </w:r>
    </w:p>
    <w:p>
      <w:pPr>
        <w:numPr>
          <w:ilvl w:val="0"/>
          <w:numId w:val="1007"/>
        </w:numPr>
        <w:pStyle w:val="Compact"/>
      </w:pPr>
      <w:r>
        <w:t xml:space="preserve">enforces</w:t>
      </w:r>
      <w:r>
        <w:t xml:space="preserve"> </w:t>
      </w:r>
      <w:r>
        <w:rPr>
          <w:rStyle w:val="VerbatimChar"/>
        </w:rPr>
        <w:t xml:space="preserve">tZQCS</w:t>
      </w:r>
      <w:r>
        <w:t xml:space="preserve"> </w:t>
      </w:r>
      <w:r>
        <w:t xml:space="preserve">before releasing the bus back;</w:t>
      </w:r>
    </w:p>
    <w:p>
      <w:pPr>
        <w:numPr>
          <w:ilvl w:val="0"/>
          <w:numId w:val="1007"/>
        </w:numPr>
        <w:pStyle w:val="Compact"/>
      </w:pPr>
      <w:r>
        <w:t xml:space="preserve">reports a count of issued calibrations, so the interval can be confirmed from</w:t>
      </w:r>
      <w:r>
        <w:t xml:space="preserve"> </w:t>
      </w:r>
      <w:r>
        <w:t xml:space="preserve">the host rather than assumed;</w:t>
      </w:r>
    </w:p>
    <w:p>
      <w:pPr>
        <w:numPr>
          <w:ilvl w:val="0"/>
          <w:numId w:val="1007"/>
        </w:numPr>
        <w:pStyle w:val="Compact"/>
      </w:pPr>
      <w:r>
        <w:t xml:space="preserve">carries a CSR-selectable</w:t>
      </w:r>
      <w:r>
        <w:t xml:space="preserve"> </w:t>
      </w:r>
      <w:r>
        <w:rPr>
          <w:bCs/>
          <w:b/>
        </w:rPr>
        <w:t xml:space="preserve">placement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ZQ_CFG.placement</w:t>
      </w:r>
      <w:r>
        <w:t xml:space="preserve">,</w:t>
      </w:r>
      <w:r>
        <w:t xml:space="preserve"> </w:t>
      </w:r>
      <w:r>
        <w:t xml:space="preserve">TASK-001 Mode C, specified below).</w:t>
      </w:r>
    </w:p>
    <w:p>
      <w:pPr>
        <w:pStyle w:val="FirstParagraph"/>
      </w:pPr>
      <w:r>
        <w:rPr>
          <w:bCs/>
          <w:b/>
          <w:sz w:val="20"/>
        </w:rPr>
        <w:t xml:space="preserve">The scheduler change is one input, not a rework.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scoria_scheduler_plane</w:t>
      </w:r>
      <w:r>
        <w:rPr>
          <w:sz w:val="20"/>
        </w:rPr>
        <w:t xml:space="preserve"> </w:t>
      </w:r>
      <w:r>
        <w:rPr>
          <w:sz w:val="20"/>
        </w:rPr>
        <w:t xml:space="preserve">already arbitrates refresh demand against demand traffic; ZQ adds a second</w:t>
      </w:r>
      <w:r>
        <w:rPr>
          <w:sz w:val="20"/>
        </w:rPr>
        <w:t xml:space="preserve"> </w:t>
      </w:r>
      <w:r>
        <w:rPr>
          <w:sz w:val="20"/>
        </w:rPr>
        <w:t xml:space="preserve">maintenance source with the same shape.</w:t>
      </w:r>
    </w:p>
    <w:p>
      <w:pPr>
        <w:pStyle w:val="BodyText"/>
      </w:pPr>
      <w:r>
        <w:rPr>
          <w:bCs/>
          <w:b/>
          <w:sz w:val="20"/>
        </w:rPr>
        <w:t xml:space="preserve">Placement policy (v0.9, TASK-001 Mode C).</w:t>
      </w:r>
      <w:r>
        <w:rPr>
          <w:sz w:val="20"/>
        </w:rPr>
        <w:t xml:space="preserve"> </w:t>
      </w:r>
      <w:r>
        <w:rPr>
          <w:sz w:val="20"/>
        </w:rPr>
        <w:t xml:space="preserve">Whether ZQCS should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preempt</w:t>
      </w:r>
      <w:r>
        <w:rPr>
          <w:sz w:val="20"/>
        </w:rPr>
        <w:t xml:space="preserve"> </w:t>
      </w:r>
      <w:r>
        <w:rPr>
          <w:sz w:val="20"/>
        </w:rPr>
        <w:t xml:space="preserve">queued demand traffic, or only fill gaps, is no longer an open question — it</w:t>
      </w:r>
      <w:r>
        <w:rPr>
          <w:sz w:val="20"/>
        </w:rPr>
        <w:t xml:space="preserve"> </w:t>
      </w:r>
      <w:r>
        <w:rPr>
          <w:sz w:val="20"/>
        </w:rPr>
        <w:t xml:space="preserve">is a CSR-selectable policy, reset to the baseline.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ZQ_CFG.placement</w:t>
      </w:r>
      <w:r>
        <w:rPr>
          <w:sz w:val="20"/>
        </w:rPr>
        <w:t xml:space="preserve"> </w:t>
      </w:r>
      <w:r>
        <w:rPr>
          <w:sz w:val="20"/>
        </w:rPr>
        <w:t xml:space="preserve">selects: 0 = request on interval expiry (the baseline above); 1 =</w:t>
      </w:r>
      <w:r>
        <w:rPr>
          <w:sz w:val="20"/>
        </w:rPr>
        <w:t xml:space="preserve"> </w:t>
      </w:r>
      <w:r>
        <w:rPr>
          <w:sz w:val="20"/>
        </w:rPr>
        <w:t xml:space="preserve">defer-under-demand — at expiry, if the scheduler reports sustained demand,</w:t>
      </w:r>
      <w:r>
        <w:rPr>
          <w:sz w:val="20"/>
        </w:rPr>
        <w:t xml:space="preserve"> </w:t>
      </w:r>
      <w:r>
        <w:rPr>
          <w:sz w:val="20"/>
        </w:rPr>
        <w:t xml:space="preserve">the request is held rather than raised, up 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ZQ_CFG.overdue_max</w:t>
      </w:r>
      <w:r>
        <w:rPr>
          <w:sz w:val="20"/>
        </w:rPr>
        <w:t xml:space="preserve"> </w:t>
      </w:r>
      <w:r>
        <w:rPr>
          <w:sz w:val="20"/>
        </w:rPr>
        <w:t xml:space="preserve">MC cycles</w:t>
      </w:r>
      <w:r>
        <w:rPr>
          <w:sz w:val="20"/>
        </w:rPr>
        <w:t xml:space="preserve"> </w:t>
      </w:r>
      <w:r>
        <w:rPr>
          <w:sz w:val="20"/>
        </w:rPr>
        <w:t xml:space="preserve">(0 = uncapped), after which the request fires regardless. Policy value 2 is</w:t>
      </w:r>
      <w:r>
        <w:rPr>
          <w:sz w:val="20"/>
        </w:rPr>
        <w:t xml:space="preserve"> </w:t>
      </w:r>
      <w:r>
        <w:rPr>
          <w:sz w:val="20"/>
        </w:rPr>
        <w:t xml:space="preserve">reserved. Two things hold in every policy: the module still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requests and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waits — it never preempts</w:t>
      </w:r>
      <w:r>
        <w:rPr>
          <w:sz w:val="20"/>
        </w:rPr>
        <w:t xml:space="preserve"> </w:t>
      </w:r>
      <w:r>
        <w:rPr>
          <w:sz w:val="20"/>
        </w:rPr>
        <w:t xml:space="preserve">(the Ch 6 Q2 answer stands),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tZQCS</w:t>
      </w:r>
      <w:r>
        <w:rPr>
          <w:sz w:val="20"/>
        </w:rPr>
        <w:t xml:space="preserve"> </w:t>
      </w:r>
      <w:r>
        <w:rPr>
          <w:sz w:val="20"/>
        </w:rPr>
        <w:t xml:space="preserve">is still</w:t>
      </w:r>
      <w:r>
        <w:rPr>
          <w:sz w:val="20"/>
        </w:rPr>
        <w:t xml:space="preserve"> </w:t>
      </w:r>
      <w:r>
        <w:rPr>
          <w:sz w:val="20"/>
        </w:rPr>
        <w:t xml:space="preserve">enforced by holding off the next interval rather than blocking traffic. The</w:t>
      </w:r>
      <w:r>
        <w:rPr>
          <w:sz w:val="20"/>
        </w:rPr>
        <w:t xml:space="preserve"> </w:t>
      </w:r>
      <w:r>
        <w:rPr>
          <w:sz w:val="20"/>
        </w:rPr>
        <w:t xml:space="preserve">starvation revisit condition named in Ch 6 Q2 — the interval slipping</w:t>
      </w:r>
      <w:r>
        <w:rPr>
          <w:sz w:val="20"/>
        </w:rPr>
        <w:t xml:space="preserve"> </w:t>
      </w:r>
      <w:r>
        <w:rPr>
          <w:sz w:val="20"/>
        </w:rPr>
        <w:t xml:space="preserve">materially past its CSR value under sustained demand — is now measurable</w:t>
      </w:r>
      <w:r>
        <w:rPr>
          <w:sz w:val="20"/>
        </w:rPr>
        <w:t xml:space="preserve"> </w:t>
      </w:r>
      <w:r>
        <w:rPr>
          <w:sz w:val="20"/>
        </w:rPr>
        <w:t xml:space="preserve">with the instruments this block already carries (</w:t>
      </w:r>
      <w:r>
        <w:rPr>
          <w:rStyle w:val="VerbatimChar"/>
          <w:sz w:val="20"/>
        </w:rPr>
        <w:t xml:space="preserve">obs_overdue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obs_zqcs_total</w:t>
      </w:r>
      <w:r>
        <w:rPr>
          <w:sz w:val="20"/>
        </w:rPr>
        <w:t xml:space="preserve">) plus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overdue_max</w:t>
      </w:r>
      <w:r>
        <w:rPr>
          <w:sz w:val="20"/>
        </w:rPr>
        <w:t xml:space="preserve"> </w:t>
      </w:r>
      <w:r>
        <w:rPr>
          <w:sz w:val="20"/>
        </w:rPr>
        <w:t xml:space="preserve">cap itself, which turns runaway</w:t>
      </w:r>
      <w:r>
        <w:rPr>
          <w:sz w:val="20"/>
        </w:rPr>
        <w:t xml:space="preserve"> </w:t>
      </w:r>
      <w:r>
        <w:rPr>
          <w:sz w:val="20"/>
        </w:rPr>
        <w:t xml:space="preserve">deferral from a suspected hang into a bounded, observable policy choice.</w:t>
      </w:r>
      <w:r>
        <w:rPr>
          <w:sz w:val="20"/>
        </w:rPr>
        <w:t xml:space="preserve"> </w:t>
      </w:r>
      <w:r>
        <w:rPr>
          <w:sz w:val="20"/>
        </w:rPr>
        <w:t xml:space="preserve">Per-mode design detail is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design-requirements.md</w:t>
      </w:r>
      <w:r>
        <w:rPr>
          <w:sz w:val="20"/>
        </w:rPr>
        <w:t xml:space="preserve"> </w:t>
      </w:r>
      <w:r>
        <w:rPr>
          <w:sz w:val="20"/>
        </w:rPr>
        <w:t xml:space="preserve">§6.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75"/>
    <w:bookmarkEnd w:id="76"/>
    <w:bookmarkEnd w:id="77"/>
    <w:bookmarkStart w:id="83" w:name="Xf12a94f6f115163fc645b91d6fa866357947b61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12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Write Leveling: the Interface, Not the Search</w:t>
      </w:r>
    </w:p>
    <w:bookmarkStart w:id="78" w:name="what-write-leveling-is-for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12.1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write leveling is for</w:t>
      </w:r>
    </w:p>
    <w:p>
      <w:pPr>
        <w:pStyle w:val="FirstParagraph"/>
      </w:pPr>
      <w:r>
        <w:rPr>
          <w:sz w:val="20"/>
        </w:rPr>
        <w:t xml:space="preserve">On a fly-by command/address topology, DQS arrives at each DRAM at a different</w:t>
      </w:r>
      <w:r>
        <w:rPr>
          <w:sz w:val="20"/>
        </w:rPr>
        <w:t xml:space="preserve"> </w:t>
      </w:r>
      <w:r>
        <w:rPr>
          <w:sz w:val="20"/>
        </w:rPr>
        <w:t xml:space="preserve">time relative to CK. Write leveling lets the controller discover that skew per</w:t>
      </w:r>
      <w:r>
        <w:rPr>
          <w:sz w:val="20"/>
        </w:rPr>
        <w:t xml:space="preserve"> </w:t>
      </w:r>
      <w:r>
        <w:rPr>
          <w:sz w:val="20"/>
        </w:rPr>
        <w:t xml:space="preserve">device: the DRAM is put into a leveling mode via MR1, the controller drives a</w:t>
      </w:r>
      <w:r>
        <w:rPr>
          <w:sz w:val="20"/>
        </w:rPr>
        <w:t xml:space="preserve"> </w:t>
      </w:r>
      <w:r>
        <w:rPr>
          <w:sz w:val="20"/>
        </w:rPr>
        <w:t xml:space="preserve">DQS edge, and the DRAM reports on its prime DQ bit whether that edge arrived</w:t>
      </w:r>
      <w:r>
        <w:rPr>
          <w:sz w:val="20"/>
        </w:rPr>
        <w:t xml:space="preserve"> </w:t>
      </w:r>
      <w:r>
        <w:rPr>
          <w:sz w:val="20"/>
        </w:rPr>
        <w:t xml:space="preserve">before or after the CK rising edge. The controller walks its DQS delay until the</w:t>
      </w:r>
      <w:r>
        <w:rPr>
          <w:sz w:val="20"/>
        </w:rPr>
        <w:t xml:space="preserve"> </w:t>
      </w:r>
      <w:r>
        <w:rPr>
          <w:sz w:val="20"/>
        </w:rPr>
        <w:t xml:space="preserve">reported value flips. That flip is the answer.</w:t>
      </w:r>
    </w:p>
    <w:bookmarkEnd w:id="78"/>
    <w:bookmarkStart w:id="79" w:name="X0014f3b073e82ca3263c202e3fe24d8a31c1d66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12.2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decision: scoria provides the interface, firmware runs the search</w:t>
      </w:r>
    </w:p>
    <w:p>
      <w:pPr>
        <w:pStyle w:val="FirstParagraph"/>
      </w:pPr>
      <w:r>
        <w:rPr>
          <w:sz w:val="20"/>
        </w:rPr>
        <w:t xml:space="preserve">This was settled as decision D2.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scoria_wrlvl_ifc</w:t>
      </w:r>
      <w:r>
        <w:rPr>
          <w:sz w:val="20"/>
        </w:rPr>
        <w:t xml:space="preserve"> </w:t>
      </w:r>
      <w:r>
        <w:rPr>
          <w:sz w:val="20"/>
        </w:rPr>
        <w:t xml:space="preserve">contains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search loop</w:t>
      </w:r>
      <w:r>
        <w:rPr>
          <w:sz w:val="20"/>
        </w:rPr>
        <w:t xml:space="preserve">.</w:t>
      </w:r>
    </w:p>
    <w:p>
      <w:pPr>
        <w:pStyle w:val="BodyText"/>
      </w:pPr>
      <w:r>
        <w:rPr>
          <w:sz w:val="20"/>
        </w:rPr>
        <w:t xml:space="preserve">The reasoning is the family’s standing architectural boundary. A delay-line walk</w:t>
      </w:r>
      <w:r>
        <w:rPr>
          <w:sz w:val="20"/>
        </w:rPr>
        <w:t xml:space="preserve"> </w:t>
      </w:r>
      <w:r>
        <w:rPr>
          <w:sz w:val="20"/>
        </w:rPr>
        <w:t xml:space="preserve">is PHY calibration: the step size, the number of taps, their monotonicity and</w:t>
      </w:r>
      <w:r>
        <w:rPr>
          <w:sz w:val="20"/>
        </w:rPr>
        <w:t xml:space="preserve"> </w:t>
      </w:r>
      <w:r>
        <w:rPr>
          <w:sz w:val="20"/>
        </w:rPr>
        <w:t xml:space="preserve">their temperature behaviour are all properties of the PHY, not of DDR3. pumice</w:t>
      </w:r>
      <w:r>
        <w:rPr>
          <w:sz w:val="20"/>
        </w:rPr>
        <w:t xml:space="preserve"> </w:t>
      </w:r>
      <w:r>
        <w:rPr>
          <w:sz w:val="20"/>
        </w:rPr>
        <w:t xml:space="preserve">made the same call and levels its board from firmware over a CSR passthrough,</w:t>
      </w:r>
      <w:r>
        <w:rPr>
          <w:sz w:val="20"/>
        </w:rPr>
        <w:t xml:space="preserve"> </w:t>
      </w:r>
      <w:r>
        <w:rPr>
          <w:sz w:val="20"/>
        </w:rPr>
        <w:t xml:space="preserve">with no hardware state machine — thirteen PHY knobs reached indirectly, the</w:t>
      </w:r>
      <w:r>
        <w:rPr>
          <w:sz w:val="20"/>
        </w:rPr>
        <w:t xml:space="preserve"> </w:t>
      </w:r>
      <w:r>
        <w:rPr>
          <w:sz w:val="20"/>
        </w:rPr>
        <w:t xml:space="preserve">search in a host program, the settled result cached.</w:t>
      </w:r>
    </w:p>
    <w:p>
      <w:pPr>
        <w:pStyle w:val="BodyText"/>
      </w:pPr>
      <w:r>
        <w:rPr>
          <w:sz w:val="20"/>
        </w:rPr>
        <w:t xml:space="preserve">The alternative — a hardware FSM — buys independence from a host at the cost of</w:t>
      </w:r>
      <w:r>
        <w:rPr>
          <w:sz w:val="20"/>
        </w:rPr>
        <w:t xml:space="preserve"> </w:t>
      </w:r>
      <w:r>
        <w:rPr>
          <w:sz w:val="20"/>
        </w:rPr>
        <w:t xml:space="preserve">importing PHY-specific search logic into a portable controller, and of a</w:t>
      </w:r>
      <w:r>
        <w:rPr>
          <w:sz w:val="20"/>
        </w:rPr>
        <w:t xml:space="preserve"> </w:t>
      </w:r>
      <w:r>
        <w:rPr>
          <w:sz w:val="20"/>
        </w:rPr>
        <w:t xml:space="preserve">calibration bug being a silicon respin instead of a script edit.</w:t>
      </w:r>
    </w:p>
    <w:p>
      <w:pPr>
        <w:pStyle w:val="BodyText"/>
      </w:pPr>
      <w:r>
        <w:rPr>
          <w:bCs/>
          <w:b/>
          <w:sz w:val="20"/>
        </w:rPr>
        <w:t xml:space="preserve">Important:</w:t>
      </w:r>
      <w:r>
        <w:rPr>
          <w:sz w:val="20"/>
        </w:rPr>
        <w:t xml:space="preserve"> </w:t>
      </w:r>
      <w:r>
        <w:rPr>
          <w:sz w:val="20"/>
        </w:rPr>
        <w:t xml:space="preserve">this is a boundary decision, not an efficiency one. A future</w:t>
      </w:r>
      <w:r>
        <w:rPr>
          <w:sz w:val="20"/>
        </w:rPr>
        <w:t xml:space="preserve"> </w:t>
      </w:r>
      <w:r>
        <w:rPr>
          <w:sz w:val="20"/>
        </w:rPr>
        <w:t xml:space="preserve">system that needs autonomous leveling should add an external calibration engine</w:t>
      </w:r>
      <w:r>
        <w:rPr>
          <w:sz w:val="20"/>
        </w:rPr>
        <w:t xml:space="preserve"> </w:t>
      </w:r>
      <w:r>
        <w:rPr>
          <w:sz w:val="20"/>
        </w:rPr>
        <w:t xml:space="preserve">driving this interface, not a search loop inside the controller.</w:t>
      </w:r>
    </w:p>
    <w:p>
      <w:pPr>
        <w:pStyle w:val="BodyText"/>
      </w:pPr>
      <w:r>
        <w:rPr>
          <w:bCs/>
          <w:b/>
          <w:sz w:val="20"/>
        </w:rPr>
        <w:t xml:space="preserve">Corroborated by LiteDRAM.</w:t>
      </w:r>
      <w:r>
        <w:rPr>
          <w:sz w:val="20"/>
        </w:rPr>
        <w:t xml:space="preserve"> </w:t>
      </w:r>
      <w:r>
        <w:rPr>
          <w:sz w:val="20"/>
        </w:rPr>
        <w:t xml:space="preserve">A DDR3 LiteDRAM core was generated to check this</w:t>
      </w:r>
      <w:r>
        <w:rPr>
          <w:sz w:val="20"/>
        </w:rPr>
        <w:t xml:space="preserve"> </w:t>
      </w:r>
      <w:r>
        <w:rPr>
          <w:sz w:val="20"/>
        </w:rPr>
        <w:t xml:space="preserve">(</w:t>
      </w:r>
      <w:r>
        <w:rPr>
          <w:rStyle w:val="VerbatimChar"/>
          <w:sz w:val="20"/>
        </w:rPr>
        <w:t xml:space="preserve">bin/litedram_ddr3_ref.yml</w:t>
      </w:r>
      <w:r>
        <w:rPr>
          <w:sz w:val="20"/>
        </w:rPr>
        <w:t xml:space="preserve">). Its write-leveling support is two CSR fields –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wlevel_en</w:t>
      </w:r>
      <w:r>
        <w:rPr>
          <w:sz w:val="20"/>
        </w:rPr>
        <w:t xml:space="preserve"> </w:t>
      </w:r>
      <w:r>
        <w:rPr>
          <w:sz w:val="20"/>
        </w:rPr>
        <w:t xml:space="preserve">to enter the mode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wlevel_strobe</w:t>
      </w:r>
      <w:r>
        <w:rPr>
          <w:sz w:val="20"/>
        </w:rPr>
        <w:t xml:space="preserve"> </w:t>
      </w:r>
      <w:r>
        <w:rPr>
          <w:sz w:val="20"/>
        </w:rPr>
        <w:t xml:space="preserve">to emit a DQS pulse – and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state machine whatsoever</w:t>
      </w:r>
      <w:r>
        <w:rPr>
          <w:sz w:val="20"/>
        </w:rPr>
        <w:t xml:space="preserve">: a search for leveling FSM state in the</w:t>
      </w:r>
      <w:r>
        <w:rPr>
          <w:sz w:val="20"/>
        </w:rPr>
        <w:t xml:space="preserve"> </w:t>
      </w:r>
      <w:r>
        <w:rPr>
          <w:sz w:val="20"/>
        </w:rPr>
        <w:t xml:space="preserve">generated core returns nothing. Software enables the mode, pulses the strobe,</w:t>
      </w:r>
      <w:r>
        <w:rPr>
          <w:sz w:val="20"/>
        </w:rPr>
        <w:t xml:space="preserve"> </w:t>
      </w:r>
      <w:r>
        <w:rPr>
          <w:sz w:val="20"/>
        </w:rPr>
        <w:t xml:space="preserve">reads the result and walks the delay.</w:t>
      </w:r>
    </w:p>
    <w:p>
      <w:pPr>
        <w:pStyle w:val="BodyText"/>
      </w:pPr>
      <w:r>
        <w:rPr>
          <w:sz w:val="20"/>
        </w:rPr>
        <w:t xml:space="preserve">An independent and widely-deployed controller reaching the same conclusion is</w:t>
      </w:r>
      <w:r>
        <w:rPr>
          <w:sz w:val="20"/>
        </w:rPr>
        <w:t xml:space="preserve"> </w:t>
      </w:r>
      <w:r>
        <w:rPr>
          <w:sz w:val="20"/>
        </w:rPr>
        <w:t xml:space="preserve">worth more than the argument above on its own. It also tells us the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shape</w:t>
      </w:r>
      <w:r>
        <w:rPr>
          <w:sz w:val="20"/>
        </w:rPr>
        <w:t xml:space="preserve"> </w:t>
      </w:r>
      <w:r>
        <w:rPr>
          <w:sz w:val="20"/>
        </w:rPr>
        <w:t xml:space="preserve">of</w:t>
      </w:r>
      <w:r>
        <w:rPr>
          <w:sz w:val="20"/>
        </w:rPr>
        <w:t xml:space="preserve"> </w:t>
      </w:r>
      <w:r>
        <w:rPr>
          <w:sz w:val="20"/>
        </w:rPr>
        <w:t xml:space="preserve">the interface that works in practice: enable plus strobe, rather than a</w:t>
      </w:r>
      <w:r>
        <w:rPr>
          <w:sz w:val="20"/>
        </w:rPr>
        <w:t xml:space="preserve"> </w:t>
      </w:r>
      <w:r>
        <w:rPr>
          <w:sz w:val="20"/>
        </w:rPr>
        <w:t xml:space="preserve">higher-level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do a leveling pass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command.</w:t>
      </w:r>
    </w:p>
    <w:bookmarkEnd w:id="79"/>
    <w:bookmarkStart w:id="80" w:name="what-the-block-owes-the-system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12.3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the block owes the system</w:t>
      </w:r>
    </w:p>
    <w:p>
      <w:bookmarkStart w:id="6613" w:name="_Tab_15_Table_3_3__scoria_wr"/>
      <w:pPr>
        <w:pStyle w:val="TableCaption"/>
      </w:pPr>
      <w:r>
        <w:t xml:space="preserve">Table 3.3:</w:t>
      </w:r>
      <w:r>
        <w:t xml:space="preserve"> </w:t>
      </w:r>
      <w:r>
        <w:rPr>
          <w:rStyle w:val="VerbatimChar"/>
        </w:rPr>
        <w:t xml:space="preserve">scoria_wrlvl_ifc</w:t>
      </w:r>
      <w:r>
        <w:t xml:space="preserve"> </w:t>
      </w:r>
      <w:r>
        <w:t xml:space="preserve">responsibilities</w:t>
      </w:r>
      <w:bookmarkEnd w:id="661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3: scoria_wrlvl_ifc responsibilities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Responsibility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DFI leveling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dfi_phylvl_req_cs_n</w:t>
            </w:r>
            <w:r>
              <w:t xml:space="preserve"> </w:t>
            </w:r>
            <w:r>
              <w:t xml:space="preserve">and observe</w:t>
            </w:r>
            <w:r>
              <w:t xml:space="preserve"> </w:t>
            </w:r>
            <w:r>
              <w:rPr>
                <w:rStyle w:val="VerbatimChar"/>
              </w:rPr>
              <w:t xml:space="preserve">dfi_phylvl_ack_cs_n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dfi_phy_wrlvl_cs_n</w:t>
            </w:r>
            <w:r>
              <w:t xml:space="preserve"> </w:t>
            </w:r>
            <w:r>
              <w:t xml:space="preserve">selecting write leveling; per chip select, per DFI v3.1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and leave the DRAM’s write-leveling mode by MRS to MR1, sequenced against the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tWLMRD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tWLDQSEN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tWLOE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Cs/>
                <w:b/>
              </w:rPr>
              <w:t xml:space="preserve">runtime CSRs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prime DQ bit’s reported value to the host, per chip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*_STATS</w:t>
            </w:r>
            <w:r>
              <w:t xml:space="preserve">: attempts, flips observed, current window, and whether a leveling pass has ever completed</w:t>
            </w:r>
          </w:p>
        </w:tc>
      </w:tr>
    </w:tbl>
    <w:bookmarkEnd w:id="80"/>
    <w:bookmarkStart w:id="81" w:name="the-timing-window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12.4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timing windows</w:t>
      </w:r>
    </w:p>
    <w:p>
      <w:pPr>
        <w:pStyle w:val="FirstParagraph"/>
      </w:pPr>
      <w:r>
        <w:rPr>
          <w:sz w:val="20"/>
        </w:rPr>
        <w:t xml:space="preserve">From JESD79-3F:</w:t>
      </w:r>
    </w:p>
    <w:p>
      <w:bookmarkStart w:id="89969" w:name="_Tab_16_Table_3_4__Write_lev"/>
      <w:pPr>
        <w:pStyle w:val="TableCaption"/>
      </w:pPr>
      <w:r>
        <w:t xml:space="preserve">Table 3.4: Write-leveling timing windows</w:t>
      </w:r>
      <w:bookmarkEnd w:id="89969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4: Write-leveling timing windows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Parameter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What the controller must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tWLDQSEN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nCK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this long after entering leveling mode before driving DQS low / DQS# high; by its expiry the DRAM has applied ODT to those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tWLMRD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nCK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this long before the first DQS pulse.</w:t>
            </w:r>
            <w:r>
              <w:t xml:space="preserve"> </w:t>
            </w:r>
            <w:r>
              <w:rPr>
                <w:bCs/>
                <w:b/>
              </w:rPr>
              <w:t xml:space="preserve">The maximum is controller-dependent</w:t>
            </w:r>
            <w:r>
              <w:t xml:space="preserve"> </w:t>
            </w:r>
            <w:r>
              <w:t xml:space="preserve">— the spec explicitly declines to bound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speed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DRAM returns the result on the prime DQ bit(s) asynchronously, this long after the DQS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speed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 output uncertainty, defined to permit mismatch across DQ bits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What the PHY does during leveling, and what it does not.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s7ddrphy</w:t>
      </w:r>
      <w:r>
        <w:rPr>
          <w:sz w:val="20"/>
        </w:rPr>
        <w:t xml:space="preserve"> </w:t>
      </w:r>
      <w:r>
        <w:rPr>
          <w:sz w:val="20"/>
        </w:rPr>
        <w:t xml:space="preserve">exposes exactly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_wlevel_en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_wlevel_strobe</w:t>
      </w:r>
      <w:r>
        <w:rPr>
          <w:sz w:val="20"/>
        </w:rPr>
        <w:t xml:space="preserve">, and while leveling is</w:t>
      </w:r>
      <w:r>
        <w:rPr>
          <w:sz w:val="20"/>
        </w:rPr>
        <w:t xml:space="preserve"> </w:t>
      </w:r>
      <w:r>
        <w:rPr>
          <w:sz w:val="20"/>
        </w:rPr>
        <w:t xml:space="preserve">enabled it forces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rddata_valid</w:t>
      </w:r>
      <w:r>
        <w:rPr>
          <w:sz w:val="20"/>
        </w:rPr>
        <w:t xml:space="preserve"> </w:t>
      </w:r>
      <w:r>
        <w:rPr>
          <w:sz w:val="20"/>
        </w:rPr>
        <w:t xml:space="preserve">on every phase (so the DRAM’s answer returns</w:t>
      </w:r>
      <w:r>
        <w:rPr>
          <w:sz w:val="20"/>
        </w:rPr>
        <w:t xml:space="preserve"> </w:t>
      </w:r>
      <w:r>
        <w:rPr>
          <w:sz w:val="20"/>
        </w:rPr>
        <w:t xml:space="preserve">through the ordinary read path) and forces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dqs_oe</w:t>
      </w:r>
      <w:r>
        <w:rPr>
          <w:sz w:val="20"/>
        </w:rPr>
        <w:t xml:space="preserve"> </w:t>
      </w:r>
      <w:r>
        <w:rPr>
          <w:sz w:val="20"/>
        </w:rPr>
        <w:t xml:space="preserve">(so DQS is driven</w:t>
      </w:r>
      <w:r>
        <w:rPr>
          <w:sz w:val="20"/>
        </w:rPr>
        <w:t xml:space="preserve"> </w:t>
      </w:r>
      <w:r>
        <w:rPr>
          <w:sz w:val="20"/>
        </w:rPr>
        <w:t xml:space="preserve">continuously rather than gated per burst). It contains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timeout of any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kind</w:t>
      </w:r>
      <w:r>
        <w:rPr>
          <w:sz w:val="20"/>
        </w:rPr>
        <w:t xml:space="preserve"> </w:t>
      </w:r>
      <w:r>
        <w:rPr>
          <w:sz w:val="20"/>
        </w:rPr>
        <w:t xml:space="preserve">— which is why the maximum below is scoria’s to define and not a number</w:t>
      </w:r>
      <w:r>
        <w:rPr>
          <w:sz w:val="20"/>
        </w:rPr>
        <w:t xml:space="preserve"> </w:t>
      </w:r>
      <w:r>
        <w:rPr>
          <w:sz w:val="20"/>
        </w:rPr>
        <w:t xml:space="preserve">to be read off a PHY.</w:t>
      </w:r>
    </w:p>
    <w:p>
      <w:pPr>
        <w:pStyle w:val="BodyText"/>
      </w:pPr>
      <w:r>
        <w:rPr>
          <w:bCs/>
          <w:b/>
          <w:sz w:val="20"/>
        </w:rPr>
        <w:t xml:space="preserve">Note on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tWLMRD</w:t>
      </w:r>
      <w:r>
        <w:rPr>
          <w:bCs/>
          <w:b/>
          <w:sz w:val="20"/>
        </w:rPr>
        <w:t xml:space="preserve">’s open maximum.</w:t>
      </w:r>
      <w:r>
        <w:rPr>
          <w:sz w:val="20"/>
        </w:rPr>
        <w:t xml:space="preserve"> </w:t>
      </w:r>
      <w:r>
        <w:rPr>
          <w:sz w:val="20"/>
        </w:rPr>
        <w:t xml:space="preserve">Because JESD79-3F leaves the maximum to the</w:t>
      </w:r>
      <w:r>
        <w:rPr>
          <w:sz w:val="20"/>
        </w:rPr>
        <w:t xml:space="preserve"> </w:t>
      </w:r>
      <w:r>
        <w:rPr>
          <w:sz w:val="20"/>
        </w:rPr>
        <w:t xml:space="preserve">controller, scoria must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define</w:t>
      </w:r>
      <w:r>
        <w:rPr>
          <w:sz w:val="20"/>
        </w:rPr>
        <w:t xml:space="preserve"> </w:t>
      </w:r>
      <w:r>
        <w:rPr>
          <w:sz w:val="20"/>
        </w:rPr>
        <w:t xml:space="preserve">one rather than inherit it, and the definition</w:t>
      </w:r>
      <w:r>
        <w:rPr>
          <w:sz w:val="20"/>
        </w:rPr>
        <w:t xml:space="preserve"> </w:t>
      </w:r>
      <w:r>
        <w:rPr>
          <w:sz w:val="20"/>
        </w:rPr>
        <w:t xml:space="preserve">belongs in the CSR: a host that waits forever for a result it will never get is</w:t>
      </w:r>
      <w:r>
        <w:rPr>
          <w:sz w:val="20"/>
        </w:rPr>
        <w:t xml:space="preserve"> </w:t>
      </w:r>
      <w:r>
        <w:rPr>
          <w:sz w:val="20"/>
        </w:rPr>
        <w:t xml:space="preserve">indistinguishable from a broken link. The requirement is a CSR-settable timeout</w:t>
      </w:r>
      <w:r>
        <w:rPr>
          <w:sz w:val="20"/>
        </w:rPr>
        <w:t xml:space="preserve"> </w:t>
      </w:r>
      <w:r>
        <w:rPr>
          <w:sz w:val="20"/>
        </w:rPr>
        <w:t xml:space="preserve">with a distinct status bit, so a leveling attempt that never reports is</w:t>
      </w:r>
      <w:r>
        <w:rPr>
          <w:sz w:val="20"/>
        </w:rPr>
        <w:t xml:space="preserve"> </w:t>
      </w:r>
      <w:r>
        <w:rPr>
          <w:sz w:val="20"/>
        </w:rPr>
        <w:t xml:space="preserve">reported as a timeout and not as a flip that failed to arrive.</w:t>
      </w:r>
    </w:p>
    <w:p>
      <w:pPr>
        <w:pStyle w:val="BodyText"/>
      </w:pPr>
      <w:r>
        <w:rPr>
          <w:bCs/>
          <w:b/>
          <w:sz w:val="20"/>
        </w:rPr>
        <w:t xml:space="preserve">Note on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tWLOE</w:t>
      </w:r>
      <w:r>
        <w:rPr>
          <w:bCs/>
          <w:b/>
          <w:sz w:val="20"/>
        </w:rPr>
        <w:t xml:space="preserve">.</w:t>
      </w:r>
      <w:r>
        <w:rPr>
          <w:sz w:val="20"/>
        </w:rPr>
        <w:t xml:space="preserve"> </w:t>
      </w:r>
      <w:r>
        <w:rPr>
          <w:sz w:val="20"/>
        </w:rPr>
        <w:t xml:space="preserve">It exists to allow mismatch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across DQ bits</w:t>
      </w:r>
      <w:r>
        <w:rPr>
          <w:sz w:val="20"/>
        </w:rPr>
        <w:t xml:space="preserve">, which only</w:t>
      </w:r>
      <w:r>
        <w:rPr>
          <w:sz w:val="20"/>
        </w:rPr>
        <w:t xml:space="preserve"> </w:t>
      </w:r>
      <w:r>
        <w:rPr>
          <w:sz w:val="20"/>
        </w:rPr>
        <w:t xml:space="preserve">matters if the controller samples more than the prime bit. If the</w:t>
      </w:r>
      <w:r>
        <w:rPr>
          <w:sz w:val="20"/>
        </w:rPr>
        <w:t xml:space="preserve"> </w:t>
      </w:r>
      <w:r>
        <w:rPr>
          <w:sz w:val="20"/>
        </w:rPr>
        <w:t xml:space="preserve">implementation samples one bit,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tWLOE</w:t>
      </w:r>
      <w:r>
        <w:rPr>
          <w:sz w:val="20"/>
        </w:rPr>
        <w:t xml:space="preserve"> </w:t>
      </w:r>
      <w:r>
        <w:rPr>
          <w:sz w:val="20"/>
        </w:rPr>
        <w:t xml:space="preserve">is inert — and that should be an</w:t>
      </w:r>
      <w:r>
        <w:rPr>
          <w:sz w:val="20"/>
        </w:rPr>
        <w:t xml:space="preserve"> </w:t>
      </w:r>
      <w:r>
        <w:rPr>
          <w:sz w:val="20"/>
        </w:rPr>
        <w:t xml:space="preserve">explicit, documented choice rather than an accident.</w:t>
      </w:r>
    </w:p>
    <w:bookmarkEnd w:id="81"/>
    <w:bookmarkStart w:id="82" w:name="Xdb45dd4fc6129a8b862c0cd018bdd5b8a50b51b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12.5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telemetry requirement, and why it is not optional</w:t>
      </w:r>
    </w:p>
    <w:p>
      <w:pPr>
        <w:pStyle w:val="FirstParagraph"/>
      </w:pPr>
      <w:r>
        <w:rPr>
          <w:sz w:val="20"/>
        </w:rPr>
        <w:t xml:space="preserve">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*_STATS</w:t>
      </w:r>
      <w:r>
        <w:rPr>
          <w:sz w:val="20"/>
        </w:rPr>
        <w:t xml:space="preserve"> </w:t>
      </w:r>
      <w:r>
        <w:rPr>
          <w:sz w:val="20"/>
        </w:rPr>
        <w:t xml:space="preserve">surface is a requirement rather than a nicety, and the reason is a</w:t>
      </w:r>
      <w:r>
        <w:rPr>
          <w:sz w:val="20"/>
        </w:rPr>
        <w:t xml:space="preserve"> </w:t>
      </w:r>
      <w:r>
        <w:rPr>
          <w:sz w:val="20"/>
        </w:rPr>
        <w:t xml:space="preserve">lesson paid for on pumice’s board: a detector that has never fired is not</w:t>
      </w:r>
      <w:r>
        <w:rPr>
          <w:sz w:val="20"/>
        </w:rPr>
        <w:t xml:space="preserve"> </w:t>
      </w:r>
      <w:r>
        <w:rPr>
          <w:sz w:val="20"/>
        </w:rPr>
        <w:t xml:space="preserve">evidence of anything. pumice’s data-integrity CRC checker had never once fired,</w:t>
      </w:r>
      <w:r>
        <w:rPr>
          <w:sz w:val="20"/>
        </w:rPr>
        <w:t xml:space="preserve"> </w:t>
      </w:r>
      <w:r>
        <w:rPr>
          <w:sz w:val="20"/>
        </w:rPr>
        <w:t xml:space="preserve">and proving it worked required deliberately corrupting the analog eye until it</w:t>
      </w:r>
      <w:r>
        <w:rPr>
          <w:sz w:val="20"/>
        </w:rPr>
        <w:t xml:space="preserve"> </w:t>
      </w:r>
      <w:r>
        <w:rPr>
          <w:sz w:val="20"/>
        </w:rPr>
        <w:t xml:space="preserve">reported every beat mismatched.</w:t>
      </w:r>
    </w:p>
    <w:p>
      <w:pPr>
        <w:pStyle w:val="BodyText"/>
      </w:pPr>
      <w:r>
        <w:rPr>
          <w:sz w:val="20"/>
        </w:rPr>
        <w:t xml:space="preserve">A leveling interface that reports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converged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without exposing the attempts and</w:t>
      </w:r>
      <w:r>
        <w:rPr>
          <w:sz w:val="20"/>
        </w:rPr>
        <w:t xml:space="preserve"> </w:t>
      </w:r>
      <w:r>
        <w:rPr>
          <w:sz w:val="20"/>
        </w:rPr>
        <w:t xml:space="preserve">the observed flips is the same trap. The requirement is therefore that a host can</w:t>
      </w:r>
      <w:r>
        <w:rPr>
          <w:sz w:val="20"/>
        </w:rPr>
        <w:t xml:space="preserve"> </w:t>
      </w:r>
      <w:r>
        <w:rPr>
          <w:sz w:val="20"/>
        </w:rPr>
        <w:t xml:space="preserve">distinguish four states: never attempted, attempted and converged, attempted and</w:t>
      </w:r>
      <w:r>
        <w:rPr>
          <w:sz w:val="20"/>
        </w:rPr>
        <w:t xml:space="preserve"> </w:t>
      </w:r>
      <w:r>
        <w:rPr>
          <w:sz w:val="20"/>
        </w:rPr>
        <w:t xml:space="preserve">timed out, and attempted with no flip found across the whole window.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82"/>
    <w:bookmarkEnd w:id="83"/>
    <w:bookmarkStart w:id="92" w:name="Xb52a5c0b77c0c24e0175bac651c7344ea195a2e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13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Refresh: DDR3 All-Bank and LPDDR3 Per-Bank</w:t>
      </w:r>
    </w:p>
    <w:bookmarkStart w:id="84" w:name="Xe5e9262cc15ff2ce64b498869919b3b5e00fc1c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Marking: MODIFIED (v0.9) — inherited mechanism, TASK-001 modes on top</w:t>
      </w:r>
    </w:p>
    <w:p>
      <w:pPr>
        <w:pStyle w:val="FirstParagraph"/>
      </w:pPr>
      <w:r>
        <w:rPr>
          <w:sz w:val="20"/>
        </w:rPr>
        <w:t xml:space="preserve">This chapter’s marking has now changed twice. v0.1 marked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MODIFIED on the assumption that LPDDR3 per-bank refresh was new work. v0.2</w:t>
      </w:r>
      <w:r>
        <w:rPr>
          <w:sz w:val="20"/>
        </w:rPr>
        <w:t xml:space="preserve"> </w:t>
      </w:r>
      <w:r>
        <w:rPr>
          <w:sz w:val="20"/>
        </w:rPr>
        <w:t xml:space="preserve">corrected it to INHERITED, because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pumice already implements it</w:t>
      </w:r>
      <w:r>
        <w:rPr>
          <w:sz w:val="20"/>
        </w:rPr>
        <w:t xml:space="preserve">, for</w:t>
      </w:r>
      <w:r>
        <w:rPr>
          <w:sz w:val="20"/>
        </w:rPr>
        <w:t xml:space="preserve"> </w:t>
      </w:r>
      <w:r>
        <w:rPr>
          <w:sz w:val="20"/>
        </w:rPr>
        <w:t xml:space="preserve">LPDDR2, and the mechanism LPDDR3 specifies is the same one. v0.9 corrects it</w:t>
      </w:r>
      <w:r>
        <w:rPr>
          <w:sz w:val="20"/>
        </w:rPr>
        <w:t xml:space="preserve"> </w:t>
      </w:r>
      <w:r>
        <w:rPr>
          <w:sz w:val="20"/>
        </w:rPr>
        <w:t xml:space="preserve">once more, to MODIFIED: the inherited mechanism described below is unchanged,</w:t>
      </w:r>
      <w:r>
        <w:rPr>
          <w:sz w:val="20"/>
        </w:rPr>
        <w:t xml:space="preserve"> </w:t>
      </w:r>
      <w:r>
        <w:rPr>
          <w:sz w:val="20"/>
        </w:rPr>
        <w:t xml:space="preserve">but TASK-001’s Modes A and B — demand-aware elastic refresh and</w:t>
      </w:r>
      <w:r>
        <w:rPr>
          <w:sz w:val="20"/>
        </w:rPr>
        <w:t xml:space="preserve"> </w:t>
      </w:r>
      <w:r>
        <w:rPr>
          <w:sz w:val="20"/>
        </w:rPr>
        <w:t xml:space="preserve">temperature-compensated refresh — are a named, bounded change planeed on top</w:t>
      </w:r>
      <w:r>
        <w:rPr>
          <w:sz w:val="20"/>
        </w:rPr>
        <w:t xml:space="preserve"> </w:t>
      </w:r>
      <w:r>
        <w:rPr>
          <w:sz w:val="20"/>
        </w:rPr>
        <w:t xml:space="preserve">of it. They are scheduling policy only; the JEDEC ±8 credit ceiling is</w:t>
      </w:r>
      <w:r>
        <w:rPr>
          <w:sz w:val="20"/>
        </w:rPr>
        <w:t xml:space="preserve"> </w:t>
      </w:r>
      <w:r>
        <w:rPr>
          <w:sz w:val="20"/>
        </w:rPr>
        <w:t xml:space="preserve">untouched. The modes are specified at the end of this chapter.</w:t>
      </w:r>
    </w:p>
    <w:bookmarkEnd w:id="84"/>
    <w:bookmarkStart w:id="85" w:name="what-pumice-already-ha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pumice already has</w:t>
      </w:r>
    </w:p>
    <w:p>
      <w:pPr>
        <w:pStyle w:val="FirstParagraph"/>
      </w:pP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carries the retention interval, all-bank refresh, JEDEC’s</w:t>
      </w:r>
      <w:r>
        <w:rPr>
          <w:sz w:val="20"/>
        </w:rPr>
        <w:t xml:space="preserve"> </w:t>
      </w:r>
      <w:r>
        <w:rPr>
          <w:sz w:val="20"/>
        </w:rPr>
        <w:t xml:space="preserve">plus-or-minus-eight postpone and pull-in scheduling — proven in formal across</w:t>
      </w:r>
      <w:r>
        <w:rPr>
          <w:sz w:val="20"/>
        </w:rPr>
        <w:t xml:space="preserve"> </w:t>
      </w:r>
      <w:r>
        <w:rPr>
          <w:sz w:val="20"/>
        </w:rPr>
        <w:t xml:space="preserve">all sixteen postpone values —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and a REFpb bank rotor</w:t>
      </w:r>
      <w:r>
        <w:rPr>
          <w:sz w:val="20"/>
        </w:rPr>
        <w:t xml:space="preserve">.</w:t>
      </w:r>
    </w:p>
    <w:p>
      <w:pPr>
        <w:pStyle w:val="BodyText"/>
      </w:pPr>
      <w:r>
        <w:rPr>
          <w:sz w:val="20"/>
        </w:rPr>
        <w:t xml:space="preserve">The rotor is the part worth understanding, because it is not a scheduler:</w:t>
      </w:r>
    </w:p>
    <w:p>
      <w:pPr>
        <w:pStyle w:val="SourceCode"/>
      </w:pPr>
      <w:r>
        <w:rPr>
          <w:rStyle w:val="VerbatimChar"/>
        </w:rPr>
        <w:t xml:space="preserve">r_bank_rotor advances exactly when a REFpb COMMAND is granted onto the wire,</w:t>
      </w:r>
      <w:r>
        <w:br/>
      </w:r>
      <w:r>
        <w:rPr>
          <w:rStyle w:val="VerbatimChar"/>
        </w:rPr>
        <w:t xml:space="preserve">and HOLDS through REFab mode.</w:t>
      </w:r>
    </w:p>
    <w:p>
      <w:pPr>
        <w:pStyle w:val="FirstParagraph"/>
      </w:pPr>
      <w:r>
        <w:rPr>
          <w:sz w:val="20"/>
        </w:rPr>
        <w:t xml:space="preserve">It mirrors the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device’s</w:t>
      </w:r>
      <w:r>
        <w:rPr>
          <w:sz w:val="20"/>
        </w:rPr>
        <w:t xml:space="preserve"> </w:t>
      </w:r>
      <w:r>
        <w:rPr>
          <w:sz w:val="20"/>
        </w:rPr>
        <w:t xml:space="preserve">internal bank counter. pumice’s own comment cites</w:t>
      </w:r>
      <w:r>
        <w:rPr>
          <w:sz w:val="20"/>
        </w:rPr>
        <w:t xml:space="preserve"> </w:t>
      </w:r>
      <w:r>
        <w:rPr>
          <w:sz w:val="20"/>
        </w:rPr>
        <w:t xml:space="preserve">JESD209-2 §6.6 for why: the REFpb command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carries no bank address</w:t>
      </w:r>
      <w:r>
        <w:rPr>
          <w:sz w:val="20"/>
        </w:rPr>
        <w:t xml:space="preserve">. The</w:t>
      </w:r>
      <w:r>
        <w:rPr>
          <w:sz w:val="20"/>
        </w:rPr>
        <w:t xml:space="preserve"> </w:t>
      </w:r>
      <w:r>
        <w:rPr>
          <w:sz w:val="20"/>
        </w:rPr>
        <w:t xml:space="preserve">controller cannot nominate a bank. It can only track which bank the device will</w:t>
      </w:r>
      <w:r>
        <w:rPr>
          <w:sz w:val="20"/>
        </w:rPr>
        <w:t xml:space="preserve"> </w:t>
      </w:r>
      <w:r>
        <w:rPr>
          <w:sz w:val="20"/>
        </w:rPr>
        <w:t xml:space="preserve">refresh next, so that the bank timers know which bank is about to become busy.</w:t>
      </w:r>
    </w:p>
    <w:p>
      <w:pPr>
        <w:pStyle w:val="BodyText"/>
      </w:pPr>
      <w:r>
        <w:rPr>
          <w:sz w:val="20"/>
        </w:rPr>
        <w:t xml:space="preserve">The rotor also deliberately holds across a mode change rather than resetting,</w:t>
      </w:r>
      <w:r>
        <w:rPr>
          <w:sz w:val="20"/>
        </w:rPr>
        <w:t xml:space="preserve"> </w:t>
      </w:r>
      <w:r>
        <w:rPr>
          <w:sz w:val="20"/>
        </w:rPr>
        <w:t xml:space="preserve">because the device’s counter persists — and clearing the mirror would</w:t>
      </w:r>
      <w:r>
        <w:rPr>
          <w:sz w:val="20"/>
        </w:rPr>
        <w:t xml:space="preserve"> </w:t>
      </w:r>
      <w:r>
        <w:rPr>
          <w:sz w:val="20"/>
        </w:rPr>
        <w:t xml:space="preserve">desynchronise it from the device.</w:t>
      </w:r>
    </w:p>
    <w:bookmarkEnd w:id="85"/>
    <w:bookmarkStart w:id="86" w:name="lpddr3-keeps-the-same-mechanism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LPDDR3 keeps the same mechanism</w:t>
      </w:r>
    </w:p>
    <w:p>
      <w:pPr>
        <w:pStyle w:val="FirstParagraph"/>
      </w:pPr>
      <w:r>
        <w:rPr>
          <w:sz w:val="20"/>
        </w:rPr>
        <w:t xml:space="preserve">JESD209-3C specifies a bank counter in the memory device, and states that the</w:t>
      </w:r>
      <w:r>
        <w:rPr>
          <w:sz w:val="20"/>
        </w:rPr>
        <w:t xml:space="preserve"> </w:t>
      </w:r>
      <w:r>
        <w:rPr>
          <w:sz w:val="20"/>
        </w:rPr>
        <w:t xml:space="preserve">bank sequence for per-bank refresh is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fixed to be a sequential round-robin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  <w:r>
        <w:rPr>
          <w:sz w:val="20"/>
        </w:rPr>
        <w:t xml:space="preserve">During a REFpb operation, banks other than the one being refreshed remain</w:t>
      </w:r>
      <w:r>
        <w:rPr>
          <w:sz w:val="20"/>
        </w:rPr>
        <w:t xml:space="preserve"> </w:t>
      </w:r>
      <w:r>
        <w:rPr>
          <w:sz w:val="20"/>
        </w:rPr>
        <w:t xml:space="preserve">accessible.</w:t>
      </w:r>
    </w:p>
    <w:p>
      <w:pPr>
        <w:pStyle w:val="BodyText"/>
      </w:pPr>
      <w:r>
        <w:rPr>
          <w:sz w:val="20"/>
        </w:rPr>
        <w:t xml:space="preserve">That is the LPDDR2 mechanism unchanged, so the pumice implementation transfers.</w:t>
      </w:r>
    </w:p>
    <w:p>
      <w:pPr>
        <w:pStyle w:val="BodyText"/>
      </w:pPr>
      <w:r>
        <w:rPr>
          <w:bCs/>
          <w:b/>
          <w:sz w:val="20"/>
        </w:rPr>
        <w:t xml:space="preserve">Important — this retires an open question.</w:t>
      </w:r>
      <w:r>
        <w:rPr>
          <w:sz w:val="20"/>
        </w:rPr>
        <w:t xml:space="preserve"> </w:t>
      </w:r>
      <w:r>
        <w:rPr>
          <w:sz w:val="20"/>
        </w:rPr>
        <w:t xml:space="preserve">v0.1 of this document asked</w:t>
      </w:r>
      <w:r>
        <w:rPr>
          <w:sz w:val="20"/>
        </w:rPr>
        <w:t xml:space="preserve"> </w:t>
      </w:r>
      <w:r>
        <w:rPr>
          <w:sz w:val="20"/>
        </w:rPr>
        <w:t xml:space="preserve">(as Q5) whether the REFpb round-robin order should be strictly sequential or</w:t>
      </w:r>
      <w:r>
        <w:rPr>
          <w:sz w:val="20"/>
        </w:rPr>
        <w:t xml:space="preserve"> </w:t>
      </w:r>
      <w:r>
        <w:rPr>
          <w:sz w:val="20"/>
        </w:rPr>
        <w:t xml:space="preserve">follow bank occupancy.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The question was malformed.</w:t>
      </w:r>
      <w:r>
        <w:rPr>
          <w:sz w:val="20"/>
        </w:rPr>
        <w:t xml:space="preserve"> </w:t>
      </w:r>
      <w:r>
        <w:rPr>
          <w:sz w:val="20"/>
        </w:rPr>
        <w:t xml:space="preserve">Occupancy-aware ordering</w:t>
      </w:r>
      <w:r>
        <w:rPr>
          <w:sz w:val="20"/>
        </w:rPr>
        <w:t xml:space="preserve"> </w:t>
      </w:r>
      <w:r>
        <w:rPr>
          <w:sz w:val="20"/>
        </w:rPr>
        <w:t xml:space="preserve">is not available at any price: the command carries no bank address and the</w:t>
      </w:r>
      <w:r>
        <w:rPr>
          <w:sz w:val="20"/>
        </w:rPr>
        <w:t xml:space="preserve"> </w:t>
      </w:r>
      <w:r>
        <w:rPr>
          <w:sz w:val="20"/>
        </w:rPr>
        <w:t xml:space="preserve">device’s sequence is fixed. There is nothing to choose. The question is struck</w:t>
      </w:r>
      <w:r>
        <w:rPr>
          <w:sz w:val="20"/>
        </w:rPr>
        <w:t xml:space="preserve"> </w:t>
      </w:r>
      <w:r>
        <w:rPr>
          <w:sz w:val="20"/>
        </w:rPr>
        <w:t xml:space="preserve">rather than deferred, because deferring it would imply a decision still exists.</w:t>
      </w:r>
    </w:p>
    <w:bookmarkEnd w:id="86"/>
    <w:bookmarkStart w:id="87" w:name="refresh-by-memtyp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Refresh by memtype</w:t>
      </w:r>
    </w:p>
    <w:p>
      <w:bookmarkStart w:id="41446" w:name="_Tab_17_Table_3_5__Refresh_b"/>
      <w:pPr>
        <w:pStyle w:val="TableCaption"/>
      </w:pPr>
      <w:r>
        <w:t xml:space="preserve">Table 3.5: Refresh by memtype</w:t>
      </w:r>
      <w:bookmarkEnd w:id="4144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5: Refresh by memtype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Memtype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Refresh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all-bank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only, with the JEDEC postpone window. DDR3 adds no controller-directed per-bank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LPDDR3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all-bank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in the device’s fixed sequential order</w:t>
            </w:r>
          </w:p>
        </w:tc>
      </w:tr>
    </w:tbl>
    <w:p>
      <w:pPr>
        <w:pStyle w:val="BodyText"/>
      </w:pPr>
      <w:r>
        <w:rPr>
          <w:sz w:val="20"/>
        </w:rPr>
        <w:t xml:space="preserve">Per-bank refresh matters because an all-bank refresh blocks every bank at once</w:t>
      </w:r>
      <w:r>
        <w:rPr>
          <w:sz w:val="20"/>
        </w:rPr>
        <w:t xml:space="preserve"> </w:t>
      </w:r>
      <w:r>
        <w:rPr>
          <w:sz w:val="20"/>
        </w:rPr>
        <w:t xml:space="preserve">while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REFpb</w:t>
      </w:r>
      <w:r>
        <w:rPr>
          <w:sz w:val="20"/>
        </w:rPr>
        <w:t xml:space="preserve"> </w:t>
      </w:r>
      <w:r>
        <w:rPr>
          <w:sz w:val="20"/>
        </w:rPr>
        <w:t xml:space="preserve">leaves the others accessible. On a workload with bank</w:t>
      </w:r>
      <w:r>
        <w:rPr>
          <w:sz w:val="20"/>
        </w:rPr>
        <w:t xml:space="preserve"> </w:t>
      </w:r>
      <w:r>
        <w:rPr>
          <w:sz w:val="20"/>
        </w:rPr>
        <w:t xml:space="preserve">parallelism that is the difference between a refresh being a stall and being</w:t>
      </w:r>
      <w:r>
        <w:rPr>
          <w:sz w:val="20"/>
        </w:rPr>
        <w:t xml:space="preserve"> </w:t>
      </w:r>
      <w:r>
        <w:rPr>
          <w:sz w:val="20"/>
        </w:rPr>
        <w:t xml:space="preserve">nearly free.</w:t>
      </w:r>
    </w:p>
    <w:p>
      <w:pPr>
        <w:pStyle w:val="BodyText"/>
      </w:pPr>
      <w:r>
        <w:rPr>
          <w:sz w:val="20"/>
        </w:rPr>
        <w:t xml:space="preserve">The cleverer schemes — out-of-order per-bank refresh, write-refresh</w:t>
      </w:r>
      <w:r>
        <w:rPr>
          <w:sz w:val="20"/>
        </w:rPr>
        <w:t xml:space="preserve"> </w:t>
      </w:r>
      <w:r>
        <w:rPr>
          <w:sz w:val="20"/>
        </w:rPr>
        <w:t xml:space="preserve">parallelisation, refresh pausing, SARP and DSARP — are LPDDR4/DDR5 or research,</w:t>
      </w:r>
      <w:r>
        <w:rPr>
          <w:sz w:val="20"/>
        </w:rPr>
        <w:t xml:space="preserve"> </w:t>
      </w:r>
      <w:r>
        <w:rPr>
          <w:sz w:val="20"/>
        </w:rPr>
        <w:t xml:space="preserve">and scoria TASK-001 assigns them to the DDR4 area rather than here. That split</w:t>
      </w:r>
      <w:r>
        <w:rPr>
          <w:sz w:val="20"/>
        </w:rPr>
        <w:t xml:space="preserve"> </w:t>
      </w:r>
      <w:r>
        <w:rPr>
          <w:sz w:val="20"/>
        </w:rPr>
        <w:t xml:space="preserve">stands.</w:t>
      </w:r>
    </w:p>
    <w:bookmarkEnd w:id="87"/>
    <w:bookmarkStart w:id="88" w:name="requirement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Requirements</w:t>
      </w:r>
    </w:p>
    <w:p>
      <w:pPr>
        <w:numPr>
          <w:ilvl w:val="0"/>
          <w:numId w:val="1008"/>
        </w:numPr>
        <w:pStyle w:val="Compact"/>
      </w:pPr>
      <w:r>
        <w:t xml:space="preserve">Offer all-bank refresh with the JEDEC postpone/pull-in window (inherited),</w:t>
      </w:r>
      <w:r>
        <w:t xml:space="preserve"> </w:t>
      </w:r>
      <w:r>
        <w:t xml:space="preserve">and for LPDDR3 additionally</w:t>
      </w:r>
      <w:r>
        <w:t xml:space="preserve"> </w:t>
      </w:r>
      <w:r>
        <w:rPr>
          <w:rStyle w:val="VerbatimChar"/>
        </w:rPr>
        <w:t xml:space="preserve">REFpb</w:t>
      </w:r>
      <w:r>
        <w:t xml:space="preserve"> </w:t>
      </w:r>
      <w:r>
        <w:t xml:space="preserve">with the rotor mirroring the device’s</w:t>
      </w:r>
      <w:r>
        <w:t xml:space="preserve"> </w:t>
      </w:r>
      <w:r>
        <w:t xml:space="preserve">counter (inherited).</w:t>
      </w:r>
    </w:p>
    <w:p>
      <w:pPr>
        <w:numPr>
          <w:ilvl w:val="0"/>
          <w:numId w:val="1008"/>
        </w:numPr>
        <w:pStyle w:val="Compact"/>
      </w:pPr>
      <w:r>
        <w:t xml:space="preserve">The all-bank versus per-bank choice on LPDDR3 is a</w:t>
      </w:r>
      <w:r>
        <w:t xml:space="preserve"> </w:t>
      </w:r>
      <w:r>
        <w:rPr>
          <w:bCs/>
          <w:b/>
        </w:rPr>
        <w:t xml:space="preserve">runtime CSR</w:t>
      </w:r>
      <w:r>
        <w:t xml:space="preserve">, so both</w:t>
      </w:r>
      <w:r>
        <w:t xml:space="preserve"> </w:t>
      </w:r>
      <w:r>
        <w:t xml:space="preserve">can be measured from one bitstream. This is the only genuinely new surface in</w:t>
      </w:r>
      <w:r>
        <w:t xml:space="preserve"> </w:t>
      </w:r>
      <w:r>
        <w:t xml:space="preserve">this block, and it is a mode select rather than a mechanism.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Re-establish the retention property for the per-bank path.</w:t>
      </w:r>
      <w:r>
        <w:t xml:space="preserve"> </w:t>
      </w:r>
      <w:r>
        <w:t xml:space="preserve">The inherited</w:t>
      </w:r>
      <w:r>
        <w:t xml:space="preserve"> </w:t>
      </w:r>
      <w:r>
        <w:t xml:space="preserve">formal proof covers retention headroom across every postpone value for</w:t>
      </w:r>
      <w:r>
        <w:t xml:space="preserve"> </w:t>
      </w:r>
      <w:r>
        <w:t xml:space="preserve">all-bank refresh.</w:t>
      </w:r>
      <w:r>
        <w:t xml:space="preserve"> </w:t>
      </w:r>
      <w:r>
        <w:rPr>
          <w:rStyle w:val="VerbatimChar"/>
        </w:rPr>
        <w:t xml:space="preserve">REFpb</w:t>
      </w:r>
      <w:r>
        <w:t xml:space="preserve"> </w:t>
      </w:r>
      <w:r>
        <w:t xml:space="preserve">changes the arithmetic that proof checks — the</w:t>
      </w:r>
      <w:r>
        <w:t xml:space="preserve"> </w:t>
      </w:r>
      <w:r>
        <w:t xml:space="preserve">interval seen by any one bank is the all-bank interval multiplied by the bank</w:t>
      </w:r>
      <w:r>
        <w:t xml:space="preserve"> </w:t>
      </w:r>
      <w:r>
        <w:t xml:space="preserve">count — so the property must be re-derived for the per-bank mode.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REFpb</w:t>
      </w:r>
      <w:r>
        <w:t xml:space="preserve"> </w:t>
      </w:r>
      <w:r>
        <w:t xml:space="preserve">must respect per-bank timing as an ordinary occupant of that bank:</w:t>
      </w:r>
      <w:r>
        <w:t xml:space="preserve"> </w:t>
      </w:r>
      <w:r>
        <w:t xml:space="preserve">a per-bank refresh is an operation on a bank and the bank timer owns it.</w:t>
      </w:r>
    </w:p>
    <w:p>
      <w:pPr>
        <w:pStyle w:val="FirstParagraph"/>
      </w:pPr>
      <w:r>
        <w:rPr>
          <w:bCs/>
          <w:b/>
          <w:sz w:val="20"/>
        </w:rPr>
        <w:t xml:space="preserve">Important:</w:t>
      </w:r>
      <w:r>
        <w:rPr>
          <w:sz w:val="20"/>
        </w:rPr>
        <w:t xml:space="preserve"> </w:t>
      </w:r>
      <w:r>
        <w:rPr>
          <w:sz w:val="20"/>
        </w:rPr>
        <w:t xml:space="preserve">requirement 3 is the one most likely to be skipped, and it is</w:t>
      </w:r>
      <w:r>
        <w:rPr>
          <w:sz w:val="20"/>
        </w:rPr>
        <w:t xml:space="preserve"> </w:t>
      </w:r>
      <w:r>
        <w:rPr>
          <w:sz w:val="20"/>
        </w:rPr>
        <w:t xml:space="preserve">the reason refresh can be trusted at all. Carrying the all-bank property forward</w:t>
      </w:r>
      <w:r>
        <w:rPr>
          <w:sz w:val="20"/>
        </w:rPr>
        <w:t xml:space="preserve"> </w:t>
      </w:r>
      <w:r>
        <w:rPr>
          <w:sz w:val="20"/>
        </w:rPr>
        <w:t xml:space="preserve">unchanged would prove the wrong thing while appearing green — the failure mode</w:t>
      </w:r>
      <w:r>
        <w:rPr>
          <w:sz w:val="20"/>
        </w:rPr>
        <w:t xml:space="preserve"> </w:t>
      </w:r>
      <w:r>
        <w:rPr>
          <w:sz w:val="20"/>
        </w:rPr>
        <w:t xml:space="preserve">this family has been bitten by before.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pumice’s idle detection is inherited with the block and is worth</w:t>
      </w:r>
      <w:r>
        <w:rPr>
          <w:sz w:val="20"/>
        </w:rPr>
        <w:t xml:space="preserve"> </w:t>
      </w:r>
      <w:r>
        <w:rPr>
          <w:sz w:val="20"/>
        </w:rPr>
        <w:t xml:space="preserve">knowing about, because it looks like an arbitrary constant. Demand is CAM</w:t>
      </w:r>
      <w:r>
        <w:rPr>
          <w:sz w:val="20"/>
        </w:rPr>
        <w:t xml:space="preserve"> </w:t>
      </w:r>
      <w:r>
        <w:rPr>
          <w:sz w:val="20"/>
        </w:rPr>
        <w:t xml:space="preserve">occupancy, which blinks off for a few cycles between bursts; treating those</w:t>
      </w:r>
      <w:r>
        <w:rPr>
          <w:sz w:val="20"/>
        </w:rPr>
        <w:t xml:space="preserve"> </w:t>
      </w:r>
      <w:r>
        <w:rPr>
          <w:sz w:val="20"/>
        </w:rPr>
        <w:t xml:space="preserve">micro-gaps as idle would release postponed refreshes mid-stream and trigger</w:t>
      </w:r>
      <w:r>
        <w:rPr>
          <w:sz w:val="20"/>
        </w:rPr>
        <w:t xml:space="preserve"> </w:t>
      </w:r>
      <w:r>
        <w:rPr>
          <w:sz w:val="20"/>
        </w:rPr>
        <w:t xml:space="preserve">pull-ins. Only a sustained gap counts — confirmed over sixteen cycles in the</w:t>
      </w:r>
      <w:r>
        <w:rPr>
          <w:sz w:val="20"/>
        </w:rPr>
        <w:t xml:space="preserve"> </w:t>
      </w:r>
      <w:r>
        <w:rPr>
          <w:sz w:val="20"/>
        </w:rPr>
        <w:t xml:space="preserve">inherited baseline, and over the CSR-configurable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pullin_idle_streak</w:t>
      </w:r>
      <w:r>
        <w:rPr>
          <w:sz w:val="20"/>
        </w:rPr>
        <w:t xml:space="preserve"> </w:t>
      </w:r>
      <w:r>
        <w:rPr>
          <w:sz w:val="20"/>
        </w:rPr>
        <w:t xml:space="preserve">(reset 16, the same value) once Mode A below is enabled.</w:t>
      </w:r>
    </w:p>
    <w:bookmarkEnd w:id="88"/>
    <w:bookmarkStart w:id="91" w:name="what-task-001-adds-modes-a-and-b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13.6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TASK-001 adds: Modes A and B</w:t>
      </w:r>
    </w:p>
    <w:p>
      <w:pPr>
        <w:pStyle w:val="FirstParagraph"/>
      </w:pPr>
      <w:r>
        <w:rPr>
          <w:sz w:val="20"/>
        </w:rPr>
        <w:t xml:space="preserve">Both modes are CSR-selected, reset to off, and bit-identical to the baseline</w:t>
      </w:r>
      <w:r>
        <w:rPr>
          <w:sz w:val="20"/>
        </w:rPr>
        <w:t xml:space="preserve"> </w:t>
      </w:r>
      <w:r>
        <w:rPr>
          <w:sz w:val="20"/>
        </w:rPr>
        <w:t xml:space="preserve">above when disabled — the same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config not param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rule the rest of the</w:t>
      </w:r>
      <w:r>
        <w:rPr>
          <w:sz w:val="20"/>
        </w:rPr>
        <w:t xml:space="preserve"> </w:t>
      </w:r>
      <w:r>
        <w:rPr>
          <w:sz w:val="20"/>
        </w:rPr>
        <w:t xml:space="preserve">controller runs on. Per-mode design detail lives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design-requirements.md</w:t>
      </w:r>
      <w:r>
        <w:rPr>
          <w:sz w:val="20"/>
        </w:rPr>
        <w:t xml:space="preserve"> </w:t>
      </w:r>
      <w:r>
        <w:rPr>
          <w:sz w:val="20"/>
        </w:rPr>
        <w:t xml:space="preserve">§6; only the architecture-relevant contract is</w:t>
      </w:r>
      <w:r>
        <w:rPr>
          <w:sz w:val="20"/>
        </w:rPr>
        <w:t xml:space="preserve"> </w:t>
      </w:r>
      <w:r>
        <w:rPr>
          <w:sz w:val="20"/>
        </w:rPr>
        <w:t xml:space="preserve">restated here.</w:t>
      </w:r>
    </w:p>
    <w:bookmarkStart w:id="89" w:name="mode-a-demand-aware-elastic-refresh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13.6.1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Mode A — demand-aware elastic refresh</w:t>
      </w:r>
    </w:p>
    <w:p>
      <w:pPr>
        <w:pStyle w:val="FirstParagraph"/>
      </w:pPr>
      <w:r>
        <w:rPr>
          <w:rStyle w:val="VerbatimChar"/>
          <w:sz w:val="20"/>
        </w:rPr>
        <w:t xml:space="preserve">REF_CTRL.elastic_en</w:t>
      </w:r>
      <w:r>
        <w:rPr>
          <w:sz w:val="20"/>
        </w:rPr>
        <w:t xml:space="preserve"> </w:t>
      </w:r>
      <w:r>
        <w:rPr>
          <w:sz w:val="20"/>
        </w:rPr>
        <w:t xml:space="preserve">(reset 0 = baseline), with two threshold fields in the</w:t>
      </w:r>
      <w:r>
        <w:rPr>
          <w:sz w:val="20"/>
        </w:rPr>
        <w:t xml:space="preserve"> </w:t>
      </w:r>
      <w:r>
        <w:rPr>
          <w:sz w:val="20"/>
        </w:rPr>
        <w:t xml:space="preserve">same register: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pullin_idle_streak</w:t>
      </w:r>
      <w:r>
        <w:rPr>
          <w:sz w:val="20"/>
        </w:rPr>
        <w:t xml:space="preserve"> </w:t>
      </w:r>
      <w:r>
        <w:rPr>
          <w:sz w:val="20"/>
        </w:rPr>
        <w:t xml:space="preserve">(reset 16 — the inherited constant, now</w:t>
      </w:r>
      <w:r>
        <w:rPr>
          <w:sz w:val="20"/>
        </w:rPr>
        <w:t xml:space="preserve"> </w:t>
      </w:r>
      <w:r>
        <w:rPr>
          <w:sz w:val="20"/>
        </w:rPr>
        <w:t xml:space="preserve">sweepable)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postpone_demand_streak</w:t>
      </w:r>
      <w:r>
        <w:rPr>
          <w:sz w:val="20"/>
        </w:rPr>
        <w:t xml:space="preserve"> </w:t>
      </w:r>
      <w:r>
        <w:rPr>
          <w:sz w:val="20"/>
        </w:rPr>
        <w:t xml:space="preserve">(reset 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Pull-in</w:t>
      </w:r>
      <w:r>
        <w:t xml:space="preserve"> </w:t>
      </w:r>
      <w:r>
        <w:t xml:space="preserve">fires only after demand has been idle for</w:t>
      </w:r>
      <w:r>
        <w:t xml:space="preserve"> </w:t>
      </w:r>
      <w:r>
        <w:rPr>
          <w:rStyle w:val="VerbatimChar"/>
        </w:rPr>
        <w:t xml:space="preserve">pullin_idle_streak</w:t>
      </w:r>
      <w:r>
        <w:t xml:space="preserve"> </w:t>
      </w:r>
      <w:r>
        <w:t xml:space="preserve">MC cycles, generalizing the inherited sixteen-cycle confirmation into a</w:t>
      </w:r>
      <w:r>
        <w:t xml:space="preserve"> </w:t>
      </w:r>
      <w:r>
        <w:t xml:space="preserve">host-sweepable threshold.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Postpone</w:t>
      </w:r>
      <w:r>
        <w:t xml:space="preserve"> </w:t>
      </w:r>
      <w:r>
        <w:t xml:space="preserve">engages only under a sustained demand streak of</w:t>
      </w:r>
      <w:r>
        <w:t xml:space="preserve"> </w:t>
      </w:r>
      <w:r>
        <w:rPr>
          <w:rStyle w:val="VerbatimChar"/>
        </w:rPr>
        <w:t xml:space="preserve">postpone_demand_streak</w:t>
      </w:r>
      <w:r>
        <w:t xml:space="preserve"> </w:t>
      </w:r>
      <w:r>
        <w:t xml:space="preserve">cycles. Below that, demand counts as sporadic and</w:t>
      </w:r>
      <w:r>
        <w:t xml:space="preserve"> </w:t>
      </w:r>
      <w:r>
        <w:t xml:space="preserve">the strict baseline stands: a refresh is requested on every interval expiry</w:t>
      </w:r>
      <w:r>
        <w:t xml:space="preserve"> </w:t>
      </w:r>
      <w:r>
        <w:t xml:space="preserve">while anything is pending.</w:t>
      </w:r>
    </w:p>
    <w:p>
      <w:pPr>
        <w:numPr>
          <w:ilvl w:val="0"/>
          <w:numId w:val="1009"/>
        </w:numPr>
        <w:pStyle w:val="Compact"/>
      </w:pPr>
      <w:r>
        <w:t xml:space="preserve">The JEDEC ±8 postpone/pull-in credits remain the hard ceiling in every</w:t>
      </w:r>
      <w:r>
        <w:t xml:space="preserve"> </w:t>
      </w:r>
      <w:r>
        <w:t xml:space="preserve">configuration; Mode A never touches the credit arithmetic.</w:t>
      </w:r>
    </w:p>
    <w:p>
      <w:pPr>
        <w:numPr>
          <w:ilvl w:val="0"/>
          <w:numId w:val="1009"/>
        </w:numPr>
        <w:pStyle w:val="Compact"/>
      </w:pPr>
      <w:r>
        <w:t xml:space="preserve">Telemetry:</w:t>
      </w:r>
      <w:r>
        <w:t xml:space="preserve"> </w:t>
      </w:r>
      <w:r>
        <w:rPr>
          <w:rStyle w:val="VerbatimChar"/>
        </w:rPr>
        <w:t xml:space="preserve">REF_STATS_POSTPONE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REF_STATS_PULLIN</w:t>
      </w:r>
      <w:r>
        <w:t xml:space="preserve"> </w:t>
      </w:r>
      <w:r>
        <w:t xml:space="preserve">count the events, so</w:t>
      </w:r>
      <w:r>
        <w:t xml:space="preserve"> </w:t>
      </w:r>
      <w:r>
        <w:t xml:space="preserve">an elastic-refresh sweep is measurable in-system rather than inferred.</w:t>
      </w:r>
    </w:p>
    <w:bookmarkEnd w:id="89"/>
    <w:bookmarkStart w:id="90" w:name="X6d069560944e266ca261ab3c8aa9a8cc7016022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13.6.2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Mode B — temperature-compensated refresh (TCR)</w:t>
      </w:r>
    </w:p>
    <w:p>
      <w:pPr>
        <w:pStyle w:val="FirstParagraph"/>
      </w:pPr>
      <w:r>
        <w:rPr>
          <w:rStyle w:val="VerbatimChar"/>
          <w:sz w:val="20"/>
        </w:rPr>
        <w:t xml:space="preserve">REF_CTRL.tcr_en</w:t>
      </w:r>
      <w:r>
        <w:rPr>
          <w:sz w:val="20"/>
        </w:rPr>
        <w:t xml:space="preserve"> </w:t>
      </w:r>
      <w:r>
        <w:rPr>
          <w:sz w:val="20"/>
        </w:rPr>
        <w:t xml:space="preserve">(reset 0) +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trefi_derate</w:t>
      </w:r>
      <w:r>
        <w:rPr>
          <w:sz w:val="20"/>
        </w:rPr>
        <w:t xml:space="preserve"> </w:t>
      </w:r>
      <w:r>
        <w:rPr>
          <w:sz w:val="20"/>
        </w:rPr>
        <w:t xml:space="preserve">(reset 0 = 1x; 1 = 2x, 2 = 4x;</w:t>
      </w:r>
      <w:r>
        <w:rPr>
          <w:sz w:val="20"/>
        </w:rPr>
        <w:t xml:space="preserve"> </w:t>
      </w:r>
      <w:r>
        <w:rPr>
          <w:sz w:val="20"/>
        </w:rPr>
        <w:t xml:space="preserve">the illegal encoding 3 clamps to 4x). Firmware writes the JESD79-3F §7.3.3</w:t>
      </w:r>
      <w:r>
        <w:rPr>
          <w:sz w:val="20"/>
        </w:rPr>
        <w:t xml:space="preserve"> </w:t>
      </w:r>
      <w:r>
        <w:rPr>
          <w:sz w:val="20"/>
        </w:rPr>
        <w:t xml:space="preserve">refresh-rate class and the tREFI tick scales with it — a cheaper refresh rate</w:t>
      </w:r>
      <w:r>
        <w:rPr>
          <w:sz w:val="20"/>
        </w:rPr>
        <w:t xml:space="preserve"> </w:t>
      </w:r>
      <w:r>
        <w:rPr>
          <w:sz w:val="20"/>
        </w:rPr>
        <w:t xml:space="preserve">where temperature allows, at a retention margin the temperature guarantees.</w:t>
      </w:r>
      <w:r>
        <w:rPr>
          <w:sz w:val="20"/>
        </w:rPr>
        <w:t xml:space="preserve"> </w:t>
      </w:r>
      <w:r>
        <w:rPr>
          <w:sz w:val="20"/>
        </w:rPr>
        <w:t xml:space="preserve">Three properties matter:</w:t>
      </w:r>
    </w:p>
    <w:p>
      <w:pPr>
        <w:numPr>
          <w:ilvl w:val="0"/>
          <w:numId w:val="1010"/>
        </w:numPr>
        <w:pStyle w:val="Compact"/>
      </w:pPr>
      <w:r>
        <w:t xml:space="preserve">Derate applies to the</w:t>
      </w:r>
      <w:r>
        <w:t xml:space="preserve"> </w:t>
      </w:r>
      <w:r>
        <w:rPr>
          <w:bCs/>
          <w:b/>
        </w:rPr>
        <w:t xml:space="preserve">counter reload only</w:t>
      </w:r>
      <w:r>
        <w:t xml:space="preserve">: a mid-interval CSR change</w:t>
      </w:r>
      <w:r>
        <w:t xml:space="preserve"> </w:t>
      </w:r>
      <w:r>
        <w:t xml:space="preserve">takes effect on the next reload; the running counter is not rescaled.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TEMP_DERATE_RANK0</w:t>
      </w:r>
      <w:r>
        <w:t xml:space="preserve"> </w:t>
      </w:r>
      <w:r>
        <w:t xml:space="preserve">keeps its LPDDR3-MR4 hardware-written path untouched</w:t>
      </w:r>
      <w:r>
        <w:t xml:space="preserve"> </w:t>
      </w:r>
      <w:r>
        <w:t xml:space="preserve">for the future LPDDR3 build; the DDR3 path is this software-written select.</w:t>
      </w:r>
    </w:p>
    <w:p>
      <w:pPr>
        <w:numPr>
          <w:ilvl w:val="0"/>
          <w:numId w:val="1010"/>
        </w:numPr>
        <w:pStyle w:val="Compact"/>
      </w:pPr>
      <w:r>
        <w:t xml:space="preserve">The retention property is</w:t>
      </w:r>
      <w:r>
        <w:t xml:space="preserve"> </w:t>
      </w:r>
      <w:r>
        <w:rPr>
          <w:bCs/>
          <w:b/>
        </w:rPr>
        <w:t xml:space="preserve">re-derived with the derate factor in the</w:t>
      </w:r>
      <w:r>
        <w:rPr>
          <w:bCs/>
          <w:b/>
        </w:rPr>
        <w:t xml:space="preserve"> </w:t>
      </w:r>
      <w:r>
        <w:rPr>
          <w:bCs/>
          <w:b/>
        </w:rPr>
        <w:t xml:space="preserve">interval arithmetic</w:t>
      </w:r>
      <w:r>
        <w:t xml:space="preserve"> </w:t>
      </w:r>
      <w:r>
        <w:t xml:space="preserve">— the same rule as</w:t>
      </w:r>
      <w:r>
        <w:t xml:space="preserve"> </w:t>
      </w:r>
      <w:r>
        <w:rPr>
          <w:rStyle w:val="VerbatimChar"/>
        </w:rPr>
        <w:t xml:space="preserve">REFpb</w:t>
      </w:r>
      <w:r>
        <w:t xml:space="preserve"> </w:t>
      </w:r>
      <w:r>
        <w:t xml:space="preserve">above: a changed interval</w:t>
      </w:r>
      <w:r>
        <w:t xml:space="preserve"> </w:t>
      </w:r>
      <w:r>
        <w:t xml:space="preserve">changes the proof, and the proof is never carried forward green.</w:t>
      </w:r>
    </w:p>
    <w:p>
      <w:pPr>
        <w:pStyle w:val="FirstParagraph"/>
      </w:pPr>
      <w:r>
        <w:rPr>
          <w:sz w:val="20"/>
        </w:rPr>
        <w:t xml:space="preserve">Formal status: with both modes present, the retention and accounting</w:t>
      </w:r>
      <w:r>
        <w:rPr>
          <w:sz w:val="20"/>
        </w:rPr>
        <w:t xml:space="preserve"> </w:t>
      </w:r>
      <w:r>
        <w:rPr>
          <w:sz w:val="20"/>
        </w:rPr>
        <w:t xml:space="preserve">properties remain green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formal/scoria/refresh_ctrl</w:t>
      </w:r>
      <w:r>
        <w:rPr>
          <w:sz w:val="20"/>
        </w:rPr>
        <w:t xml:space="preserve">, with cover points at</w:t>
      </w:r>
      <w:r>
        <w:rPr>
          <w:sz w:val="20"/>
        </w:rPr>
        <w:t xml:space="preserve"> </w:t>
      </w:r>
      <w:r>
        <w:rPr>
          <w:sz w:val="20"/>
        </w:rPr>
        <w:t xml:space="preserve">the configured pull-in streak boundary (evidence: scoria TASK-001 close,</w:t>
      </w:r>
      <w:r>
        <w:rPr>
          <w:sz w:val="20"/>
        </w:rPr>
        <w:t xml:space="preserve"> </w:t>
      </w:r>
      <w:r>
        <w:rPr>
          <w:sz w:val="20"/>
        </w:rPr>
        <w:t xml:space="preserve">2026-10-03).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90"/>
    <w:bookmarkEnd w:id="91"/>
    <w:bookmarkEnd w:id="92"/>
    <w:bookmarkStart w:id="101" w:name="X673c58e1aa086244c396c20afc94b48e0eeb786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14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DFI v3.1 Master Interface, and the v2.1.1 Delta</w:t>
      </w:r>
    </w:p>
    <w:bookmarkStart w:id="93" w:name="the-revision-decision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14.1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revision decision</w:t>
      </w:r>
    </w:p>
    <w:p>
      <w:pPr>
        <w:pStyle w:val="FirstParagraph"/>
      </w:pPr>
      <w:r>
        <w:rPr>
          <w:sz w:val="20"/>
        </w:rPr>
        <w:t xml:space="preserve">scoria targets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DFI v3.1</w:t>
      </w:r>
      <w:r>
        <w:rPr>
          <w:sz w:val="20"/>
        </w:rPr>
        <w:t xml:space="preserve"> </w:t>
      </w:r>
      <w:r>
        <w:rPr>
          <w:sz w:val="20"/>
        </w:rPr>
        <w:t xml:space="preserve">(decision D1). pumice’s DFI plane was built to</w:t>
      </w:r>
      <w:r>
        <w:rPr>
          <w:sz w:val="20"/>
        </w:rPr>
        <w:t xml:space="preserve"> </w:t>
      </w:r>
      <w:r>
        <w:rPr>
          <w:sz w:val="20"/>
        </w:rPr>
        <w:t xml:space="preserve">v2.1.1, so this chapter is the delta between them, measured across the two</w:t>
      </w:r>
      <w:r>
        <w:rPr>
          <w:sz w:val="20"/>
        </w:rPr>
        <w:t xml:space="preserve"> </w:t>
      </w:r>
      <w:r>
        <w:rPr>
          <w:sz w:val="20"/>
        </w:rPr>
        <w:t xml:space="preserve">specifications: 126 distinct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dfi_*</w:t>
      </w:r>
      <w:r>
        <w:rPr>
          <w:sz w:val="20"/>
        </w:rPr>
        <w:t xml:space="preserve"> </w:t>
      </w:r>
      <w:r>
        <w:rPr>
          <w:sz w:val="20"/>
        </w:rPr>
        <w:t xml:space="preserve">signal names in v2.1.1, 151 in v3.1.</w:t>
      </w:r>
    </w:p>
    <w:p>
      <w:pPr>
        <w:pStyle w:val="BodyText"/>
      </w:pPr>
      <w:r>
        <w:rPr>
          <w:sz w:val="20"/>
        </w:rPr>
        <w:t xml:space="preserve">The decision was not obvious and the reasoning is on the record: v3.1’s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gain</w:t>
      </w:r>
      <w:r>
        <w:rPr>
          <w:sz w:val="20"/>
        </w:rPr>
        <w:t xml:space="preserve"> </w:t>
      </w:r>
      <w:r>
        <w:rPr>
          <w:sz w:val="20"/>
        </w:rPr>
        <w:t xml:space="preserve">for a DDR3/LPDDR3 controller is the leveling rework, the low-power split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dfi_init</w:t>
      </w:r>
      <w:r>
        <w:rPr>
          <w:sz w:val="20"/>
        </w:rPr>
        <w:t xml:space="preserve">. Everything else it adds is DDR4/LPDDR4. Building to v2.1.1 and</w:t>
      </w:r>
      <w:r>
        <w:rPr>
          <w:sz w:val="20"/>
        </w:rPr>
        <w:t xml:space="preserve"> </w:t>
      </w:r>
      <w:r>
        <w:rPr>
          <w:sz w:val="20"/>
        </w:rPr>
        <w:t xml:space="preserve">hand-adding write leveling would reuse pumice’s plane more directly. v3.1 wins</w:t>
      </w:r>
      <w:r>
        <w:rPr>
          <w:sz w:val="20"/>
        </w:rPr>
        <w:t xml:space="preserve"> </w:t>
      </w:r>
      <w:r>
        <w:rPr>
          <w:sz w:val="20"/>
        </w:rPr>
        <w:t xml:space="preserve">because the per-CS leveling scheme is what the DDR4 controller will need too,</w:t>
      </w:r>
      <w:r>
        <w:rPr>
          <w:sz w:val="20"/>
        </w:rPr>
        <w:t xml:space="preserve"> </w:t>
      </w:r>
      <w:r>
        <w:rPr>
          <w:sz w:val="20"/>
        </w:rPr>
        <w:t xml:space="preserve">and paying for it once here is cheaper than paying twice.</w:t>
      </w:r>
    </w:p>
    <w:bookmarkEnd w:id="93"/>
    <w:bookmarkStart w:id="94" w:name="X4a8c7a8d12f1d6772a63e722ba397eb43d1a178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14.2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does NOT change, and a diff that lies about it</w:t>
      </w:r>
    </w:p>
    <w:p>
      <w:pPr>
        <w:pStyle w:val="FirstParagraph"/>
      </w:pPr>
      <w:r>
        <w:rPr>
          <w:bCs/>
          <w:b/>
          <w:sz w:val="20"/>
        </w:rPr>
        <w:t xml:space="preserve">The datapath is inherited entirely.</w:t>
      </w:r>
      <w:r>
        <w:rPr>
          <w:sz w:val="20"/>
        </w:rPr>
        <w:t xml:space="preserve"> </w:t>
      </w:r>
      <w:r>
        <w:rPr>
          <w:sz w:val="20"/>
        </w:rPr>
        <w:t xml:space="preserve">One async-FIFO CDC, bubble-free, the</w:t>
      </w:r>
      <w:r>
        <w:rPr>
          <w:sz w:val="20"/>
        </w:rPr>
        <w:t xml:space="preserve"> </w:t>
      </w:r>
      <w:r>
        <w:rPr>
          <w:sz w:val="20"/>
        </w:rPr>
        <w:t xml:space="preserve">unit of transfer a DFI word,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DFI_RATE = 4</w:t>
      </w:r>
      <w:r>
        <w:rPr>
          <w:sz w:val="20"/>
        </w:rPr>
        <w:t xml:space="preserve">.</w:t>
      </w:r>
    </w:p>
    <w:p>
      <w:pPr>
        <w:pStyle w:val="BodyText"/>
      </w:pPr>
      <w:r>
        <w:rPr>
          <w:bCs/>
          <w:b/>
          <w:sz w:val="20"/>
        </w:rPr>
        <w:t xml:space="preserve">Important.</w:t>
      </w:r>
      <w:r>
        <w:rPr>
          <w:sz w:val="20"/>
        </w:rPr>
        <w:t xml:space="preserve"> </w:t>
      </w:r>
      <w:r>
        <w:rPr>
          <w:sz w:val="20"/>
        </w:rPr>
        <w:t xml:space="preserve">A naive signal-name diff between the two specifications reports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dfi_address_p2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dfi_cs_n_p3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dfi_bank_n_p2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dfi_odt_p3</w:t>
      </w:r>
      <w:r>
        <w:rPr>
          <w:sz w:val="20"/>
        </w:rPr>
        <w:t xml:space="preserve"> </w:t>
      </w:r>
      <w:r>
        <w:rPr>
          <w:sz w:val="20"/>
        </w:rPr>
        <w:t xml:space="preserve">and their siblings</w:t>
      </w:r>
      <w:r>
        <w:rPr>
          <w:sz w:val="20"/>
        </w:rPr>
        <w:t xml:space="preserve"> </w:t>
      </w:r>
      <w:r>
        <w:rPr>
          <w:sz w:val="20"/>
        </w:rPr>
        <w:t xml:space="preserve">as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removed in v3.1</w:t>
      </w:r>
      <w:r>
        <w:rPr>
          <w:sz w:val="20"/>
        </w:rPr>
        <w:t xml:space="preserve">. They are not removed. v2.1.1 enumerates phase variants</w:t>
      </w:r>
      <w:r>
        <w:rPr>
          <w:sz w:val="20"/>
        </w:rPr>
        <w:t xml:space="preserve"> </w:t>
      </w:r>
      <w:r>
        <w:rPr>
          <w:sz w:val="20"/>
        </w:rPr>
        <w:t xml:space="preserve">explicitly; v3.1 generalises the notation 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_pN</w:t>
      </w:r>
      <w:r>
        <w:rPr>
          <w:sz w:val="20"/>
        </w:rPr>
        <w:t xml:space="preserve"> </w:t>
      </w:r>
      <w:r>
        <w:rPr>
          <w:sz w:val="20"/>
        </w:rPr>
        <w:t xml:space="preserve">—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dfi_address_pN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dfi_cs_n_pN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dfi_odt_pN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dfi_bank_pN</w:t>
      </w:r>
      <w:r>
        <w:rPr>
          <w:sz w:val="20"/>
        </w:rPr>
        <w:t xml:space="preserve"> </w:t>
      </w:r>
      <w:r>
        <w:rPr>
          <w:sz w:val="20"/>
        </w:rPr>
        <w:t xml:space="preserve">— and shows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_p0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_p1</w:t>
      </w:r>
      <w:r>
        <w:rPr>
          <w:sz w:val="20"/>
        </w:rPr>
        <w:t xml:space="preserve"> </w:t>
      </w:r>
      <w:r>
        <w:rPr>
          <w:sz w:val="20"/>
        </w:rPr>
        <w:t xml:space="preserve">only as</w:t>
      </w:r>
      <w:r>
        <w:rPr>
          <w:sz w:val="20"/>
        </w:rPr>
        <w:t xml:space="preserve"> </w:t>
      </w:r>
      <w:r>
        <w:rPr>
          <w:sz w:val="20"/>
        </w:rPr>
        <w:t xml:space="preserve">examples. The 1:4 frequency ratio remains a defined mode (v3.1 §3.2.4, §3.3.4).</w:t>
      </w:r>
    </w:p>
    <w:p>
      <w:pPr>
        <w:pStyle w:val="BodyText"/>
      </w:pPr>
      <w:r>
        <w:rPr>
          <w:sz w:val="20"/>
        </w:rPr>
        <w:t xml:space="preserve">pumice runs four phases. An implementer who trusted that diff would rewrite a</w:t>
      </w:r>
      <w:r>
        <w:rPr>
          <w:sz w:val="20"/>
        </w:rPr>
        <w:t xml:space="preserve"> </w:t>
      </w:r>
      <w:r>
        <w:rPr>
          <w:sz w:val="20"/>
        </w:rPr>
        <w:t xml:space="preserve">working, measured datapath for no reason, so the trap is recorded here rather</w:t>
      </w:r>
      <w:r>
        <w:rPr>
          <w:sz w:val="20"/>
        </w:rPr>
        <w:t xml:space="preserve"> </w:t>
      </w:r>
      <w:r>
        <w:rPr>
          <w:sz w:val="20"/>
        </w:rPr>
        <w:t xml:space="preserve">than left for them to fall into.</w:t>
      </w:r>
    </w:p>
    <w:bookmarkEnd w:id="94"/>
    <w:bookmarkStart w:id="99" w:name="what-changes-and-matter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14.3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changes and matters</w:t>
      </w:r>
    </w:p>
    <w:bookmarkStart w:id="95" w:name="leveling-reworked-outright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14.3.1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Leveling: reworked outright</w:t>
      </w:r>
    </w:p>
    <w:p>
      <w:bookmarkStart w:id="73421" w:name="_Tab_18_Table_4_1__The_level"/>
      <w:pPr>
        <w:pStyle w:val="TableCaption"/>
      </w:pPr>
      <w:r>
        <w:t xml:space="preserve">Table 4.1: The leveling interface, v2.1.1 against v3.1</w:t>
      </w:r>
      <w:bookmarkEnd w:id="73421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4.1: The leveling interface, v2.1.1 against v3.1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v2.1.1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v3.1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dfi_rdlvl_mode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dfi_rdlvl_load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dfi_rdlvl_delay*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dfi_rdlvl_gate_mode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dfi_wrlvl_mode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dfi_wrlvl_load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dfi_wrlvl_delay*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dfi_rdlvl_cs_n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dfi_wrlvl_cs_n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dfi_phylvl_req_cs_n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dfi_phylvl_ack_cs_n</w:t>
            </w:r>
            <w:r>
              <w:t xml:space="preserve"> </w:t>
            </w:r>
            <w:r>
              <w:t xml:space="preserve">(request/ack, per chip 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dfi_phy_wrlvl_cs_n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dfi_phy_rdlvl_cs_n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dfi_phy_rdlvl_gate_cs_n</w:t>
            </w:r>
            <w:r>
              <w:t xml:space="preserve"> </w:t>
            </w:r>
            <w:r>
              <w:t xml:space="preserve">(which leveling)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dfi_lvl_pattern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dfi_lvl_periodic</w:t>
            </w:r>
          </w:p>
        </w:tc>
      </w:tr>
    </w:tbl>
    <w:p>
      <w:pPr>
        <w:pStyle w:val="BodyText"/>
      </w:pPr>
      <w:r>
        <w:rPr>
          <w:sz w:val="20"/>
        </w:rPr>
        <w:t xml:space="preserve">This is the change scoria cannot route around, because DDR3 adds write leveling.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scoria_wrlvl_ifc</w:t>
      </w:r>
      <w:r>
        <w:rPr>
          <w:sz w:val="20"/>
        </w:rPr>
        <w:t xml:space="preserve"> </w:t>
      </w:r>
      <w:r>
        <w:rPr>
          <w:sz w:val="20"/>
        </w:rPr>
        <w:t xml:space="preserve">(Chapter 3.3) drives this interface, and because the search</w:t>
      </w:r>
      <w:r>
        <w:rPr>
          <w:sz w:val="20"/>
        </w:rPr>
        <w:t xml:space="preserve"> </w:t>
      </w:r>
      <w:r>
        <w:rPr>
          <w:sz w:val="20"/>
        </w:rPr>
        <w:t xml:space="preserve">is firmware-driven the block is an interface and a set of timing windows rather</w:t>
      </w:r>
      <w:r>
        <w:rPr>
          <w:sz w:val="20"/>
        </w:rPr>
        <w:t xml:space="preserve"> </w:t>
      </w:r>
      <w:r>
        <w:rPr>
          <w:sz w:val="20"/>
        </w:rPr>
        <w:t xml:space="preserve">than a state machine.</w:t>
      </w:r>
    </w:p>
    <w:bookmarkEnd w:id="95"/>
    <w:bookmarkStart w:id="96" w:name="Xab355cd4f40da0b678e8f915eed33931fe880b1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14.3.2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Low power: one request becomes two, and nothing consumes either</w:t>
      </w:r>
    </w:p>
    <w:p>
      <w:pPr>
        <w:pStyle w:val="FirstParagraph"/>
      </w:pPr>
      <w:r>
        <w:rPr>
          <w:rStyle w:val="VerbatimChar"/>
          <w:sz w:val="20"/>
        </w:rPr>
        <w:t xml:space="preserve">dfi_lp_req</w:t>
      </w:r>
      <w:r>
        <w:rPr>
          <w:sz w:val="20"/>
        </w:rPr>
        <w:t xml:space="preserve"> </w:t>
      </w:r>
      <w:r>
        <w:rPr>
          <w:sz w:val="20"/>
        </w:rPr>
        <w:t xml:space="preserve">splits into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dfi_lp_ctrl_req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dfi_lp_data_req</w:t>
      </w:r>
      <w:r>
        <w:rPr>
          <w:sz w:val="20"/>
        </w:rPr>
        <w:t xml:space="preserve">, letting the</w:t>
      </w:r>
      <w:r>
        <w:rPr>
          <w:sz w:val="20"/>
        </w:rPr>
        <w:t xml:space="preserve"> </w:t>
      </w:r>
      <w:r>
        <w:rPr>
          <w:sz w:val="20"/>
        </w:rPr>
        <w:t xml:space="preserve">command path and the data path be put to sleep independently.</w:t>
      </w:r>
    </w:p>
    <w:p>
      <w:pPr>
        <w:pStyle w:val="BodyText"/>
      </w:pPr>
      <w:r>
        <w:rPr>
          <w:bCs/>
          <w:b/>
          <w:sz w:val="20"/>
        </w:rPr>
        <w:t xml:space="preserve">In practice, on this PHY family, the channel is unused.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s7ddrphy</w:t>
      </w:r>
      <w:r>
        <w:rPr>
          <w:sz w:val="20"/>
        </w:rPr>
        <w:t xml:space="preserve"> </w:t>
      </w:r>
      <w:r>
        <w:rPr>
          <w:sz w:val="20"/>
        </w:rPr>
        <w:t xml:space="preserve">implements no DFI low-power interface, and LiteDRAM’s generated DDR3</w:t>
      </w:r>
      <w:r>
        <w:rPr>
          <w:sz w:val="20"/>
        </w:rPr>
        <w:t xml:space="preserve"> </w:t>
      </w:r>
      <w:r>
        <w:rPr>
          <w:sz w:val="20"/>
        </w:rPr>
        <w:t xml:space="preserve">controller drives none. Nor does it power down by DRAM command: measured in</w:t>
      </w:r>
      <w:r>
        <w:rPr>
          <w:sz w:val="20"/>
        </w:rPr>
        <w:t xml:space="preserve"> </w:t>
      </w:r>
      <w:r>
        <w:rPr>
          <w:sz w:val="20"/>
        </w:rPr>
        <w:t xml:space="preserve">the generated core, there is no self-refresh or power-down engine at all, and</w:t>
      </w:r>
      <w:r>
        <w:rPr>
          <w:sz w:val="20"/>
        </w:rPr>
        <w:t xml:space="preserve"> </w:t>
      </w:r>
      <w:r>
        <w:rPr>
          <w:sz w:val="20"/>
        </w:rPr>
        <w:t xml:space="preserve">CKE is a CSR bit software raises during init. scoria</w:t>
      </w:r>
      <w:r>
        <w:rPr>
          <w:sz w:val="20"/>
        </w:rPr>
        <w:t xml:space="preserve"> </w:t>
      </w:r>
      <w:r>
        <w:rPr>
          <w:sz w:val="20"/>
        </w:rPr>
        <w:t xml:space="preserve">exposes both requests for spec compliance and for a future PHY that consumes</w:t>
      </w:r>
      <w:r>
        <w:rPr>
          <w:sz w:val="20"/>
        </w:rPr>
        <w:t xml:space="preserve"> </w:t>
      </w:r>
      <w:r>
        <w:rPr>
          <w:sz w:val="20"/>
        </w:rPr>
        <w:t xml:space="preserve">them, with the specified behaviour that an unacknowledged request times out and</w:t>
      </w:r>
      <w:r>
        <w:rPr>
          <w:sz w:val="20"/>
        </w:rPr>
        <w:t xml:space="preserve"> </w:t>
      </w:r>
      <w:r>
        <w:rPr>
          <w:sz w:val="20"/>
        </w:rPr>
        <w:t xml:space="preserve">reports rather than blocking power-down. See Chapter 3.1.</w:t>
      </w:r>
    </w:p>
    <w:bookmarkEnd w:id="96"/>
    <w:bookmarkStart w:id="97" w:name="initialization-and-errors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14.3.3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Initialization and errors</w:t>
      </w:r>
    </w:p>
    <w:p>
      <w:pPr>
        <w:pStyle w:val="FirstParagraph"/>
      </w:pPr>
      <w:r>
        <w:rPr>
          <w:rStyle w:val="VerbatimChar"/>
          <w:sz w:val="20"/>
        </w:rPr>
        <w:t xml:space="preserve">dfi_init</w:t>
      </w:r>
      <w:r>
        <w:rPr>
          <w:sz w:val="20"/>
        </w:rPr>
        <w:t xml:space="preserve"> </w:t>
      </w:r>
      <w:r>
        <w:rPr>
          <w:sz w:val="20"/>
        </w:rPr>
        <w:t xml:space="preserve">appears, giving initialization its own interface — which pairs with</w:t>
      </w:r>
      <w:r>
        <w:rPr>
          <w:sz w:val="20"/>
        </w:rPr>
        <w:t xml:space="preserve"> </w:t>
      </w:r>
      <w:r>
        <w:rPr>
          <w:sz w:val="20"/>
        </w:rPr>
        <w:t xml:space="preserve">DDR3’s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RESET#</w:t>
      </w:r>
      <w:r>
        <w:rPr>
          <w:sz w:val="20"/>
        </w:rPr>
        <w:t xml:space="preserve"> </w:t>
      </w:r>
      <w:r>
        <w:rPr>
          <w:sz w:val="20"/>
        </w:rPr>
        <w:t xml:space="preserve">pin.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dfi_parity_error</w:t>
      </w:r>
      <w:r>
        <w:rPr>
          <w:sz w:val="20"/>
        </w:rPr>
        <w:t xml:space="preserve"> </w:t>
      </w:r>
      <w:r>
        <w:rPr>
          <w:sz w:val="20"/>
        </w:rPr>
        <w:t xml:space="preserve">becomes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dfi_error</w:t>
      </w:r>
      <w:r>
        <w:rPr>
          <w:sz w:val="20"/>
        </w:rPr>
        <w:t xml:space="preserve"> </w:t>
      </w:r>
      <w:r>
        <w:rPr>
          <w:sz w:val="20"/>
        </w:rPr>
        <w:t xml:space="preserve">plus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dfi_error_info</w:t>
      </w:r>
      <w:r>
        <w:rPr>
          <w:sz w:val="20"/>
        </w:rPr>
        <w:t xml:space="preserve">, a wider surface that mostly carries DDR4 CA-parity detail;</w:t>
      </w:r>
      <w:r>
        <w:rPr>
          <w:sz w:val="20"/>
        </w:rPr>
        <w:t xml:space="preserve"> </w:t>
      </w:r>
      <w:r>
        <w:rPr>
          <w:sz w:val="20"/>
        </w:rPr>
        <w:t xml:space="preserve">scoria uses the error indication and ignores the DDR4-specific encodings.</w:t>
      </w:r>
    </w:p>
    <w:bookmarkEnd w:id="97"/>
    <w:bookmarkStart w:id="98" w:name="X3371e9ac7e86e7e600562d4a1e058e2a260893e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14.3.4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Reset and the data-phase chip selects: presented, and how</w:t>
      </w:r>
    </w:p>
    <w:p>
      <w:pPr>
        <w:pStyle w:val="FirstParagraph"/>
      </w:pPr>
      <w:r>
        <w:rPr>
          <w:sz w:val="20"/>
        </w:rPr>
        <w:t xml:space="preserve">Two surface details are worth recording exactly, because the DV framework’s</w:t>
      </w:r>
      <w:r>
        <w:rPr>
          <w:sz w:val="20"/>
        </w:rPr>
        <w:t xml:space="preserve"> </w:t>
      </w:r>
      <w:r>
        <w:rPr>
          <w:sz w:val="20"/>
        </w:rPr>
        <w:t xml:space="preserve">DFI signal catalog checks the required set for the declared version and names</w:t>
      </w:r>
      <w:r>
        <w:rPr>
          <w:sz w:val="20"/>
        </w:rPr>
        <w:t xml:space="preserve"> </w:t>
      </w:r>
      <w:r>
        <w:rPr>
          <w:sz w:val="20"/>
        </w:rPr>
        <w:t xml:space="preserve">what is absent (scoria TASK-005 was filed by exactly that check):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dfi_reset_n</w:t>
      </w:r>
      <w:r>
        <w:rPr>
          <w:bCs/>
          <w:b/>
        </w:rPr>
        <w:t xml:space="preserve">.</w:t>
      </w:r>
      <w:r>
        <w:t xml:space="preserve"> </w:t>
      </w:r>
      <w:r>
        <w:t xml:space="preserve">DFI has carried DRAM RESET# on the control interface for</w:t>
      </w:r>
      <w:r>
        <w:t xml:space="preserve"> </w:t>
      </w:r>
      <w:r>
        <w:t xml:space="preserve">DDR3 since v2.1 — the signal is gated on memory type, not version — so any</w:t>
      </w:r>
      <w:r>
        <w:t xml:space="preserve"> </w:t>
      </w:r>
      <w:r>
        <w:t xml:space="preserve">scoria DFI claim, not just the v3.1 one, implied this name. scoria drives the</w:t>
      </w:r>
      <w:r>
        <w:t xml:space="preserve"> </w:t>
      </w:r>
      <w:r>
        <w:t xml:space="preserve">signal from the init sequencer, and on the DFI-presenting modules it is</w:t>
      </w:r>
      <w:r>
        <w:t xml:space="preserve"> </w:t>
      </w:r>
      <w:r>
        <w:t xml:space="preserve">port-named</w:t>
      </w:r>
      <w:r>
        <w:t xml:space="preserve"> </w:t>
      </w:r>
      <w:r>
        <w:rPr>
          <w:rStyle w:val="VerbatimChar"/>
        </w:rPr>
        <w:t xml:space="preserve">dfi_reset_n_o</w:t>
      </w:r>
      <w:r>
        <w:t xml:space="preserve">. Inside the controller it remains</w:t>
      </w:r>
      <w:r>
        <w:t xml:space="preserve"> </w:t>
      </w:r>
      <w:r>
        <w:rPr>
          <w:rStyle w:val="VerbatimChar"/>
        </w:rPr>
        <w:t xml:space="preserve">dram_reset_n_o</w:t>
      </w:r>
      <w:r>
        <w:t xml:space="preserve">: there it is device reset sequencing, and it becomes a DFI</w:t>
      </w:r>
      <w:r>
        <w:t xml:space="preserve"> </w:t>
      </w:r>
      <w:r>
        <w:t xml:space="preserve">signal at the module that presents the DFI bus.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dfi_wrdata_cs_n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dfi_rddata_cs_n</w:t>
      </w:r>
      <w:r>
        <w:rPr>
          <w:bCs/>
          <w:b/>
        </w:rPr>
        <w:t xml:space="preserve">.</w:t>
      </w:r>
      <w:r>
        <w:t xml:space="preserve"> </w:t>
      </w:r>
      <w:r>
        <w:t xml:space="preserve">Genuinely v3.1-only (min 3.1,</w:t>
      </w:r>
      <w:r>
        <w:t xml:space="preserve"> </w:t>
      </w:r>
      <w:r>
        <w:t xml:space="preserve">max 3.1): the per-data-phase chip selects, added so a multi-rank system can</w:t>
      </w:r>
      <w:r>
        <w:t xml:space="preserve"> </w:t>
      </w:r>
      <w:r>
        <w:t xml:space="preserve">say which rank owns the DQ bus during the data window — and, during training,</w:t>
      </w:r>
      <w:r>
        <w:t xml:space="preserve"> </w:t>
      </w:r>
      <w:r>
        <w:t xml:space="preserve">which rank is under training. scoria drives both. At</w:t>
      </w:r>
      <w:r>
        <w:t xml:space="preserve"> </w:t>
      </w:r>
      <w:r>
        <w:rPr>
          <w:rStyle w:val="VerbatimChar"/>
        </w:rPr>
        <w:t xml:space="preserve">NUM_RANKS = 1</w:t>
      </w:r>
      <w:r>
        <w:t xml:space="preserve"> </w:t>
      </w:r>
      <w:r>
        <w:t xml:space="preserve">the only</w:t>
      </w:r>
      <w:r>
        <w:t xml:space="preserve"> </w:t>
      </w:r>
      <w:r>
        <w:t xml:space="preserve">legal value is rank 0, and both are driven constant</w:t>
      </w:r>
      <w:r>
        <w:t xml:space="preserve"> </w:t>
      </w:r>
      <w:r>
        <w:rPr>
          <w:rStyle w:val="VerbatimChar"/>
        </w:rPr>
        <w:t xml:space="preserve">'0</w:t>
      </w:r>
      <w:r>
        <w:t xml:space="preserve">; the</w:t>
      </w:r>
      <w:r>
        <w:t xml:space="preserve"> </w:t>
      </w:r>
      <w:r>
        <w:t xml:space="preserve">CS-under-training role of</w:t>
      </w:r>
      <w:r>
        <w:t xml:space="preserve"> </w:t>
      </w:r>
      <w:r>
        <w:rPr>
          <w:rStyle w:val="VerbatimChar"/>
        </w:rPr>
        <w:t xml:space="preserve">dfi_wrdata_cs_n</w:t>
      </w:r>
      <w:r>
        <w:t xml:space="preserve"> </w:t>
      </w:r>
      <w:r>
        <w:t xml:space="preserve">is degenerate at one rank, where</w:t>
      </w:r>
      <w:r>
        <w:t xml:space="preserve"> </w:t>
      </w:r>
      <w:r>
        <w:t xml:space="preserve">the rank being levelled is always CS0. A multi-rank build must drive them</w:t>
      </w:r>
      <w:r>
        <w:t xml:space="preserve"> </w:t>
      </w:r>
      <w:r>
        <w:t xml:space="preserve">from the granted command’s rank, in step with</w:t>
      </w:r>
      <w:r>
        <w:t xml:space="preserve"> </w:t>
      </w:r>
      <w:r>
        <w:rPr>
          <w:rStyle w:val="VerbatimChar"/>
        </w:rPr>
        <w:t xml:space="preserve">dfi_cs_n</w:t>
      </w:r>
      <w:r>
        <w:t xml:space="preserve">.</w:t>
      </w:r>
    </w:p>
    <w:bookmarkEnd w:id="98"/>
    <w:bookmarkEnd w:id="99"/>
    <w:bookmarkStart w:id="100" w:name="what-scoria-does-not-implement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14.4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scoria does NOT implement</w:t>
      </w:r>
    </w:p>
    <w:p>
      <w:pPr>
        <w:pStyle w:val="FirstParagraph"/>
      </w:pPr>
      <w:r>
        <w:rPr>
          <w:sz w:val="20"/>
        </w:rPr>
        <w:t xml:space="preserve">Named explicitly so their absence is a decision on the record:</w:t>
      </w:r>
    </w:p>
    <w:p>
      <w:bookmarkStart w:id="68103" w:name="_Tab_19_Table_4_2__DFI_v3_1_"/>
      <w:pPr>
        <w:pStyle w:val="TableCaption"/>
      </w:pPr>
      <w:r>
        <w:t xml:space="preserve">Table 4.2: DFI v3.1 features deliberately unimplemented</w:t>
      </w:r>
      <w:bookmarkEnd w:id="6810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4.2: DFI v3.1 features deliberately unimplement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Group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Signals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DDR4 command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dfi_act_n*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dfi_bg*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dfi_cid*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DDR3 has no dedicated ACT pin, no bank groups, no chip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 parity, CRC,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dfi_alert_n*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dfi_parity_in_p*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DDR4-era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Bus Inversion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dfi_rddata_dbi*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DDR4/LPDDR4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dfi_calvl_*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dfi_ca_capture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dfi_phy_calvl_cs_n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LPDDR4-era</w:t>
            </w:r>
          </w:p>
        </w:tc>
      </w:tr>
    </w:tbl>
    <w:p>
      <w:pPr>
        <w:pStyle w:val="BodyText"/>
      </w:pPr>
      <w:r>
        <w:rPr>
          <w:sz w:val="20"/>
        </w:rPr>
        <w:t xml:space="preserve">That is the majority of v3.1’s growth over v2.1.1. Targeting the newer revision</w:t>
      </w:r>
      <w:r>
        <w:rPr>
          <w:sz w:val="20"/>
        </w:rPr>
        <w:t xml:space="preserve"> </w:t>
      </w:r>
      <w:r>
        <w:rPr>
          <w:sz w:val="20"/>
        </w:rPr>
        <w:t xml:space="preserve">does not mean implementing all of it.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100"/>
    <w:bookmarkEnd w:id="101"/>
    <w:bookmarkStart w:id="105" w:name="axi4-slave-and-apb-csr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15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AXI4 Slave and APB CSR</w:t>
      </w:r>
    </w:p>
    <w:p>
      <w:pPr>
        <w:pStyle w:val="FirstParagraph"/>
      </w:pPr>
      <w:r>
        <w:rPr>
          <w:sz w:val="20"/>
        </w:rPr>
        <w:t xml:space="preserve">Both interfaces are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INHERITED</w:t>
      </w:r>
      <w:r>
        <w:rPr>
          <w:sz w:val="20"/>
        </w:rPr>
        <w:t xml:space="preserve"> </w:t>
      </w:r>
      <w:r>
        <w:rPr>
          <w:sz w:val="20"/>
        </w:rPr>
        <w:t xml:space="preserve">from pumice without functional change. This</w:t>
      </w:r>
      <w:r>
        <w:rPr>
          <w:sz w:val="20"/>
        </w:rPr>
        <w:t xml:space="preserve"> </w:t>
      </w:r>
      <w:r>
        <w:rPr>
          <w:sz w:val="20"/>
        </w:rPr>
        <w:t xml:space="preserve">chapter records what that inheritance includes, so that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inherited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is not</w:t>
      </w:r>
      <w:r>
        <w:rPr>
          <w:sz w:val="20"/>
        </w:rPr>
        <w:t xml:space="preserve"> </w:t>
      </w:r>
      <w:r>
        <w:rPr>
          <w:sz w:val="20"/>
        </w:rPr>
        <w:t xml:space="preserve">mistaken for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unspecified</w:t>
      </w:r>
      <w:r>
        <w:rPr>
          <w:sz w:val="20"/>
        </w:rPr>
        <w:t xml:space="preserve">”</w:t>
      </w:r>
      <w:r>
        <w:rPr>
          <w:sz w:val="20"/>
        </w:rPr>
        <w:t xml:space="preserve">.</w:t>
      </w:r>
    </w:p>
    <w:bookmarkStart w:id="102" w:name="axi4-slave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15.1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AXI4 slave</w:t>
      </w:r>
    </w:p>
    <w:p>
      <w:pPr>
        <w:pStyle w:val="FirstParagraph"/>
      </w:pPr>
      <w:r>
        <w:rPr>
          <w:sz w:val="20"/>
        </w:rPr>
        <w:t xml:space="preserve">The host-side interface is pumice’s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axi4_ifc</w:t>
      </w:r>
      <w:r>
        <w:rPr>
          <w:sz w:val="20"/>
        </w:rPr>
        <w:t xml:space="preserve">: one read intake and one write</w:t>
      </w:r>
      <w:r>
        <w:rPr>
          <w:sz w:val="20"/>
        </w:rPr>
        <w:t xml:space="preserve"> </w:t>
      </w:r>
      <w:r>
        <w:rPr>
          <w:sz w:val="20"/>
        </w:rPr>
        <w:t xml:space="preserve">intake at 1:1, a write-data CAM, a read-reorder CAM, in-order commit, and</w:t>
      </w:r>
      <w:r>
        <w:rPr>
          <w:sz w:val="20"/>
        </w:rPr>
        <w:t xml:space="preserve"> </w:t>
      </w:r>
      <w:r>
        <w:rPr>
          <w:sz w:val="20"/>
        </w:rPr>
        <w:t xml:space="preserve">FSM-free split and aggregate where the aggregate and last flags ride with the</w:t>
      </w:r>
      <w:r>
        <w:rPr>
          <w:sz w:val="20"/>
        </w:rPr>
        <w:t xml:space="preserve"> </w:t>
      </w:r>
      <w:r>
        <w:rPr>
          <w:sz w:val="20"/>
        </w:rPr>
        <w:t xml:space="preserve">command in the CAM.</w:t>
      </w:r>
    </w:p>
    <w:p>
      <w:pPr>
        <w:pStyle w:val="BodyText"/>
      </w:pPr>
      <w:r>
        <w:rPr>
          <w:sz w:val="20"/>
        </w:rPr>
        <w:t xml:space="preserve">Nothing about DDR3 or LPDDR3 reaches the host side. The DRAM generation is</w:t>
      </w:r>
      <w:r>
        <w:rPr>
          <w:sz w:val="20"/>
        </w:rPr>
        <w:t xml:space="preserve"> </w:t>
      </w:r>
      <w:r>
        <w:rPr>
          <w:sz w:val="20"/>
        </w:rPr>
        <w:t xml:space="preserve">invisible across this boundary, which is the property that makes the family</w:t>
      </w:r>
      <w:r>
        <w:rPr>
          <w:sz w:val="20"/>
        </w:rPr>
        <w:t xml:space="preserve"> </w:t>
      </w:r>
      <w:r>
        <w:rPr>
          <w:sz w:val="20"/>
        </w:rPr>
        <w:t xml:space="preserve">worth having.</w:t>
      </w:r>
    </w:p>
    <w:p>
      <w:pPr>
        <w:pStyle w:val="BodyText"/>
      </w:pPr>
      <w:r>
        <w:rPr>
          <w:bCs/>
          <w:b/>
          <w:sz w:val="20"/>
        </w:rPr>
        <w:t xml:space="preserve">Width gearing is inherited too.</w:t>
      </w:r>
      <w:r>
        <w:rPr>
          <w:sz w:val="20"/>
        </w:rPr>
        <w:t xml:space="preserve"> </w:t>
      </w:r>
      <w:r>
        <w:rPr>
          <w:sz w:val="20"/>
        </w:rPr>
        <w:t xml:space="preserve">The host bus width need not match the DRAM</w:t>
      </w:r>
      <w:r>
        <w:rPr>
          <w:sz w:val="20"/>
        </w:rPr>
        <w:t xml:space="preserve"> </w:t>
      </w:r>
      <w:r>
        <w:rPr>
          <w:sz w:val="20"/>
        </w:rPr>
        <w:t xml:space="preserve">burst width: formally-verified dwidth converters wrap the core, so the host side</w:t>
      </w:r>
      <w:r>
        <w:rPr>
          <w:sz w:val="20"/>
        </w:rPr>
        <w:t xml:space="preserve"> </w:t>
      </w:r>
      <w:r>
        <w:rPr>
          <w:sz w:val="20"/>
        </w:rPr>
        <w:t xml:space="preserve">is free. This is why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scoria_top_geared</w:t>
      </w:r>
      <w:r>
        <w:rPr>
          <w:sz w:val="20"/>
        </w:rPr>
        <w:t xml:space="preserve"> </w:t>
      </w:r>
      <w:r>
        <w:rPr>
          <w:sz w:val="20"/>
        </w:rPr>
        <w:t xml:space="preserve">exists as a separate top alongside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scoria_top</w:t>
      </w:r>
      <w:r>
        <w:rPr>
          <w:sz w:val="20"/>
        </w:rPr>
        <w:t xml:space="preserve">.</w:t>
      </w:r>
    </w:p>
    <w:bookmarkEnd w:id="102"/>
    <w:bookmarkStart w:id="103" w:name="apb-csr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15.2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APB CSR</w:t>
      </w:r>
    </w:p>
    <w:p>
      <w:pPr>
        <w:pStyle w:val="FirstParagraph"/>
      </w:pPr>
      <w:r>
        <w:rPr>
          <w:sz w:val="20"/>
        </w:rPr>
        <w:t xml:space="preserve">A PeakRDL-generated register block behind an APB slave. The register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set</w:t>
      </w:r>
      <w:r>
        <w:rPr>
          <w:sz w:val="20"/>
        </w:rPr>
        <w:t xml:space="preserve"> </w:t>
      </w:r>
      <w:r>
        <w:rPr>
          <w:sz w:val="20"/>
        </w:rPr>
        <w:t xml:space="preserve">grows</w:t>
      </w:r>
      <w:r>
        <w:rPr>
          <w:sz w:val="20"/>
        </w:rPr>
        <w:t xml:space="preserve"> </w:t>
      </w:r>
      <w:r>
        <w:rPr>
          <w:sz w:val="20"/>
        </w:rPr>
        <w:t xml:space="preserve">(Chapter 5), but the interface and the generation flow do not change.</w:t>
      </w:r>
    </w:p>
    <w:p>
      <w:pPr>
        <w:pStyle w:val="BodyText"/>
      </w:pPr>
      <w:r>
        <w:rPr>
          <w:bCs/>
          <w:b/>
          <w:sz w:val="20"/>
        </w:rPr>
        <w:t xml:space="preserve">Important — the regeneration rule applies unchanged.</w:t>
      </w:r>
      <w:r>
        <w:rPr>
          <w:sz w:val="20"/>
        </w:rPr>
        <w:t xml:space="preserve"> </w:t>
      </w:r>
      <w:r>
        <w:rPr>
          <w:sz w:val="20"/>
        </w:rPr>
        <w:t xml:space="preserve">The register block is</w:t>
      </w:r>
      <w:r>
        <w:rPr>
          <w:sz w:val="20"/>
        </w:rPr>
        <w:t xml:space="preserve"> </w:t>
      </w:r>
      <w:r>
        <w:rPr>
          <w:sz w:val="20"/>
        </w:rPr>
        <w:t xml:space="preserve">generated through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bin/peakrdl_generate.py</w:t>
      </w:r>
      <w:r>
        <w:rPr>
          <w:sz w:val="20"/>
        </w:rPr>
        <w:t xml:space="preserve">, never raw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peakrdl</w:t>
      </w:r>
      <w:r>
        <w:rPr>
          <w:sz w:val="20"/>
        </w:rPr>
        <w:t xml:space="preserve">, and always with</w:t>
      </w:r>
      <w:r>
        <w:rPr>
          <w:sz w:val="20"/>
        </w:rPr>
        <w:t xml:space="preserve"> </w:t>
      </w:r>
      <w:r>
        <w:rPr>
          <w:sz w:val="20"/>
        </w:rPr>
        <w:t xml:space="preserve">an explicit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-o</w:t>
      </w:r>
      <w:r>
        <w:rPr>
          <w:sz w:val="20"/>
        </w:rPr>
        <w:t xml:space="preserve">. The wrapper emits the RTL, the documentation and the Python</w:t>
      </w:r>
      <w:r>
        <w:rPr>
          <w:sz w:val="20"/>
        </w:rPr>
        <w:t xml:space="preserve"> </w:t>
      </w:r>
      <w:r>
        <w:rPr>
          <w:sz w:val="20"/>
        </w:rPr>
        <w:t xml:space="preserve">regmap together; raw peakrdl skips the latter two and the default output path can</w:t>
      </w:r>
      <w:r>
        <w:rPr>
          <w:sz w:val="20"/>
        </w:rPr>
        <w:t xml:space="preserve"> </w:t>
      </w:r>
      <w:r>
        <w:rPr>
          <w:sz w:val="20"/>
        </w:rPr>
        <w:t xml:space="preserve">write an orphan copy the build never reads, which then drifts.</w:t>
      </w:r>
    </w:p>
    <w:p>
      <w:pPr>
        <w:pStyle w:val="BodyText"/>
      </w:pPr>
      <w:r>
        <w:rPr>
          <w:bCs/>
          <w:b/>
          <w:sz w:val="20"/>
        </w:rPr>
        <w:t xml:space="preserve">Important — registers are accessed by NAME.</w:t>
      </w:r>
      <w:r>
        <w:rPr>
          <w:sz w:val="20"/>
        </w:rPr>
        <w:t xml:space="preserve"> </w:t>
      </w:r>
      <w:r>
        <w:rPr>
          <w:sz w:val="20"/>
        </w:rPr>
        <w:t xml:space="preserve">Host code reads and writes</w:t>
      </w:r>
      <w:r>
        <w:rPr>
          <w:sz w:val="20"/>
        </w:rPr>
        <w:t xml:space="preserve"> </w:t>
      </w:r>
      <w:r>
        <w:rPr>
          <w:sz w:val="20"/>
        </w:rPr>
        <w:t xml:space="preserve">through the generated regmap, never by hardcoded offset. Offsets churn whenever</w:t>
      </w:r>
      <w:r>
        <w:rPr>
          <w:sz w:val="20"/>
        </w:rPr>
        <w:t xml:space="preserve"> </w:t>
      </w:r>
      <w:r>
        <w:rPr>
          <w:sz w:val="20"/>
        </w:rPr>
        <w:t xml:space="preserve">the RDL changes, and a host that hardcodes them fails silently by hitting a</w:t>
      </w:r>
      <w:r>
        <w:rPr>
          <w:sz w:val="20"/>
        </w:rPr>
        <w:t xml:space="preserve"> </w:t>
      </w:r>
      <w:r>
        <w:rPr>
          <w:sz w:val="20"/>
        </w:rPr>
        <w:t xml:space="preserve">neighbouring register that happens to decode.</w:t>
      </w:r>
    </w:p>
    <w:bookmarkEnd w:id="103"/>
    <w:bookmarkStart w:id="104" w:name="X7e8a59554730ce0a24cefdbfee98bb5c7d6d8b0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15.3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CDC on the CSR path, and why it is an async FIFO</w:t>
      </w:r>
    </w:p>
    <w:p>
      <w:pPr>
        <w:pStyle w:val="FirstParagraph"/>
      </w:pPr>
      <w:r>
        <w:rPr>
          <w:sz w:val="20"/>
        </w:rPr>
        <w:t xml:space="preserve">If scoria is integrated the way pumice is on its board — an APB window on one</w:t>
      </w:r>
      <w:r>
        <w:rPr>
          <w:sz w:val="20"/>
        </w:rPr>
        <w:t xml:space="preserve"> </w:t>
      </w:r>
      <w:r>
        <w:rPr>
          <w:sz w:val="20"/>
        </w:rPr>
        <w:t xml:space="preserve">reset domain reaching a core on another — then the CDC between them must be a</w:t>
      </w:r>
      <w:r>
        <w:rPr>
          <w:sz w:val="20"/>
        </w:rPr>
        <w:t xml:space="preserve"> </w:t>
      </w:r>
      <w:r>
        <w:rPr>
          <w:sz w:val="20"/>
        </w:rPr>
        <w:t xml:space="preserve">gray-pointer async FIFO, not a toggle-parity handshake.</w:t>
      </w:r>
    </w:p>
    <w:p>
      <w:pPr>
        <w:pStyle w:val="BodyText"/>
      </w:pPr>
      <w:r>
        <w:rPr>
          <w:sz w:val="20"/>
        </w:rPr>
        <w:t xml:space="preserve">The reason is an asymmetric reset, and it is worth carrying forward because it</w:t>
      </w:r>
      <w:r>
        <w:rPr>
          <w:sz w:val="20"/>
        </w:rPr>
        <w:t xml:space="preserve"> </w:t>
      </w:r>
      <w:r>
        <w:rPr>
          <w:sz w:val="20"/>
        </w:rPr>
        <w:t xml:space="preserve">cost real debugging on pumice: the APB side runs 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presetn</w:t>
      </w:r>
      <w:r>
        <w:rPr>
          <w:sz w:val="20"/>
        </w:rPr>
        <w:t xml:space="preserve"> </w:t>
      </w:r>
      <w:r>
        <w:rPr>
          <w:sz w:val="20"/>
        </w:rPr>
        <w:t xml:space="preserve">and the core side</w:t>
      </w:r>
      <w:r>
        <w:rPr>
          <w:sz w:val="20"/>
        </w:rPr>
        <w:t xml:space="preserve"> </w:t>
      </w:r>
      <w:r>
        <w:rPr>
          <w:sz w:val="20"/>
        </w:rPr>
        <w:t xml:space="preserve">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aresetn</w:t>
      </w:r>
      <w:r>
        <w:rPr>
          <w:sz w:val="20"/>
        </w:rPr>
        <w:t xml:space="preserve">, and a soft reset pulses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only the core side</w:t>
      </w:r>
      <w:r>
        <w:rPr>
          <w:sz w:val="20"/>
        </w:rPr>
        <w:t xml:space="preserve">. A toggle-parity</w:t>
      </w:r>
      <w:r>
        <w:rPr>
          <w:sz w:val="20"/>
        </w:rPr>
        <w:t xml:space="preserve"> </w:t>
      </w:r>
      <w:r>
        <w:rPr>
          <w:sz w:val="20"/>
        </w:rPr>
        <w:t xml:space="preserve">handshake desynchronises across that and leaves the response stream permanently</w:t>
      </w:r>
      <w:r>
        <w:rPr>
          <w:sz w:val="20"/>
        </w:rPr>
        <w:t xml:space="preserve"> </w:t>
      </w:r>
      <w:r>
        <w:rPr>
          <w:sz w:val="20"/>
        </w:rPr>
        <w:t xml:space="preserve">offset by one transaction — every readback returns the answer to the previous</w:t>
      </w:r>
      <w:r>
        <w:rPr>
          <w:sz w:val="20"/>
        </w:rPr>
        <w:t xml:space="preserve"> </w:t>
      </w:r>
      <w:r>
        <w:rPr>
          <w:sz w:val="20"/>
        </w:rPr>
        <w:t xml:space="preserve">question, which looks like a lagging register file rather than a CDC fault.</w:t>
      </w:r>
    </w:p>
    <w:p>
      <w:pPr>
        <w:pStyle w:val="BodyText"/>
      </w:pPr>
      <w:r>
        <w:rPr>
          <w:sz w:val="20"/>
        </w:rPr>
        <w:t xml:space="preserve">This is a note about integration rather than about scoria’s own ports, but it</w:t>
      </w:r>
      <w:r>
        <w:rPr>
          <w:sz w:val="20"/>
        </w:rPr>
        <w:t xml:space="preserve"> </w:t>
      </w:r>
      <w:r>
        <w:rPr>
          <w:sz w:val="20"/>
        </w:rPr>
        <w:t xml:space="preserve">belongs here because the next person to simplify that CDC will be reading this</w:t>
      </w:r>
      <w:r>
        <w:rPr>
          <w:sz w:val="20"/>
        </w:rPr>
        <w:t xml:space="preserve"> </w:t>
      </w:r>
      <w:r>
        <w:rPr>
          <w:sz w:val="20"/>
        </w:rPr>
        <w:t xml:space="preserve">chapter.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104"/>
    <w:bookmarkEnd w:id="105"/>
    <w:bookmarkStart w:id="109" w:name="scoria_pkg-and-build-time-vs-runtime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16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scoria_pkg, and Build-Time vs Runtime</w:t>
      </w:r>
    </w:p>
    <w:bookmarkStart w:id="106" w:name="the-package-decision-d3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16.1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package (decision D3)</w:t>
      </w:r>
    </w:p>
    <w:p>
      <w:pPr>
        <w:pStyle w:val="FirstParagraph"/>
      </w:pPr>
      <w:r>
        <w:rPr>
          <w:sz w:val="20"/>
        </w:rPr>
        <w:t xml:space="preserve">scoria gets its own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scoria_pkg</w:t>
      </w:r>
      <w:r>
        <w:rPr>
          <w:sz w:val="20"/>
        </w:rPr>
        <w:t xml:space="preserve">, with a one-bit memtype enum: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MEMTYPE_DDR3   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MEMTYPE_LPDDR3 = </w:t>
      </w:r>
      <w:r>
        <w:rPr>
          <w:rStyle w:val="BaseNTok"/>
        </w:rPr>
        <w:t xml:space="preserve">1'b1</w:t>
      </w:r>
      <w:r>
        <w:br/>
      </w:r>
      <w:r>
        <w:rPr>
          <w:rStyle w:val="NormalTok"/>
        </w:rPr>
        <w:t xml:space="preserve">} memtype_e;</w:t>
      </w:r>
    </w:p>
    <w:p>
      <w:pPr>
        <w:pStyle w:val="FirstParagraph"/>
      </w:pPr>
      <w:r>
        <w:rPr>
          <w:sz w:val="20"/>
        </w:rPr>
        <w:t xml:space="preserve">It does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not</w:t>
      </w:r>
      <w:r>
        <w:rPr>
          <w:sz w:val="20"/>
        </w:rPr>
        <w:t xml:space="preserve"> </w:t>
      </w:r>
      <w:r>
        <w:rPr>
          <w:sz w:val="20"/>
        </w:rPr>
        <w:t xml:space="preserve">extend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pumice_pkg</w:t>
      </w:r>
      <w:r>
        <w:rPr>
          <w:sz w:val="20"/>
        </w:rPr>
        <w:t xml:space="preserve">. That package’s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memtype_e</w:t>
      </w:r>
      <w:r>
        <w:rPr>
          <w:sz w:val="20"/>
        </w:rPr>
        <w:t xml:space="preserve"> </w:t>
      </w:r>
      <w:r>
        <w:rPr>
          <w:sz w:val="20"/>
        </w:rPr>
        <w:t xml:space="preserve">is one bit wide</w:t>
      </w:r>
      <w:r>
        <w:rPr>
          <w:sz w:val="20"/>
        </w:rPr>
        <w:t xml:space="preserve"> </w:t>
      </w:r>
      <w:r>
        <w:rPr>
          <w:sz w:val="20"/>
        </w:rPr>
        <w:t xml:space="preserve">and already spent on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{DDR2, LPDDR2}</w:t>
      </w:r>
      <w:r>
        <w:rPr>
          <w:sz w:val="20"/>
        </w:rPr>
        <w:t xml:space="preserve">; adding two more members means widening the</w:t>
      </w:r>
      <w:r>
        <w:rPr>
          <w:sz w:val="20"/>
        </w:rPr>
        <w:t xml:space="preserve"> </w:t>
      </w:r>
      <w:r>
        <w:rPr>
          <w:sz w:val="20"/>
        </w:rPr>
        <w:t xml:space="preserve">field, which reaches pumice’s RTL and its CSR — a measured, shipping design —</w:t>
      </w:r>
      <w:r>
        <w:rPr>
          <w:sz w:val="20"/>
        </w:rPr>
        <w:t xml:space="preserve"> </w:t>
      </w:r>
      <w:r>
        <w:rPr>
          <w:sz w:val="20"/>
        </w:rPr>
        <w:t xml:space="preserve">for the benefit of a controller whose RTL did not exist yet. The trade was wrong</w:t>
      </w:r>
      <w:r>
        <w:rPr>
          <w:sz w:val="20"/>
        </w:rPr>
        <w:t xml:space="preserve"> </w:t>
      </w:r>
      <w:r>
        <w:rPr>
          <w:sz w:val="20"/>
        </w:rPr>
        <w:t xml:space="preserve">in that direction then, and scoria having RTL now does not make it right:</w:t>
      </w:r>
      <w:r>
        <w:rPr>
          <w:sz w:val="20"/>
        </w:rPr>
        <w:t xml:space="preserve"> </w:t>
      </w:r>
      <w:r>
        <w:rPr>
          <w:sz w:val="20"/>
        </w:rPr>
        <w:t xml:space="preserve">widening a shipping CSR costs the same today.</w:t>
      </w:r>
    </w:p>
    <w:p>
      <w:pPr>
        <w:pStyle w:val="BodyText"/>
      </w:pPr>
      <w:r>
        <w:rPr>
          <w:bCs/>
          <w:b/>
          <w:sz w:val="20"/>
        </w:rPr>
        <w:t xml:space="preserve">When this changes.</w:t>
      </w:r>
      <w:r>
        <w:rPr>
          <w:sz w:val="20"/>
        </w:rPr>
        <w:t xml:space="preserve"> </w:t>
      </w:r>
      <w:r>
        <w:rPr>
          <w:sz w:val="20"/>
        </w:rPr>
        <w:t xml:space="preserve">At the start of the DDR4/LPDDR4 controller, a shared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mem_ctrl_pkg</w:t>
      </w:r>
      <w:r>
        <w:rPr>
          <w:sz w:val="20"/>
        </w:rPr>
        <w:t xml:space="preserve"> </w:t>
      </w:r>
      <w:r>
        <w:rPr>
          <w:sz w:val="20"/>
        </w:rPr>
        <w:t xml:space="preserve">with a two-bit memtype becomes worth the migration, and both</w:t>
      </w:r>
      <w:r>
        <w:rPr>
          <w:sz w:val="20"/>
        </w:rPr>
        <w:t xml:space="preserve"> </w:t>
      </w:r>
      <w:r>
        <w:rPr>
          <w:sz w:val="20"/>
        </w:rPr>
        <w:t xml:space="preserve">existing controllers move to it in the same pass. That is the right moment</w:t>
      </w:r>
      <w:r>
        <w:rPr>
          <w:sz w:val="20"/>
        </w:rPr>
        <w:t xml:space="preserve"> </w:t>
      </w:r>
      <w:r>
        <w:rPr>
          <w:sz w:val="20"/>
        </w:rPr>
        <w:t xml:space="preserve">because the cost is paid once with three members to amortise it.</w:t>
      </w:r>
    </w:p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sz w:val="20"/>
        </w:rPr>
        <w:t xml:space="preserve">until then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scoria_pkg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pumice_pkg</w:t>
      </w:r>
      <w:r>
        <w:rPr>
          <w:sz w:val="20"/>
        </w:rPr>
        <w:t xml:space="preserve"> </w:t>
      </w:r>
      <w:r>
        <w:rPr>
          <w:sz w:val="20"/>
        </w:rPr>
        <w:t xml:space="preserve">carry near-identical type</w:t>
      </w:r>
      <w:r>
        <w:rPr>
          <w:sz w:val="20"/>
        </w:rPr>
        <w:t xml:space="preserve"> </w:t>
      </w:r>
      <w:r>
        <w:rPr>
          <w:sz w:val="20"/>
        </w:rPr>
        <w:t xml:space="preserve">definitions. The duplication is deliberate and time-boxed. It is recorded here so</w:t>
      </w:r>
      <w:r>
        <w:rPr>
          <w:sz w:val="20"/>
        </w:rPr>
        <w:t xml:space="preserve"> </w:t>
      </w:r>
      <w:r>
        <w:rPr>
          <w:sz w:val="20"/>
        </w:rPr>
        <w:t xml:space="preserve">that a later reader does not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fix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it by widening pumice’s CSR — which is</w:t>
      </w:r>
      <w:r>
        <w:rPr>
          <w:sz w:val="20"/>
        </w:rPr>
        <w:t xml:space="preserve"> </w:t>
      </w:r>
      <w:r>
        <w:rPr>
          <w:sz w:val="20"/>
        </w:rPr>
        <w:t xml:space="preserve">precisely the thing this decision avoids.</w:t>
      </w:r>
    </w:p>
    <w:p>
      <w:pPr>
        <w:pStyle w:val="BodyText"/>
      </w:pPr>
      <w:r>
        <w:rPr>
          <w:bCs/>
          <w:b/>
          <w:sz w:val="20"/>
        </w:rPr>
        <w:t xml:space="preserve">Inherited from pumice’s package:</w:t>
      </w:r>
      <w:r>
        <w:rPr>
          <w:sz w:val="20"/>
        </w:rPr>
        <w:t xml:space="preserve"> </w:t>
      </w:r>
      <w:r>
        <w:rPr>
          <w:sz w:val="20"/>
        </w:rPr>
        <w:t xml:space="preserve">the row field is already 18 bits wide, with</w:t>
      </w:r>
      <w:r>
        <w:rPr>
          <w:sz w:val="20"/>
        </w:rPr>
        <w:t xml:space="preserve"> </w:t>
      </w:r>
      <w:r>
        <w:rPr>
          <w:sz w:val="20"/>
        </w:rPr>
        <w:t xml:space="preserve">the comment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DDR3 forward-compat</w:t>
      </w:r>
      <w:r>
        <w:rPr>
          <w:sz w:val="20"/>
        </w:rPr>
        <w:t xml:space="preserve">”</w:t>
      </w:r>
      <w:r>
        <w:rPr>
          <w:sz w:val="20"/>
        </w:rPr>
        <w:t xml:space="preserve">. That was written in anticipation of this</w:t>
      </w:r>
      <w:r>
        <w:rPr>
          <w:sz w:val="20"/>
        </w:rPr>
        <w:t xml:space="preserve"> </w:t>
      </w:r>
      <w:r>
        <w:rPr>
          <w:sz w:val="20"/>
        </w:rPr>
        <w:t xml:space="preserve">controller and carries over as-is.</w:t>
      </w:r>
    </w:p>
    <w:bookmarkEnd w:id="106"/>
    <w:bookmarkStart w:id="107" w:name="X02098df353a6a2d4dc4b0c16fb9b3ba311881da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16.2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rule: timings are runtime, geometry is build-time</w:t>
      </w:r>
    </w:p>
    <w:p>
      <w:pPr>
        <w:pStyle w:val="FirstParagraph"/>
      </w:pPr>
      <w:r>
        <w:rPr>
          <w:sz w:val="20"/>
        </w:rPr>
        <w:t xml:space="preserve">Inherited from pumice and restated because it is the single most load-bearing</w:t>
      </w:r>
      <w:r>
        <w:rPr>
          <w:sz w:val="20"/>
        </w:rPr>
        <w:t xml:space="preserve"> </w:t>
      </w:r>
      <w:r>
        <w:rPr>
          <w:sz w:val="20"/>
        </w:rPr>
        <w:t xml:space="preserve">convention in the family:</w:t>
      </w:r>
    </w:p>
    <w:p>
      <w:pPr>
        <w:pStyle w:val="BodyText"/>
      </w:pPr>
      <w:r>
        <w:rPr>
          <w:bCs/>
          <w:b/>
          <w:sz w:val="20"/>
        </w:rPr>
        <w:t xml:space="preserve">Every enforced timing is a runtime CSR.</w:t>
      </w:r>
      <w:r>
        <w:rPr>
          <w:sz w:val="20"/>
        </w:rPr>
        <w:t xml:space="preserve"> </w:t>
      </w:r>
      <w:r>
        <w:rPr>
          <w:sz w:val="20"/>
        </w:rPr>
        <w:t xml:space="preserve">Not a parameter. A timing compiled in</w:t>
      </w:r>
      <w:r>
        <w:rPr>
          <w:sz w:val="20"/>
        </w:rPr>
        <w:t xml:space="preserve"> </w:t>
      </w:r>
      <w:r>
        <w:rPr>
          <w:sz w:val="20"/>
        </w:rPr>
        <w:t xml:space="preserve">cannot be swept, and a controller whose timings cannot be swept cannot be</w:t>
      </w:r>
      <w:r>
        <w:rPr>
          <w:sz w:val="20"/>
        </w:rPr>
        <w:t xml:space="preserve"> </w:t>
      </w:r>
      <w:r>
        <w:rPr>
          <w:sz w:val="20"/>
        </w:rPr>
        <w:t xml:space="preserve">characterized — which is how a controller ends up with numbers nobody can</w:t>
      </w:r>
      <w:r>
        <w:rPr>
          <w:sz w:val="20"/>
        </w:rPr>
        <w:t xml:space="preserve"> </w:t>
      </w:r>
      <w:r>
        <w:rPr>
          <w:sz w:val="20"/>
        </w:rPr>
        <w:t xml:space="preserve">explain.</w:t>
      </w:r>
    </w:p>
    <w:p>
      <w:pPr>
        <w:pStyle w:val="BodyText"/>
      </w:pPr>
      <w:r>
        <w:rPr>
          <w:bCs/>
          <w:b/>
          <w:sz w:val="20"/>
        </w:rPr>
        <w:t xml:space="preserve">Corollary — a runtime timing CSR is a count of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aclk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cycles, so its value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is bound to the MC clock frequency.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Runtime</w:t>
      </w:r>
      <w:r>
        <w:rPr>
          <w:sz w:val="20"/>
        </w:rPr>
        <w:t xml:space="preserve">”</w:t>
      </w:r>
      <w:r>
        <w:rPr>
          <w:sz w:val="20"/>
        </w:rPr>
        <w:t xml:space="preserve"> </w:t>
      </w:r>
      <w:r>
        <w:rPr>
          <w:sz w:val="20"/>
        </w:rPr>
        <w:t xml:space="preserve">does not mean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frequency-independent</w:t>
      </w:r>
      <w:r>
        <w:rPr>
          <w:sz w:val="20"/>
        </w:rPr>
        <w:t xml:space="preserve">”</w:t>
      </w:r>
      <w:r>
        <w:rPr>
          <w:sz w:val="20"/>
        </w:rPr>
        <w:t xml:space="preserve">: the register holds cycles, not nanoseconds, and the</w:t>
      </w:r>
      <w:r>
        <w:rPr>
          <w:sz w:val="20"/>
        </w:rPr>
        <w:t xml:space="preserve"> </w:t>
      </w:r>
      <w:r>
        <w:rPr>
          <w:sz w:val="20"/>
        </w:rPr>
        <w:t xml:space="preserve">correct count changes when the clock does. A frequency change — retargeting</w:t>
      </w:r>
      <w:r>
        <w:rPr>
          <w:sz w:val="20"/>
        </w:rPr>
        <w:t xml:space="preserve"> </w:t>
      </w:r>
      <w:r>
        <w:rPr>
          <w:sz w:val="20"/>
        </w:rPr>
        <w:t xml:space="preserve">the build to a different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aclk</w:t>
      </w:r>
      <w:r>
        <w:rPr>
          <w:sz w:val="20"/>
        </w:rPr>
        <w:t xml:space="preserve"> </w:t>
      </w:r>
      <w:r>
        <w:rPr>
          <w:sz w:val="20"/>
        </w:rPr>
        <w:t xml:space="preserve">for timing margin, for example — invalidates</w:t>
      </w:r>
      <w:r>
        <w:rPr>
          <w:sz w:val="20"/>
        </w:rPr>
        <w:t xml:space="preserve"> </w:t>
      </w:r>
      <w:r>
        <w:rPr>
          <w:sz w:val="20"/>
        </w:rPr>
        <w:t xml:space="preserve">every cycle-counted CSR at once, and software must re-derive the whole set</w:t>
      </w:r>
      <w:r>
        <w:rPr>
          <w:sz w:val="20"/>
        </w:rPr>
        <w:t xml:space="preserve"> </w:t>
      </w:r>
      <w:r>
        <w:rPr>
          <w:sz w:val="20"/>
        </w:rPr>
        <w:t xml:space="preserve">from the JEDEC ns/nCK values before traffic resumes. Stale values violate</w:t>
      </w:r>
      <w:r>
        <w:rPr>
          <w:sz w:val="20"/>
        </w:rPr>
        <w:t xml:space="preserve"> </w:t>
      </w:r>
      <w:r>
        <w:rPr>
          <w:sz w:val="20"/>
        </w:rPr>
        <w:t xml:space="preserve">real DRAM timings and present as data corruption, not errors.</w:t>
      </w:r>
    </w:p>
    <w:p>
      <w:pPr>
        <w:pStyle w:val="BodyText"/>
      </w:pPr>
      <w:r>
        <w:rPr>
          <w:bCs/>
          <w:b/>
          <w:sz w:val="20"/>
        </w:rPr>
        <w:t xml:space="preserve">Build-time is reserved for what cannot be runtime:</w:t>
      </w:r>
      <w:r>
        <w:rPr>
          <w:sz w:val="20"/>
        </w:rPr>
        <w:t xml:space="preserve"> </w:t>
      </w:r>
      <w:r>
        <w:rPr>
          <w:sz w:val="20"/>
        </w:rPr>
        <w:t xml:space="preserve">bus widths, the DFI gear</w:t>
      </w:r>
      <w:r>
        <w:rPr>
          <w:sz w:val="20"/>
        </w:rPr>
        <w:t xml:space="preserve"> </w:t>
      </w:r>
      <w:r>
        <w:rPr>
          <w:sz w:val="20"/>
        </w:rPr>
        <w:t xml:space="preserve">ratio, CAM depths, bank and rank counts. The test is whether changing it changes</w:t>
      </w:r>
      <w:r>
        <w:rPr>
          <w:sz w:val="20"/>
        </w:rPr>
        <w:t xml:space="preserve"> </w:t>
      </w:r>
      <w:r>
        <w:rPr>
          <w:sz w:val="20"/>
        </w:rPr>
        <w:t xml:space="preserve">the amount of hardware.</w:t>
      </w:r>
    </w:p>
    <w:p>
      <w:pPr>
        <w:pStyle w:val="BodyText"/>
      </w:pPr>
      <w:r>
        <w:rPr>
          <w:bCs/>
          <w:b/>
          <w:sz w:val="20"/>
        </w:rPr>
        <w:t xml:space="preserve">As of v0.5 these have values,</w:t>
      </w:r>
      <w:r>
        <w:rPr>
          <w:sz w:val="20"/>
        </w:rPr>
        <w:t xml:space="preserve"> </w:t>
      </w:r>
      <w:r>
        <w:rPr>
          <w:sz w:val="20"/>
        </w:rPr>
        <w:t xml:space="preserve">fixed by the target design point in</w:t>
      </w:r>
      <w:r>
        <w:rPr>
          <w:sz w:val="20"/>
        </w:rPr>
        <w:t xml:space="preserve"> </w:t>
      </w:r>
      <w:r>
        <w:rPr>
          <w:sz w:val="20"/>
        </w:rPr>
        <w:t xml:space="preserve">Chapter 2.4: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DFI_RATE = 4</w:t>
      </w:r>
      <w:r>
        <w:rPr>
          <w:sz w:val="20"/>
        </w:rPr>
        <w:t xml:space="preserve"> </w:t>
      </w:r>
      <w:r>
        <w:rPr>
          <w:sz w:val="20"/>
        </w:rPr>
        <w:t xml:space="preserve">(the PHY’s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nphases</w:t>
      </w:r>
      <w:r>
        <w:rPr>
          <w:sz w:val="20"/>
        </w:rPr>
        <w:t xml:space="preserve">),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NUM_BANKS = 8</w:t>
      </w:r>
      <w:r>
        <w:rPr>
          <w:sz w:val="20"/>
        </w:rPr>
        <w:t xml:space="preserve">, row width 15,</w:t>
      </w:r>
      <w:r>
        <w:rPr>
          <w:sz w:val="20"/>
        </w:rPr>
        <w:t xml:space="preserve"> </w:t>
      </w:r>
      <w:r>
        <w:rPr>
          <w:sz w:val="20"/>
        </w:rPr>
        <w:t xml:space="preserve">column width 10, DQ width 32,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NUM_RANKS = 1</w:t>
      </w:r>
      <w:r>
        <w:rPr>
          <w:sz w:val="20"/>
        </w:rPr>
        <w:t xml:space="preserve">. The DDR3-800 JEDEC timing set for</w:t>
      </w:r>
      <w:r>
        <w:rPr>
          <w:sz w:val="20"/>
        </w:rPr>
        <w:t xml:space="preserve"> </w:t>
      </w:r>
      <w:r>
        <w:rPr>
          <w:sz w:val="20"/>
        </w:rPr>
        <w:t xml:space="preserve">the part is tabulated there too, and those remain runtime CSRs initialized to</w:t>
      </w:r>
      <w:r>
        <w:rPr>
          <w:sz w:val="20"/>
        </w:rPr>
        <w:t xml:space="preserve"> </w:t>
      </w:r>
      <w:r>
        <w:rPr>
          <w:sz w:val="20"/>
        </w:rPr>
        <w:t xml:space="preserve">those values.</w:t>
      </w:r>
    </w:p>
    <w:p>
      <w:bookmarkStart w:id="12976" w:name="_Tab_20_Table_5_1__Build_tim"/>
      <w:pPr>
        <w:pStyle w:val="TableCaption"/>
      </w:pPr>
      <w:r>
        <w:t xml:space="preserve">Table 5.1: Build-time versus runtime</w:t>
      </w:r>
      <w:bookmarkEnd w:id="1297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5.1: Build-time versus runtime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Kind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Build-time or runtime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and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width, address width,</w:t>
            </w:r>
            <w:r>
              <w:t xml:space="preserve"> </w:t>
            </w:r>
            <w:r>
              <w:rPr>
                <w:rStyle w:val="VerbatimChar"/>
              </w:rPr>
              <w:t xml:space="preserve">NUM_BANKS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NUM_RANKS</w:t>
            </w:r>
            <w:r>
              <w:t xml:space="preserve">, CAM depths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DFI gearing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DFI_RATE</w:t>
            </w:r>
            <w:r>
              <w:t xml:space="preserve">, which must equal the PHY’s phase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MEMTYPE_DDR3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MEMTYPE_LPDDR3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JEDEC timings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command-spacing and recovery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DDR3 timings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tZQoper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tZQCS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tWLMRD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tWLDQSEN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selects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policy, refresh mode (all-bank vs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), ZQCS interval, and the TASK-001 mode selects — elastic refresh, TCR derate, ZQCS placement — with their thresholds (idle/demand streaks,</w:t>
            </w:r>
            <w:r>
              <w:t xml:space="preserve"> </w:t>
            </w:r>
            <w:r>
              <w:rPr>
                <w:rStyle w:val="VerbatimChar"/>
              </w:rPr>
              <w:t xml:space="preserve">overdue_max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Important —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DFI_RATE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must equal the PHY’s phase count, set identically on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both sides.</w:t>
      </w:r>
      <w:r>
        <w:rPr>
          <w:sz w:val="20"/>
        </w:rPr>
        <w:t xml:space="preserve"> </w:t>
      </w:r>
      <w:r>
        <w:rPr>
          <w:sz w:val="20"/>
        </w:rPr>
        <w:t xml:space="preserve">This is inherited and it is not negotiable: a mismatch is not a</w:t>
      </w:r>
      <w:r>
        <w:rPr>
          <w:sz w:val="20"/>
        </w:rPr>
        <w:t xml:space="preserve"> </w:t>
      </w:r>
      <w:r>
        <w:rPr>
          <w:sz w:val="20"/>
        </w:rPr>
        <w:t xml:space="preserve">performance problem, it is a functional break, and it is the kind that presents</w:t>
      </w:r>
      <w:r>
        <w:rPr>
          <w:sz w:val="20"/>
        </w:rPr>
        <w:t xml:space="preserve"> </w:t>
      </w:r>
      <w:r>
        <w:rPr>
          <w:sz w:val="20"/>
        </w:rPr>
        <w:t xml:space="preserve">as data corruption rather than as an error.</w:t>
      </w:r>
    </w:p>
    <w:bookmarkEnd w:id="107"/>
    <w:bookmarkStart w:id="108" w:name="new-csr-groups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16.3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New CSR groups</w:t>
      </w:r>
    </w:p>
    <w:p>
      <w:pPr>
        <w:pStyle w:val="FirstParagraph"/>
      </w:pPr>
      <w:r>
        <w:rPr>
          <w:sz w:val="20"/>
        </w:rPr>
        <w:t xml:space="preserve">The register set grows by three groups. Exact offsets are not fixed in this</w:t>
      </w:r>
      <w:r>
        <w:rPr>
          <w:sz w:val="20"/>
        </w:rPr>
        <w:t xml:space="preserve"> </w:t>
      </w:r>
      <w:r>
        <w:rPr>
          <w:sz w:val="20"/>
        </w:rPr>
        <w:t xml:space="preserve">edition — they come from the RDL, which is authored with the RTL — but the</w:t>
      </w:r>
      <w:r>
        <w:rPr>
          <w:sz w:val="20"/>
        </w:rPr>
        <w:t xml:space="preserve"> </w:t>
      </w:r>
      <w:r>
        <w:rPr>
          <w:sz w:val="20"/>
        </w:rPr>
        <w:t xml:space="preserve">content is specified:</w:t>
      </w:r>
    </w:p>
    <w:p>
      <w:bookmarkStart w:id="44286" w:name="_Tab_21_Table_5_2__New_CSR_g"/>
      <w:pPr>
        <w:pStyle w:val="TableCaption"/>
      </w:pPr>
      <w:r>
        <w:t xml:space="preserve">Table 5.2: New CSR groups</w:t>
      </w:r>
      <w:bookmarkEnd w:id="4428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5.2: New CSR groups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Group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tZQinit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tZQoper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tZQCS</w:t>
            </w:r>
            <w:r>
              <w:t xml:space="preserve">, the ZQCS interval, and a count of calibrations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leveling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tWLMRD</w:t>
            </w:r>
            <w:r>
              <w:t xml:space="preserve"> </w:t>
            </w:r>
            <w:r>
              <w:t xml:space="preserve">(with its controller-defined maximum as a timeout),</w:t>
            </w:r>
            <w:r>
              <w:t xml:space="preserve"> </w:t>
            </w:r>
            <w:r>
              <w:rPr>
                <w:rStyle w:val="VerbatimChar"/>
              </w:rPr>
              <w:t xml:space="preserve">tWLDQSEN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tWLOE</w:t>
            </w:r>
            <w:r>
              <w:t xml:space="preserve">, per-CS result, and the</w:t>
            </w:r>
            <w:r>
              <w:t xml:space="preserve"> </w:t>
            </w:r>
            <w:r>
              <w:rPr>
                <w:rStyle w:val="VerbatimChar"/>
              </w:rPr>
              <w:t xml:space="preserve">*_STATS</w:t>
            </w:r>
            <w:r>
              <w:t xml:space="preserve"> </w:t>
            </w:r>
            <w:r>
              <w:t xml:space="preserve">telemetry of Chapter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all-bank versus</w:t>
            </w:r>
            <w:r>
              <w:t xml:space="preserve"> </w:t>
            </w: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select, for LPDDR3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modes (TASK-001)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elastic-refresh and TCR fields in</w:t>
            </w:r>
            <w:r>
              <w:t xml:space="preserve"> </w:t>
            </w:r>
            <w:r>
              <w:rPr>
                <w:rStyle w:val="VerbatimChar"/>
              </w:rPr>
              <w:t xml:space="preserve">REF_CTRL</w:t>
            </w:r>
            <w:r>
              <w:t xml:space="preserve">, placement/</w:t>
            </w:r>
            <w:r>
              <w:rPr>
                <w:rStyle w:val="VerbatimChar"/>
              </w:rPr>
              <w:t xml:space="preserve">overdue_max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ZQ_CFG</w:t>
            </w:r>
            <w:r>
              <w:t xml:space="preserve">, and the</w:t>
            </w:r>
            <w:r>
              <w:t xml:space="preserve"> </w:t>
            </w:r>
            <w:r>
              <w:rPr>
                <w:rStyle w:val="VerbatimChar"/>
              </w:rPr>
              <w:t xml:space="preserve">REF_STATS_POSTPONE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REF_STATS_PULLIN</w:t>
            </w:r>
            <w:r>
              <w:t xml:space="preserve"> </w:t>
            </w:r>
            <w:r>
              <w:t xml:space="preserve">telemetry — all specified in Chapters 3.2 and 3.4</w:t>
            </w:r>
          </w:p>
        </w:tc>
      </w:tr>
    </w:tbl>
    <w:p>
      <w:pPr>
        <w:pStyle w:val="BodyText"/>
      </w:pPr>
      <w:r>
        <w:rPr>
          <w:bCs/>
          <w:b/>
          <w:sz w:val="20"/>
        </w:rPr>
        <w:t xml:space="preserve">Note: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tWLMRD</w:t>
      </w:r>
      <w:r>
        <w:rPr>
          <w:sz w:val="20"/>
        </w:rPr>
        <w:t xml:space="preserve">’s maximum is a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scoria</w:t>
      </w:r>
      <w:r>
        <w:rPr>
          <w:sz w:val="20"/>
        </w:rPr>
        <w:t xml:space="preserve"> </w:t>
      </w:r>
      <w:r>
        <w:rPr>
          <w:sz w:val="20"/>
        </w:rPr>
        <w:t xml:space="preserve">number, not a JEDEC one — JESD79-3F</w:t>
      </w:r>
      <w:r>
        <w:rPr>
          <w:sz w:val="20"/>
        </w:rPr>
        <w:t xml:space="preserve"> </w:t>
      </w:r>
      <w:r>
        <w:rPr>
          <w:sz w:val="20"/>
        </w:rPr>
        <w:t xml:space="preserve">declares it controller-dependent. It appears in the CSR as a timeout with its own</w:t>
      </w:r>
      <w:r>
        <w:rPr>
          <w:sz w:val="20"/>
        </w:rPr>
        <w:t xml:space="preserve"> </w:t>
      </w:r>
      <w:r>
        <w:rPr>
          <w:sz w:val="20"/>
        </w:rPr>
        <w:t xml:space="preserve">status bit, so that a leveling attempt which never reports is distinguishable</w:t>
      </w:r>
      <w:r>
        <w:rPr>
          <w:sz w:val="20"/>
        </w:rPr>
        <w:t xml:space="preserve"> </w:t>
      </w:r>
      <w:r>
        <w:rPr>
          <w:sz w:val="20"/>
        </w:rPr>
        <w:t xml:space="preserve">from one that reports no flip.</w:t>
      </w:r>
    </w:p>
    <w:p>
      <w:pPr>
        <w:pStyle w:val="BodyText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BodyText"/>
      </w:pPr>
      <w:r>
        <w:rPr>
          <w:sz w:val="20"/>
        </w:rPr>
        <w:t xml:space="preserve">RTL Design Sherpa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Learning Hardware Design Through Practice</w:t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 xml:space="preserve">GitHub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Documentation Index</w:t>
      </w:r>
      <w:r>
        <w:rPr>
          <w:sz w:val="20"/>
        </w:rPr>
        <w:t xml:space="preserve"> </w:t>
      </w:r>
      <w:r>
        <w:rPr>
          <w:sz w:val="20"/>
        </w:rPr>
        <w:t xml:space="preserve">·</w:t>
      </w:r>
      <w:r>
        <w:rPr>
          <w:sz w:val="20"/>
        </w:rPr>
        <w:t xml:space="preserve"> </w:t>
      </w:r>
      <w:r>
        <w:rPr>
          <w:sz w:val="20"/>
        </w:rPr>
        <w:t xml:space="preserve">MIT License</w:t>
      </w:r>
      <w:r>
        <w:rPr>
          <w:sz w:val="20"/>
        </w:rPr>
        <w:t xml:space="preserve"> </w:t>
      </w:r>
    </w:p>
    <w:p>
      <w:r>
        <w:rPr>
          <w:sz w:val="20"/>
        </w:rPr>
        <w:pict>
          <v:rect style="width:0;height:1.5pt" o:hralign="center" o:hrstd="t" o:hr="t"/>
        </w:pict>
      </w:r>
    </w:p>
    <w:bookmarkEnd w:id="108"/>
    <w:bookmarkEnd w:id="109"/>
    <w:bookmarkStart w:id="119" w:name="Xed9b771463e37213e7e07b65387c20d691537e0"/>
    <w:p>
      <w:pPr>
        <w:pStyle w:val="Heading1"/>
        <w:spacing w:before="360" w:after="120"/>
        <w:pageBreakBefore/>
        <w:shd w:val="clear" w:color="auto" w:fill="404040"/>
      </w:pPr>
      <w:r>
        <w:br w:type="page"/>
      </w:r>
      <w:r>
        <w:rPr>
          <w:rStyle w:val="SectionNumber"/>
          <w:b/>
          <w:color w:val="FFFFFF"/>
          <w:sz w:val="32"/>
        </w:rPr>
        <w:t xml:space="preserve">17</w:t>
      </w:r>
      <w:r>
        <w:rPr>
          <w:b/>
          <w:color w:val="FFFFFF"/>
          <w:sz w:val="32"/>
        </w:rPr>
        <w:tab/>
      </w:r>
      <w:r>
        <w:rPr>
          <w:b/>
          <w:color w:val="FFFFFF"/>
          <w:sz w:val="32"/>
        </w:rPr>
        <w:t xml:space="preserve">Verification Strategy, and the Open Questions</w:t>
      </w:r>
    </w:p>
    <w:bookmarkStart w:id="110" w:name="the-target-is-the-dfi-boundary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17.1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The target is the DFI boundary</w:t>
      </w:r>
    </w:p>
    <w:p>
      <w:pPr>
        <w:pStyle w:val="FirstParagraph"/>
      </w:pPr>
      <w:r>
        <w:rPr>
          <w:sz w:val="20"/>
        </w:rPr>
        <w:t xml:space="preserve">Verification is against the DV repository’s DFI bus functional model, in cocotb.</w:t>
      </w:r>
      <w:r>
        <w:rPr>
          <w:sz w:val="20"/>
        </w:rPr>
        <w:t xml:space="preserve"> </w:t>
      </w:r>
      <w:r>
        <w:rPr>
          <w:sz w:val="20"/>
        </w:rPr>
        <w:t xml:space="preserve">No board is required to verify scoria, and that has not changed.</w:t>
      </w:r>
    </w:p>
    <w:p>
      <w:pPr>
        <w:pStyle w:val="BodyText"/>
      </w:pPr>
      <w:r>
        <w:rPr>
          <w:bCs/>
          <w:b/>
          <w:sz w:val="20"/>
        </w:rPr>
        <w:t xml:space="preserve">A target board is now named, though</w:t>
      </w:r>
      <w:r>
        <w:rPr>
          <w:sz w:val="20"/>
        </w:rPr>
        <w:t xml:space="preserve"> </w:t>
      </w:r>
      <w:r>
        <w:rPr>
          <w:sz w:val="20"/>
        </w:rPr>
        <w:t xml:space="preserve">(Sean, 2026-09-30, Chapter 2.4): the</w:t>
      </w:r>
      <w:r>
        <w:rPr>
          <w:sz w:val="20"/>
        </w:rPr>
        <w:t xml:space="preserve"> </w:t>
      </w:r>
      <w:r>
        <w:rPr>
          <w:sz w:val="20"/>
        </w:rPr>
        <w:t xml:space="preserve">Genesys 2 with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K7DDRPHY</w:t>
      </w:r>
      <w:r>
        <w:rPr>
          <w:sz w:val="20"/>
        </w:rPr>
        <w:t xml:space="preserve"> </w:t>
      </w:r>
      <w:r>
        <w:rPr>
          <w:sz w:val="20"/>
        </w:rPr>
        <w:t xml:space="preserve">and two MT41J256M16 devices at DDR3-800. That fixes</w:t>
      </w:r>
      <w:r>
        <w:rPr>
          <w:sz w:val="20"/>
        </w:rPr>
        <w:t xml:space="preserve"> </w:t>
      </w:r>
      <w:r>
        <w:rPr>
          <w:sz w:val="20"/>
        </w:rPr>
        <w:t xml:space="preserve">the parameters the DUT is verified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with</w:t>
      </w:r>
      <w:r>
        <w:rPr>
          <w:sz w:val="20"/>
        </w:rPr>
        <w:t xml:space="preserve">, so the BFM should be configured to</w:t>
      </w:r>
      <w:r>
        <w:rPr>
          <w:sz w:val="20"/>
        </w:rPr>
        <w:t xml:space="preserve"> </w:t>
      </w:r>
      <w:r>
        <w:rPr>
          <w:sz w:val="20"/>
        </w:rPr>
        <w:t xml:space="preserve">that geometry – 8 banks, 32768 rows, 1024 columns, a 32-bit bus, four DFI</w:t>
      </w:r>
      <w:r>
        <w:rPr>
          <w:sz w:val="20"/>
        </w:rPr>
        <w:t xml:space="preserve"> </w:t>
      </w:r>
      <w:r>
        <w:rPr>
          <w:sz w:val="20"/>
        </w:rPr>
        <w:t xml:space="preserve">phases – rather than to an arbitrary one. Verifying at the geometry the design</w:t>
      </w:r>
      <w:r>
        <w:rPr>
          <w:sz w:val="20"/>
        </w:rPr>
        <w:t xml:space="preserve"> </w:t>
      </w:r>
      <w:r>
        <w:rPr>
          <w:sz w:val="20"/>
        </w:rPr>
        <w:t xml:space="preserve">point uses is free, and verifying at a different one silently weakens every</w:t>
      </w:r>
      <w:r>
        <w:rPr>
          <w:sz w:val="20"/>
        </w:rPr>
        <w:t xml:space="preserve"> </w:t>
      </w:r>
      <w:r>
        <w:rPr>
          <w:sz w:val="20"/>
        </w:rPr>
        <w:t xml:space="preserve">result.</w:t>
      </w:r>
    </w:p>
    <w:p>
      <w:pPr>
        <w:pStyle w:val="BodyText"/>
      </w:pPr>
      <w:r>
        <w:rPr>
          <w:sz w:val="20"/>
        </w:rPr>
        <w:t xml:space="preserve">That boundary is chosen for the same reason pumice chose it: it is the one</w:t>
      </w:r>
      <w:r>
        <w:rPr>
          <w:sz w:val="20"/>
        </w:rPr>
        <w:t xml:space="preserve"> </w:t>
      </w:r>
      <w:r>
        <w:rPr>
          <w:sz w:val="20"/>
        </w:rPr>
        <w:t xml:space="preserve">interface where the controller’s obligations are fully specified by a standard,</w:t>
      </w:r>
      <w:r>
        <w:rPr>
          <w:sz w:val="20"/>
        </w:rPr>
        <w:t xml:space="preserve"> </w:t>
      </w:r>
      <w:r>
        <w:rPr>
          <w:sz w:val="20"/>
        </w:rPr>
        <w:t xml:space="preserve">so a model can be authoritative rather than approximate. pumice’s experience is</w:t>
      </w:r>
      <w:r>
        <w:rPr>
          <w:sz w:val="20"/>
        </w:rPr>
        <w:t xml:space="preserve"> </w:t>
      </w:r>
      <w:r>
        <w:rPr>
          <w:sz w:val="20"/>
        </w:rPr>
        <w:t xml:space="preserve">that code passing against the BFM passes on hardware modulo PHY training — which</w:t>
      </w:r>
      <w:r>
        <w:rPr>
          <w:sz w:val="20"/>
        </w:rPr>
        <w:t xml:space="preserve"> </w:t>
      </w:r>
      <w:r>
        <w:rPr>
          <w:sz w:val="20"/>
        </w:rPr>
        <w:t xml:space="preserve">is exactly the residue this specification pushes into firmware anyway.</w:t>
      </w:r>
    </w:p>
    <w:bookmarkEnd w:id="110"/>
    <w:bookmarkStart w:id="111" w:name="X7c421aaab229b4d61f832bab40844dfee077094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17.2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must be verified, beyond inheriting pumice’s suites</w:t>
      </w:r>
    </w:p>
    <w:p>
      <w:pPr>
        <w:pStyle w:val="FirstParagraph"/>
      </w:pPr>
      <w:r>
        <w:rPr>
          <w:sz w:val="20"/>
        </w:rPr>
        <w:t xml:space="preserve">The inherited blocks bring their tests with them. The new and modified ones need</w:t>
      </w:r>
      <w:r>
        <w:rPr>
          <w:sz w:val="20"/>
        </w:rPr>
        <w:t xml:space="preserve"> </w:t>
      </w:r>
      <w:r>
        <w:rPr>
          <w:sz w:val="20"/>
        </w:rPr>
        <w:t xml:space="preserve">new coverage, and four items are specific enough to name now: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init sequence, in JEDEC’s order.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the DRAM came up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step-by-step:</w:t>
      </w:r>
      <w:r>
        <w:t xml:space="preserve"> </w:t>
      </w:r>
      <w:r>
        <w:rPr>
          <w:rStyle w:val="VerbatimChar"/>
        </w:rPr>
        <w:t xml:space="preserve">RESET#</w:t>
      </w:r>
      <w:r>
        <w:t xml:space="preserve"> </w:t>
      </w:r>
      <w:r>
        <w:t xml:space="preserve">held, the 500 us wait, clocks stable before CKE, CKE</w:t>
      </w:r>
      <w:r>
        <w:t xml:space="preserve"> </w:t>
      </w:r>
      <w:r>
        <w:t xml:space="preserve">continuously high,</w:t>
      </w:r>
      <w:r>
        <w:t xml:space="preserve"> </w:t>
      </w:r>
      <w:r>
        <w:rPr>
          <w:rStyle w:val="VerbatimChar"/>
        </w:rPr>
        <w:t xml:space="preserve">tXPR</w:t>
      </w:r>
      <w:r>
        <w:t xml:space="preserve"> </w:t>
      </w:r>
      <w:r>
        <w:t xml:space="preserve">before the first MRS, then MR2, MR3, MR1, MR0,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ZQCL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tDLLK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tZQinit</w:t>
      </w:r>
      <w:r>
        <w:t xml:space="preserve">. A checker that asserts the</w:t>
      </w:r>
      <w:r>
        <w:t xml:space="preserve"> </w:t>
      </w:r>
      <w:r>
        <w:rPr>
          <w:iCs/>
          <w:i/>
        </w:rPr>
        <w:t xml:space="preserve">order</w:t>
      </w:r>
      <w:r>
        <w:t xml:space="preserve">,</w:t>
      </w:r>
      <w:r>
        <w:t xml:space="preserve"> </w:t>
      </w:r>
      <w:r>
        <w:t xml:space="preserve">because order is what pumice got wrong on its equivalent.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ODT during init.</w:t>
      </w:r>
      <w:r>
        <w:t xml:space="preserve"> </w:t>
      </w:r>
      <w:r>
        <w:t xml:space="preserve">High-impedance while</w:t>
      </w:r>
      <w:r>
        <w:t xml:space="preserve"> </w:t>
      </w:r>
      <w:r>
        <w:rPr>
          <w:rStyle w:val="VerbatimChar"/>
        </w:rPr>
        <w:t xml:space="preserve">RESET#</w:t>
      </w:r>
      <w:r>
        <w:t xml:space="preserve"> </w:t>
      </w:r>
      <w:r>
        <w:t xml:space="preserve">is asserted, and held</w:t>
      </w:r>
      <w:r>
        <w:t xml:space="preserve"> </w:t>
      </w:r>
      <w:r>
        <w:t xml:space="preserve">statically — LOW if</w:t>
      </w:r>
      <w:r>
        <w:t xml:space="preserve"> </w:t>
      </w:r>
      <w:r>
        <w:rPr>
          <w:rStyle w:val="VerbatimChar"/>
        </w:rPr>
        <w:t xml:space="preserve">RTT_NOM</w:t>
      </w:r>
      <w:r>
        <w:t xml:space="preserve"> </w:t>
      </w:r>
      <w:r>
        <w:t xml:space="preserve">is enabled in MR1 — until init completes.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Write leveling as a protocol, not an outcome.</w:t>
      </w:r>
      <w:r>
        <w:t xml:space="preserve"> </w:t>
      </w:r>
      <w:r>
        <w:t xml:space="preserve">The handshake sequence and</w:t>
      </w:r>
      <w:r>
        <w:t xml:space="preserve"> </w:t>
      </w:r>
      <w:r>
        <w:t xml:space="preserve">every timing window, with the</w:t>
      </w:r>
      <w:r>
        <w:t xml:space="preserve"> </w:t>
      </w:r>
      <w:r>
        <w:rPr>
          <w:rStyle w:val="VerbatimChar"/>
        </w:rPr>
        <w:t xml:space="preserve">tWLMRD</w:t>
      </w:r>
      <w:r>
        <w:t xml:space="preserve"> </w:t>
      </w:r>
      <w:r>
        <w:t xml:space="preserve">timeout exercised deliberately. A</w:t>
      </w:r>
      <w:r>
        <w:t xml:space="preserve"> </w:t>
      </w:r>
      <w:r>
        <w:t xml:space="preserve">leveling interface whose timeout path has never run is an untested path on the</w:t>
      </w:r>
      <w:r>
        <w:t xml:space="preserve"> </w:t>
      </w:r>
      <w:r>
        <w:t xml:space="preserve">only path that reports failure.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Per-bank refresh retention.</w:t>
      </w:r>
      <w:r>
        <w:t xml:space="preserve"> </w:t>
      </w:r>
      <w:r>
        <w:t xml:space="preserve">The inherited formal property proves retention</w:t>
      </w:r>
      <w:r>
        <w:t xml:space="preserve"> </w:t>
      </w:r>
      <w:r>
        <w:t xml:space="preserve">headroom across all sixteen postpone values for all-bank refresh.</w:t>
      </w:r>
      <w:r>
        <w:t xml:space="preserve"> </w:t>
      </w:r>
      <w:r>
        <w:rPr>
          <w:rStyle w:val="VerbatimChar"/>
        </w:rPr>
        <w:t xml:space="preserve">REFpb</w:t>
      </w:r>
      <w:r>
        <w:t xml:space="preserve"> </w:t>
      </w:r>
      <w:r>
        <w:t xml:space="preserve">changes that arithmetic — the per-bank interval is the all-bank interval times</w:t>
      </w:r>
      <w:r>
        <w:t xml:space="preserve"> </w:t>
      </w:r>
      <w:r>
        <w:t xml:space="preserve">the bank count — so the property must be re-established, not carried forward.</w:t>
      </w:r>
      <w:r>
        <w:t xml:space="preserve"> </w:t>
      </w:r>
      <w:r>
        <w:t xml:space="preserve">Carried forward unchanged it would prove the wrong thing and appear green.</w:t>
      </w:r>
    </w:p>
    <w:p>
      <w:pPr>
        <w:pStyle w:val="FirstParagraph"/>
      </w:pPr>
      <w:r>
        <w:rPr>
          <w:bCs/>
          <w:b/>
          <w:sz w:val="20"/>
        </w:rPr>
        <w:t xml:space="preserve">Important — the formal area is the right home for the spacing properties.</w:t>
      </w:r>
      <w:r>
        <w:rPr>
          <w:sz w:val="20"/>
        </w:rPr>
        <w:t xml:space="preserve"> </w:t>
      </w:r>
      <w:r>
        <w:rPr>
          <w:sz w:val="20"/>
        </w:rPr>
        <w:t xml:space="preserve">No assertions go in the RTL. pumice’s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formal/pumice</w:t>
      </w:r>
      <w:r>
        <w:rPr>
          <w:sz w:val="20"/>
        </w:rPr>
        <w:t xml:space="preserve"> </w:t>
      </w:r>
      <w:r>
        <w:rPr>
          <w:sz w:val="20"/>
        </w:rPr>
        <w:t xml:space="preserve">area proved nine modules</w:t>
      </w:r>
      <w:r>
        <w:rPr>
          <w:sz w:val="20"/>
        </w:rPr>
        <w:t xml:space="preserve"> </w:t>
      </w:r>
      <w:r>
        <w:rPr>
          <w:sz w:val="20"/>
        </w:rPr>
        <w:t xml:space="preserve">and found two real bugs, including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global_timers</w:t>
      </w:r>
      <w:r>
        <w:rPr>
          <w:sz w:val="20"/>
        </w:rPr>
        <w:t xml:space="preserve"> </w:t>
      </w:r>
      <w:r>
        <w:rPr>
          <w:sz w:val="20"/>
        </w:rPr>
        <w:t xml:space="preserve">next-state defect this</w:t>
      </w:r>
      <w:r>
        <w:rPr>
          <w:sz w:val="20"/>
        </w:rPr>
        <w:t xml:space="preserve"> </w:t>
      </w:r>
      <w:r>
        <w:rPr>
          <w:sz w:val="20"/>
        </w:rPr>
        <w:t xml:space="preserve">specification tells scoria to inherit the fix for. scoria should open its own</w:t>
      </w:r>
      <w:r>
        <w:rPr>
          <w:sz w:val="20"/>
        </w:rPr>
        <w:t xml:space="preserve"> </w:t>
      </w:r>
      <w:r>
        <w:rPr>
          <w:sz w:val="20"/>
        </w:rPr>
        <w:t xml:space="preserve">formal area early, and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cmd_history_checker</w:t>
      </w:r>
      <w:r>
        <w:rPr>
          <w:sz w:val="20"/>
        </w:rPr>
        <w:t xml:space="preserve"> </w:t>
      </w:r>
      <w:r>
        <w:rPr>
          <w:sz w:val="20"/>
        </w:rPr>
        <w:t xml:space="preserve">— which independently re-derives</w:t>
      </w:r>
      <w:r>
        <w:rPr>
          <w:sz w:val="20"/>
        </w:rPr>
        <w:t xml:space="preserve"> </w:t>
      </w:r>
      <w:r>
        <w:rPr>
          <w:sz w:val="20"/>
        </w:rPr>
        <w:t xml:space="preserve">JEDEC spacing from the issued command stream — should grow DDR3’s parameters</w:t>
      </w:r>
      <w:r>
        <w:rPr>
          <w:sz w:val="20"/>
        </w:rPr>
        <w:t xml:space="preserve"> </w:t>
      </w:r>
      <w:r>
        <w:rPr>
          <w:sz w:val="20"/>
        </w:rPr>
        <w:t xml:space="preserve">before the RTL is trusted.</w:t>
      </w:r>
    </w:p>
    <w:bookmarkEnd w:id="111"/>
    <w:bookmarkStart w:id="112" w:name="status-2026-10-03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17.3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Status, 2026-10-03</w:t>
      </w:r>
    </w:p>
    <w:p>
      <w:pPr>
        <w:pStyle w:val="FirstParagraph"/>
      </w:pPr>
      <w:r>
        <w:rPr>
          <w:sz w:val="20"/>
        </w:rPr>
        <w:t xml:space="preserve">The controller this chapter describes now exists. Measured 2026-10-01 (scoria</w:t>
      </w:r>
      <w:r>
        <w:rPr>
          <w:sz w:val="20"/>
        </w:rPr>
        <w:t xml:space="preserve"> </w:t>
      </w:r>
      <w:r>
        <w:rPr>
          <w:sz w:val="20"/>
        </w:rPr>
        <w:t xml:space="preserve">BUG-003, which quotes the full regression as evidence):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221 tests passing, 9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formal blocks</w:t>
      </w:r>
      <w:r>
        <w:rPr>
          <w:sz w:val="20"/>
        </w:rPr>
        <w:t xml:space="preserve">, and the top tier runs AXI in and DFI out with data through the</w:t>
      </w:r>
      <w:r>
        <w:rPr>
          <w:sz w:val="20"/>
        </w:rPr>
        <w:t xml:space="preserve"> </w:t>
      </w:r>
      <w:r>
        <w:rPr>
          <w:sz w:val="20"/>
        </w:rPr>
        <w:t xml:space="preserve">whole datapath. The init sequencer, ZQ controller and write-leveling interface</w:t>
      </w:r>
      <w:r>
        <w:rPr>
          <w:sz w:val="20"/>
        </w:rPr>
        <w:t xml:space="preserve"> </w:t>
      </w:r>
      <w:r>
        <w:rPr>
          <w:sz w:val="20"/>
        </w:rPr>
        <w:t xml:space="preserve">of Chapter 3 are implemented and covered; the two dormant inherited FUBs</w:t>
      </w:r>
      <w:r>
        <w:rPr>
          <w:sz w:val="20"/>
        </w:rPr>
        <w:t xml:space="preserve"> </w:t>
      </w:r>
      <w:r>
        <w:rPr>
          <w:sz w:val="20"/>
        </w:rPr>
        <w:t xml:space="preserve">(</w:t>
      </w:r>
      <w:r>
        <w:rPr>
          <w:rStyle w:val="VerbatimChar"/>
          <w:sz w:val="20"/>
        </w:rPr>
        <w:t xml:space="preserve">powerdown_ctrl</w:t>
      </w:r>
      <w:r>
        <w:rPr>
          <w:sz w:val="20"/>
        </w:rPr>
        <w:t xml:space="preserve">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dfi_signal_pack</w:t>
      </w:r>
      <w:r>
        <w:rPr>
          <w:sz w:val="20"/>
        </w:rPr>
        <w:t xml:space="preserve">) are retained uninstantiated on the</w:t>
      </w:r>
      <w:r>
        <w:rPr>
          <w:sz w:val="20"/>
        </w:rPr>
        <w:t xml:space="preserve"> </w:t>
      </w:r>
      <w:r>
        <w:rPr>
          <w:sz w:val="20"/>
        </w:rPr>
        <w:t xml:space="preserve">recorded DDR3 parity argument (scoria TASK-003).</w:t>
      </w:r>
    </w:p>
    <w:p>
      <w:pPr>
        <w:pStyle w:val="BodyText"/>
      </w:pPr>
      <w:r>
        <w:rPr>
          <w:sz w:val="20"/>
        </w:rPr>
        <w:t xml:space="preserve">The four verification items named above remain the coverage plan for the</w:t>
      </w:r>
      <w:r>
        <w:rPr>
          <w:sz w:val="20"/>
        </w:rPr>
        <w:t xml:space="preserve"> </w:t>
      </w:r>
      <w:r>
        <w:rPr>
          <w:sz w:val="20"/>
        </w:rPr>
        <w:t xml:space="preserve">DDR3-specific behaviour; this edition does not claim they are all complete.</w:t>
      </w:r>
      <w:r>
        <w:rPr>
          <w:sz w:val="20"/>
        </w:rPr>
        <w:t xml:space="preserve"> </w:t>
      </w:r>
      <w:r>
        <w:rPr>
          <w:sz w:val="20"/>
        </w:rPr>
        <w:t xml:space="preserve">What separates this edition from a 1.0 is stated below and filed as a task.</w:t>
      </w:r>
    </w:p>
    <w:p>
      <w:pPr>
        <w:pStyle w:val="BodyText"/>
      </w:pPr>
      <w:r>
        <w:rPr>
          <w:sz w:val="20"/>
        </w:rPr>
        <w:t xml:space="preserve">2026-10-03 (v0.9): TASK-001’s bounded tranche exists behind CSRs and is now</w:t>
      </w:r>
      <w:r>
        <w:rPr>
          <w:sz w:val="20"/>
        </w:rPr>
        <w:t xml:space="preserve"> </w:t>
      </w:r>
      <w:r>
        <w:rPr>
          <w:sz w:val="20"/>
        </w:rPr>
        <w:t xml:space="preserve">specified in this book — Modes A/B (elastic refresh, TCR) in Chapter 3.4, Mode</w:t>
      </w:r>
      <w:r>
        <w:rPr>
          <w:sz w:val="20"/>
        </w:rPr>
        <w:t xml:space="preserve"> </w:t>
      </w:r>
      <w:r>
        <w:rPr>
          <w:sz w:val="20"/>
        </w:rPr>
        <w:t xml:space="preserve">C (ZQCS placement) in Chapter 3.2 — per the landed RTL, with per-mode design</w:t>
      </w:r>
      <w:r>
        <w:rPr>
          <w:sz w:val="20"/>
        </w:rPr>
        <w:t xml:space="preserve"> </w:t>
      </w:r>
      <w:r>
        <w:rPr>
          <w:sz w:val="20"/>
        </w:rPr>
        <w:t xml:space="preserve">detail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design-requirements.md</w:t>
      </w:r>
      <w:r>
        <w:rPr>
          <w:sz w:val="20"/>
        </w:rPr>
        <w:t xml:space="preserve"> </w:t>
      </w:r>
      <w:r>
        <w:rPr>
          <w:sz w:val="20"/>
        </w:rPr>
        <w:t xml:space="preserve">§6. Evidence (scoria TASK-001 close): 211</w:t>
      </w:r>
      <w:r>
        <w:rPr>
          <w:sz w:val="20"/>
        </w:rPr>
        <w:t xml:space="preserve"> </w:t>
      </w:r>
      <w:r>
        <w:rPr>
          <w:sz w:val="20"/>
        </w:rPr>
        <w:t xml:space="preserve">FUB + 21 macro + 4 top tests, Verilator and Verible lint green, and the</w:t>
      </w:r>
      <w:r>
        <w:rPr>
          <w:sz w:val="20"/>
        </w:rPr>
        <w:t xml:space="preserve"> </w:t>
      </w:r>
      <w:r>
        <w:rPr>
          <w:sz w:val="20"/>
        </w:rPr>
        <w:t xml:space="preserve">refresh retention/accounting properties re-proved with the modes present in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formal/scoria/refresh_ctrl</w:t>
      </w:r>
      <w:r>
        <w:rPr>
          <w:sz w:val="20"/>
        </w:rPr>
        <w:t xml:space="preserve">. Block-by-block confirmation of the remaining</w:t>
      </w:r>
      <w:r>
        <w:rPr>
          <w:sz w:val="20"/>
        </w:rPr>
        <w:t xml:space="preserve"> </w:t>
      </w:r>
      <w:r>
        <w:rPr>
          <w:sz w:val="20"/>
        </w:rPr>
        <w:t xml:space="preserve">INHERITED blocks is still TASK-008’s pass.</w:t>
      </w:r>
    </w:p>
    <w:bookmarkEnd w:id="112"/>
    <w:bookmarkStart w:id="117" w:name="question-resolutions-v0.2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17.4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Question resolutions (v0.2)</w:t>
      </w:r>
    </w:p>
    <w:p>
      <w:pPr>
        <w:pStyle w:val="FirstParagraph"/>
      </w:pPr>
      <w:r>
        <w:rPr>
          <w:sz w:val="20"/>
        </w:rPr>
        <w:t xml:space="preserve">Five questions were listed in v0.1. Two are answered, one is struck as</w:t>
      </w:r>
      <w:r>
        <w:rPr>
          <w:sz w:val="20"/>
        </w:rPr>
        <w:t xml:space="preserve"> </w:t>
      </w:r>
      <w:r>
        <w:rPr>
          <w:sz w:val="20"/>
        </w:rPr>
        <w:t xml:space="preserve">malformed, and two are deferred with a named condition.</w:t>
      </w:r>
    </w:p>
    <w:p>
      <w:bookmarkStart w:id="69226" w:name="_Tab_22_Table_6_1__Question_"/>
      <w:pPr>
        <w:pStyle w:val="TableCaption"/>
      </w:pPr>
      <w:r>
        <w:t xml:space="preserve">Table 6.1: Question resolutions</w:t>
      </w:r>
      <w:bookmarkEnd w:id="69226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6.1: Question resolutions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Question</w:t>
            </w:r>
          </w:p>
        </w:tc>
        <w:tc>
          <w:tcPr>
            <w:shd w:val="clear" w:color="auto" w:fill="E0E0E0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DFI low-power handshake ordering on exit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ANSWERED: the question does not arise on a Series-7 PHY.</w:t>
            </w:r>
            <w:r>
              <w:t xml:space="preserve"> </w:t>
            </w: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periodic</w:t>
            </w:r>
            <w:r>
              <w:t xml:space="preserve"> </w:t>
            </w:r>
            <w:r>
              <w:rPr>
                <w:rStyle w:val="VerbatimChar"/>
              </w:rPr>
              <w:t xml:space="preserve">ZQCS</w:t>
            </w:r>
            <w:r>
              <w:t xml:space="preserve"> </w:t>
            </w:r>
            <w:r>
              <w:t xml:space="preserve">preempt queued demand traffic?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ANSWERED: no. Request/grant, sharing the maintenance sequencer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one prime DQ bit or several?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ANSWERED: the prime bit only</w:t>
            </w:r>
            <w:r>
              <w:t xml:space="preserve">, which makes</w:t>
            </w:r>
            <w:r>
              <w:t xml:space="preserve"> </w:t>
            </w:r>
            <w:r>
              <w:rPr>
                <w:rStyle w:val="VerbatimChar"/>
              </w:rPr>
              <w:t xml:space="preserve">tWLOE</w:t>
            </w:r>
            <w:r>
              <w:t xml:space="preserve"> </w:t>
            </w:r>
            <w:r>
              <w:t xml:space="preserve">inert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of</w:t>
            </w:r>
            <w:r>
              <w:t xml:space="preserve"> </w:t>
            </w:r>
            <w:r>
              <w:rPr>
                <w:rStyle w:val="VerbatimChar"/>
              </w:rPr>
              <w:t xml:space="preserve">tWLMRD</w:t>
            </w:r>
            <w:r>
              <w:t xml:space="preserve">’s controller-defined maximum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ANSWERED in kind: no PHY supplies one.</w:t>
            </w:r>
            <w:r>
              <w:t xml:space="preserve"> </w:t>
            </w:r>
            <w:r>
              <w:t xml:space="preserve">It is a policy value, not a measurement.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REFpb</w:t>
            </w:r>
            <w:r>
              <w:t xml:space="preserve"> </w:t>
            </w:r>
            <w:r>
              <w:t xml:space="preserve">ordering: sequential or occupancy-aware?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STRUCK — malformed.</w:t>
            </w:r>
            <w:r>
              <w:t xml:space="preserve"> </w:t>
            </w:r>
            <w:r>
              <w:t xml:space="preserve">The device owns the sequence (Ch 3.4)</w:t>
            </w:r>
          </w:p>
        </w:tc>
      </w:tr>
    </w:tbl>
    <w:bookmarkStart w:id="113" w:name="Xfbd0d7999c4e4290c98ebc7451e489806f9bc73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17.4.1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Q1 and Q4: I was wrong to call these PHY-blocked</w:t>
      </w:r>
    </w:p>
    <w:p>
      <w:pPr>
        <w:pStyle w:val="FirstParagraph"/>
      </w:pPr>
      <w:r>
        <w:rPr>
          <w:sz w:val="20"/>
        </w:rPr>
        <w:t xml:space="preserve">Both were deferred in v0.2 and v0.3</w:t>
      </w:r>
      <w:r>
        <w:rPr>
          <w:sz w:val="20"/>
        </w:rPr>
        <w:t xml:space="preserve"> </w:t>
      </w:r>
      <w:r>
        <w:rPr>
          <w:sz w:val="20"/>
        </w:rPr>
        <w:t xml:space="preserve">“</w:t>
      </w:r>
      <w:r>
        <w:rPr>
          <w:sz w:val="20"/>
        </w:rPr>
        <w:t xml:space="preserve">pending a PHY choice</w:t>
      </w:r>
      <w:r>
        <w:rPr>
          <w:sz w:val="20"/>
        </w:rPr>
        <w:t xml:space="preserve">”</w:t>
      </w:r>
      <w:r>
        <w:rPr>
          <w:sz w:val="20"/>
        </w:rPr>
        <w:t xml:space="preserve">. Examining the PHY</w:t>
      </w:r>
      <w:r>
        <w:rPr>
          <w:sz w:val="20"/>
        </w:rPr>
        <w:t xml:space="preserve"> </w:t>
      </w:r>
      <w:r>
        <w:rPr>
          <w:sz w:val="20"/>
        </w:rPr>
        <w:t xml:space="preserve">shows that framing was wrong in both cases, and the correction matters because</w:t>
      </w:r>
      <w:r>
        <w:rPr>
          <w:sz w:val="20"/>
        </w:rPr>
        <w:t xml:space="preserve"> </w:t>
      </w:r>
      <w:r>
        <w:rPr>
          <w:sz w:val="20"/>
        </w:rPr>
        <w:t xml:space="preserve">it unblocks the last two questions in this document.</w:t>
      </w:r>
    </w:p>
    <w:p>
      <w:pPr>
        <w:pStyle w:val="BodyText"/>
      </w:pPr>
      <w:r>
        <w:rPr>
          <w:bCs/>
          <w:b/>
          <w:sz w:val="20"/>
        </w:rPr>
        <w:t xml:space="preserve">The PHY choice is narrower than it looked.</w:t>
      </w:r>
      <w:r>
        <w:rPr>
          <w:sz w:val="20"/>
        </w:rPr>
        <w:t xml:space="preserve"> </w:t>
      </w:r>
      <w:r>
        <w:rPr>
          <w:sz w:val="20"/>
        </w:rPr>
        <w:t xml:space="preserve">LiteDRAM’s Series-7 PHY is one</w:t>
      </w:r>
      <w:r>
        <w:rPr>
          <w:sz w:val="20"/>
        </w:rPr>
        <w:t xml:space="preserve"> </w:t>
      </w:r>
      <w:r>
        <w:rPr>
          <w:sz w:val="20"/>
        </w:rPr>
        <w:t xml:space="preserve">module,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s7ddrphy</w:t>
      </w:r>
      <w:r>
        <w:rPr>
          <w:sz w:val="20"/>
        </w:rPr>
        <w:t xml:space="preserve">, whose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A7DDRPHY</w:t>
      </w:r>
      <w:r>
        <w:rPr>
          <w:sz w:val="20"/>
        </w:rPr>
        <w:t xml:space="preserve"> </w:t>
      </w:r>
      <w:r>
        <w:rPr>
          <w:sz w:val="20"/>
        </w:rPr>
        <w:t xml:space="preserve">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K7DDRPHY</w:t>
      </w:r>
      <w:r>
        <w:rPr>
          <w:sz w:val="20"/>
        </w:rPr>
        <w:t xml:space="preserve"> </w:t>
      </w:r>
      <w:r>
        <w:rPr>
          <w:sz w:val="20"/>
        </w:rPr>
        <w:t xml:space="preserve">classes differ by target</w:t>
      </w:r>
      <w:r>
        <w:rPr>
          <w:sz w:val="20"/>
        </w:rPr>
        <w:t xml:space="preserve"> </w:t>
      </w:r>
      <w:r>
        <w:rPr>
          <w:sz w:val="20"/>
        </w:rPr>
        <w:t xml:space="preserve">family, not by DFI behaviour, and it supports DDR2 and DDR3 with write leveling.</w:t>
      </w:r>
      <w:r>
        <w:rPr>
          <w:sz w:val="20"/>
        </w:rPr>
        <w:t xml:space="preserve"> </w:t>
      </w:r>
      <w:r>
        <w:rPr>
          <w:sz w:val="20"/>
        </w:rPr>
        <w:t xml:space="preserve">For any Xilinx 7-series target – which is every board this repository owns –</w:t>
      </w:r>
      <w:r>
        <w:rPr>
          <w:sz w:val="20"/>
        </w:rPr>
        <w:t xml:space="preserve"> </w:t>
      </w:r>
      <w:r>
        <w:rPr>
          <w:sz w:val="20"/>
        </w:rPr>
        <w:t xml:space="preserve">the PHY is that module. There was no branch to wait on.</w:t>
      </w:r>
    </w:p>
    <w:p>
      <w:pPr>
        <w:pStyle w:val="BodyText"/>
      </w:pPr>
      <w:r>
        <w:rPr>
          <w:bCs/>
          <w:b/>
          <w:sz w:val="20"/>
        </w:rPr>
        <w:t xml:space="preserve">Q4: no PHY supplies a</w:t>
      </w:r>
      <w:r>
        <w:rPr>
          <w:bCs/>
          <w:b/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tWLMRD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maximum, because none can.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s7ddrphy</w:t>
      </w:r>
      <w:r>
        <w:rPr>
          <w:sz w:val="20"/>
        </w:rPr>
        <w:t xml:space="preserve"> </w:t>
      </w:r>
      <w:r>
        <w:rPr>
          <w:sz w:val="20"/>
        </w:rPr>
        <w:t xml:space="preserve">exposes exactly two leveling controls,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_wlevel_en</w:t>
      </w:r>
      <w:r>
        <w:rPr>
          <w:sz w:val="20"/>
        </w:rPr>
        <w:t xml:space="preserve"> </w:t>
      </w:r>
      <w:r>
        <w:rPr>
          <w:sz w:val="20"/>
        </w:rPr>
        <w:t xml:space="preserve">(a CSR storage field) and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_wlevel_strobe</w:t>
      </w:r>
      <w:r>
        <w:rPr>
          <w:sz w:val="20"/>
        </w:rPr>
        <w:t xml:space="preserve"> </w:t>
      </w:r>
      <w:r>
        <w:rPr>
          <w:sz w:val="20"/>
        </w:rPr>
        <w:t xml:space="preserve">(a CSR pulse), and contains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timeout of any kind</w:t>
      </w:r>
      <w:r>
        <w:rPr>
          <w:sz w:val="20"/>
        </w:rPr>
        <w:t xml:space="preserve">.</w:t>
      </w:r>
      <w:r>
        <w:rPr>
          <w:sz w:val="20"/>
        </w:rPr>
        <w:t xml:space="preserve"> </w:t>
      </w:r>
      <w:r>
        <w:rPr>
          <w:sz w:val="20"/>
        </w:rPr>
        <w:t xml:space="preserve">JESD79-3F declares the maximum controller-dependent and the PHY declines it too,</w:t>
      </w:r>
      <w:r>
        <w:rPr>
          <w:sz w:val="20"/>
        </w:rPr>
        <w:t xml:space="preserve"> </w:t>
      </w:r>
      <w:r>
        <w:rPr>
          <w:sz w:val="20"/>
        </w:rPr>
        <w:t xml:space="preserve">so the value is a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policy</w:t>
      </w:r>
      <w:r>
        <w:rPr>
          <w:sz w:val="20"/>
        </w:rPr>
        <w:t xml:space="preserve"> </w:t>
      </w:r>
      <w:r>
        <w:rPr>
          <w:sz w:val="20"/>
        </w:rPr>
        <w:t xml:space="preserve">decision — how long to wait before declaring a</w:t>
      </w:r>
      <w:r>
        <w:rPr>
          <w:sz w:val="20"/>
        </w:rPr>
        <w:t xml:space="preserve"> </w:t>
      </w:r>
      <w:r>
        <w:rPr>
          <w:sz w:val="20"/>
        </w:rPr>
        <w:t xml:space="preserve">leveling attempt failed — not a number to be measured off a PHY. scoria defines</w:t>
      </w:r>
      <w:r>
        <w:rPr>
          <w:sz w:val="20"/>
        </w:rPr>
        <w:t xml:space="preserve"> </w:t>
      </w:r>
      <w:r>
        <w:rPr>
          <w:sz w:val="20"/>
        </w:rPr>
        <w:t xml:space="preserve">it, as this document already specified: a CSR timeout with its own status bit.</w:t>
      </w:r>
      <w:r>
        <w:rPr>
          <w:sz w:val="20"/>
        </w:rPr>
        <w:t xml:space="preserve"> </w:t>
      </w:r>
      <w:r>
        <w:rPr>
          <w:sz w:val="20"/>
        </w:rPr>
        <w:t xml:space="preserve">Choosing the number is a one-line decision, not an experiment.</w:t>
      </w:r>
    </w:p>
    <w:p>
      <w:pPr>
        <w:pStyle w:val="BodyText"/>
      </w:pPr>
      <w:r>
        <w:rPr>
          <w:bCs/>
          <w:b/>
          <w:sz w:val="20"/>
        </w:rPr>
        <w:t xml:space="preserve">Q1: the question does not arise on this PHY.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s7ddrphy</w:t>
      </w:r>
      <w:r>
        <w:rPr>
          <w:sz w:val="20"/>
        </w:rPr>
        <w:t xml:space="preserve"> </w:t>
      </w:r>
      <w:r>
        <w:rPr>
          <w:sz w:val="20"/>
        </w:rPr>
        <w:t xml:space="preserve">implements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no DFI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low-power interface at all</w:t>
      </w:r>
      <w:r>
        <w:rPr>
          <w:sz w:val="20"/>
        </w:rPr>
        <w:t xml:space="preserve"> </w:t>
      </w:r>
      <w:r>
        <w:rPr>
          <w:sz w:val="20"/>
        </w:rPr>
        <w:t xml:space="preserve">— 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lp_req</w:t>
      </w:r>
      <w:r>
        <w:rPr>
          <w:sz w:val="20"/>
        </w:rPr>
        <w:t xml:space="preserve">, 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lp_ack</w:t>
      </w:r>
      <w:r>
        <w:rPr>
          <w:sz w:val="20"/>
        </w:rPr>
        <w:t xml:space="preserve">, nothing. Nor does</w:t>
      </w:r>
      <w:r>
        <w:rPr>
          <w:sz w:val="20"/>
        </w:rPr>
        <w:t xml:space="preserve"> </w:t>
      </w:r>
      <w:r>
        <w:rPr>
          <w:sz w:val="20"/>
        </w:rPr>
        <w:t xml:space="preserve">LiteDRAM’s generated DDR3 controller: a search of the generated core for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dfi_lp</w:t>
      </w:r>
      <w:r>
        <w:rPr>
          <w:sz w:val="20"/>
        </w:rPr>
        <w:t xml:space="preserve"> </w:t>
      </w:r>
      <w:r>
        <w:rPr>
          <w:sz w:val="20"/>
        </w:rPr>
        <w:t xml:space="preserve">returns zero hits, while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CKE</w:t>
      </w:r>
      <w:r>
        <w:rPr>
          <w:sz w:val="20"/>
        </w:rPr>
        <w:t xml:space="preserve"> </w:t>
      </w:r>
      <w:r>
        <w:rPr>
          <w:sz w:val="20"/>
        </w:rPr>
        <w:t xml:space="preserve">appears 92 times. Power-down on this</w:t>
      </w:r>
      <w:r>
        <w:rPr>
          <w:sz w:val="20"/>
        </w:rPr>
        <w:t xml:space="preserve"> </w:t>
      </w:r>
      <w:r>
        <w:rPr>
          <w:sz w:val="20"/>
        </w:rPr>
        <w:t xml:space="preserve">PHY family is achieved by</w:t>
      </w:r>
      <w:r>
        <w:rPr>
          <w:sz w:val="20"/>
        </w:rPr>
        <w:t xml:space="preserve"> </w:t>
      </w:r>
      <w:r>
        <w:rPr>
          <w:bCs/>
          <w:b/>
          <w:sz w:val="20"/>
        </w:rPr>
        <w:t xml:space="preserve">DRAM command</w:t>
      </w:r>
      <w:r>
        <w:rPr>
          <w:sz w:val="20"/>
        </w:rPr>
        <w:t xml:space="preserve"> </w:t>
      </w:r>
      <w:r>
        <w:rPr>
          <w:sz w:val="20"/>
        </w:rPr>
        <w:t xml:space="preserve">— CKE plus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SRE</w:t>
      </w:r>
      <w:r>
        <w:rPr>
          <w:sz w:val="20"/>
        </w:rPr>
        <w:t xml:space="preserve">/</w:t>
      </w:r>
      <w:r>
        <w:rPr>
          <w:rStyle w:val="VerbatimChar"/>
          <w:sz w:val="20"/>
        </w:rPr>
        <w:t xml:space="preserve">SRX</w:t>
      </w:r>
      <w:r>
        <w:rPr>
          <w:sz w:val="20"/>
        </w:rPr>
        <w:t xml:space="preserve"> </w:t>
      </w:r>
      <w:r>
        <w:rPr>
          <w:sz w:val="20"/>
        </w:rPr>
        <w:t xml:space="preserve">— and not</w:t>
      </w:r>
      <w:r>
        <w:rPr>
          <w:sz w:val="20"/>
        </w:rPr>
        <w:t xml:space="preserve"> </w:t>
      </w:r>
      <w:r>
        <w:rPr>
          <w:sz w:val="20"/>
        </w:rPr>
        <w:t xml:space="preserve">through the DFI low-power channel.</w:t>
      </w:r>
    </w:p>
    <w:p>
      <w:pPr>
        <w:pStyle w:val="BodyText"/>
      </w:pPr>
      <w:r>
        <w:rPr>
          <w:sz w:val="20"/>
        </w:rPr>
        <w:t xml:space="preserve">So there is no exit-ordering handshake to get wrong, because there is no</w:t>
      </w:r>
      <w:r>
        <w:rPr>
          <w:sz w:val="20"/>
        </w:rPr>
        <w:t xml:space="preserve"> </w:t>
      </w:r>
      <w:r>
        <w:rPr>
          <w:sz w:val="20"/>
        </w:rPr>
        <w:t xml:space="preserve">counterparty to handshake with. The requirement changes accordingly: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powerdown_ctrl</w:t>
      </w:r>
      <w:r>
        <w:t xml:space="preserve"> </w:t>
      </w:r>
      <w:r>
        <w:t xml:space="preserve">achieves precharge-power-down, active-power-down and</w:t>
      </w:r>
      <w:r>
        <w:t xml:space="preserve"> </w:t>
      </w:r>
      <w:r>
        <w:t xml:space="preserve">self-refresh through CKE and</w:t>
      </w:r>
      <w:r>
        <w:t xml:space="preserve"> </w:t>
      </w:r>
      <w:r>
        <w:rPr>
          <w:rStyle w:val="VerbatimChar"/>
        </w:rPr>
        <w:t xml:space="preserve">SRE</w:t>
      </w:r>
      <w:r>
        <w:t xml:space="preserve">/</w:t>
      </w:r>
      <w:r>
        <w:rPr>
          <w:rStyle w:val="VerbatimChar"/>
        </w:rPr>
        <w:t xml:space="preserve">SRX</w:t>
      </w:r>
      <w:r>
        <w:t xml:space="preserve">, which is what pumice already does.</w:t>
      </w:r>
    </w:p>
    <w:p>
      <w:pPr>
        <w:numPr>
          <w:ilvl w:val="0"/>
          <w:numId w:val="1013"/>
        </w:numPr>
        <w:pStyle w:val="Compact"/>
      </w:pPr>
      <w:r>
        <w:t xml:space="preserve">scoria still</w:t>
      </w:r>
      <w:r>
        <w:t xml:space="preserve"> </w:t>
      </w:r>
      <w:r>
        <w:rPr>
          <w:iCs/>
          <w:i/>
        </w:rPr>
        <w:t xml:space="preserve">exposes</w:t>
      </w:r>
      <w:r>
        <w:t xml:space="preserve"> </w:t>
      </w:r>
      <w:r>
        <w:rPr>
          <w:rStyle w:val="VerbatimChar"/>
        </w:rPr>
        <w:t xml:space="preserve">dfi_lp_ctrl_req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dfi_lp_data_req</w:t>
      </w:r>
      <w:r>
        <w:t xml:space="preserve">, because DFI</w:t>
      </w:r>
      <w:r>
        <w:t xml:space="preserve"> </w:t>
      </w:r>
      <w:r>
        <w:t xml:space="preserve">v3.1 defines them and a future PHY may consume them. Their specified</w:t>
      </w:r>
      <w:r>
        <w:t xml:space="preserve"> </w:t>
      </w:r>
      <w:r>
        <w:t xml:space="preserve">behaviour when no acknowledgement ever arrives is to</w:t>
      </w:r>
      <w:r>
        <w:t xml:space="preserve"> </w:t>
      </w:r>
      <w:r>
        <w:rPr>
          <w:bCs/>
          <w:b/>
        </w:rPr>
        <w:t xml:space="preserve">time out and report</w:t>
      </w:r>
      <w:r>
        <w:t xml:space="preserve">,</w:t>
      </w:r>
      <w:r>
        <w:t xml:space="preserve"> </w:t>
      </w:r>
      <w:r>
        <w:t xml:space="preserve">never to block power-down — an unacknowledged request must not be able to</w:t>
      </w:r>
      <w:r>
        <w:t xml:space="preserve"> </w:t>
      </w:r>
      <w:r>
        <w:t xml:space="preserve">wedge the controller.</w:t>
      </w:r>
    </w:p>
    <w:p>
      <w:pPr>
        <w:numPr>
          <w:ilvl w:val="0"/>
          <w:numId w:val="1013"/>
        </w:numPr>
        <w:pStyle w:val="Compact"/>
      </w:pPr>
      <w:r>
        <w:t xml:space="preserve">The ordering question returns only with a PHY that implements the interface,</w:t>
      </w:r>
      <w:r>
        <w:t xml:space="preserve"> </w:t>
      </w:r>
      <w:r>
        <w:t xml:space="preserve">and at that point it is answerable by reading that PHY rather than by</w:t>
      </w:r>
      <w:r>
        <w:t xml:space="preserve"> </w:t>
      </w:r>
      <w:r>
        <w:t xml:space="preserve">speculation.</w:t>
      </w:r>
    </w:p>
    <w:p>
      <w:pPr>
        <w:pStyle w:val="FirstParagraph"/>
      </w:pPr>
      <w:r>
        <w:rPr>
          <w:bCs/>
          <w:b/>
          <w:sz w:val="20"/>
        </w:rPr>
        <w:t xml:space="preserve">Note on the correction.</w:t>
      </w:r>
      <w:r>
        <w:rPr>
          <w:sz w:val="20"/>
        </w:rPr>
        <w:t xml:space="preserve"> </w:t>
      </w:r>
      <w:r>
        <w:rPr>
          <w:sz w:val="20"/>
        </w:rPr>
        <w:t xml:space="preserve">This is the second framing error in this document’s</w:t>
      </w:r>
      <w:r>
        <w:rPr>
          <w:sz w:val="20"/>
        </w:rPr>
        <w:t xml:space="preserve"> </w:t>
      </w:r>
      <w:r>
        <w:rPr>
          <w:sz w:val="20"/>
        </w:rPr>
        <w:t xml:space="preserve">short life: v0.1 asked Q5, which the DRAM standard had already settled, and</w:t>
      </w:r>
      <w:r>
        <w:rPr>
          <w:sz w:val="20"/>
        </w:rPr>
        <w:t xml:space="preserve"> </w:t>
      </w:r>
      <w:r>
        <w:rPr>
          <w:sz w:val="20"/>
        </w:rPr>
        <w:t xml:space="preserve">v0.2/v0.3 deferred Q1 and Q4 to a decision that turned out not to exist. Both</w:t>
      </w:r>
      <w:r>
        <w:rPr>
          <w:sz w:val="20"/>
        </w:rPr>
        <w:t xml:space="preserve"> </w:t>
      </w:r>
      <w:r>
        <w:rPr>
          <w:sz w:val="20"/>
        </w:rPr>
        <w:t xml:space="preserve">came from the same habit — treating something as an open choice without first</w:t>
      </w:r>
      <w:r>
        <w:rPr>
          <w:sz w:val="20"/>
        </w:rPr>
        <w:t xml:space="preserve"> </w:t>
      </w:r>
      <w:r>
        <w:rPr>
          <w:sz w:val="20"/>
        </w:rPr>
        <w:t xml:space="preserve">checking whether the thing it depends on had already answered it. The cheap</w:t>
      </w:r>
      <w:r>
        <w:rPr>
          <w:sz w:val="20"/>
        </w:rPr>
        <w:t xml:space="preserve"> </w:t>
      </w:r>
      <w:r>
        <w:rPr>
          <w:sz w:val="20"/>
        </w:rPr>
        <w:t xml:space="preserve">check is to read the artifact.</w:t>
      </w:r>
    </w:p>
    <w:bookmarkEnd w:id="113"/>
    <w:bookmarkStart w:id="114" w:name="q2-zqcs-is-a-request-never-a-preemption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17.4.2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Q2: ZQCS is a request, never a preemption</w:t>
      </w:r>
    </w:p>
    <w:p>
      <w:pPr>
        <w:pStyle w:val="FirstParagraph"/>
      </w:pPr>
      <w:r>
        <w:rPr>
          <w:bCs/>
          <w:b/>
          <w:sz w:val="20"/>
        </w:rPr>
        <w:t xml:space="preserve">Answered from a DDR3 LiteDRAM core, generated for this purpose.</w:t>
      </w:r>
      <w:r>
        <w:rPr>
          <w:sz w:val="20"/>
        </w:rPr>
        <w:t xml:space="preserve"> </w:t>
      </w:r>
      <w:r>
        <w:rPr>
          <w:sz w:val="20"/>
        </w:rPr>
        <w:t xml:space="preserve">v0.2</w:t>
      </w:r>
      <w:r>
        <w:rPr>
          <w:sz w:val="20"/>
        </w:rPr>
        <w:t xml:space="preserve"> </w:t>
      </w:r>
      <w:r>
        <w:rPr>
          <w:sz w:val="20"/>
        </w:rPr>
        <w:t xml:space="preserve">answered this by analogy, because the LiteDRAM core in the pumice flow is a</w:t>
      </w:r>
      <w:r>
        <w:rPr>
          <w:sz w:val="20"/>
        </w:rPr>
        <w:t xml:space="preserve"> </w:t>
      </w:r>
      <w:r>
        <w:rPr>
          <w:sz w:val="20"/>
        </w:rPr>
        <w:t xml:space="preserve">DDR2 configuration and contains no ZQ logic at all. Sean’s suggestion was to</w:t>
      </w:r>
      <w:r>
        <w:rPr>
          <w:sz w:val="20"/>
        </w:rPr>
        <w:t xml:space="preserve"> </w:t>
      </w:r>
      <w:r>
        <w:rPr>
          <w:sz w:val="20"/>
        </w:rPr>
        <w:t xml:space="preserve">generate a DDR3 one; that core now exists and the analogy is no longer needed.</w:t>
      </w:r>
    </w:p>
    <w:p>
      <w:pPr>
        <w:pStyle w:val="BodyText"/>
      </w:pPr>
      <w:r>
        <w:rPr>
          <w:sz w:val="20"/>
        </w:rPr>
        <w:t xml:space="preserve">What the DDR3 core does (</w:t>
      </w:r>
      <w:r>
        <w:rPr>
          <w:rStyle w:val="VerbatimChar"/>
          <w:sz w:val="20"/>
        </w:rPr>
        <w:t xml:space="preserve">bin/litedram_ddr3_ref.yml</w:t>
      </w:r>
      <w:r>
        <w:rPr>
          <w:sz w:val="20"/>
        </w:rPr>
        <w:t xml:space="preserve"> </w:t>
      </w:r>
      <w:r>
        <w:rPr>
          <w:sz w:val="20"/>
        </w:rPr>
        <w:t xml:space="preserve">regenerates it):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ZQCS shares the refresher’s FSM.</w:t>
      </w:r>
      <w:r>
        <w:t xml:space="preserve"> </w:t>
      </w:r>
      <w:r>
        <w:t xml:space="preserve">There is one</w:t>
      </w:r>
      <w:r>
        <w:t xml:space="preserve"> </w:t>
      </w:r>
      <w:r>
        <w:rPr>
          <w:rStyle w:val="VerbatimChar"/>
        </w:rPr>
        <w:t xml:space="preserve">refresher</w:t>
      </w:r>
      <w:r>
        <w:t xml:space="preserve"> </w:t>
      </w:r>
      <w:r>
        <w:t xml:space="preserve">state machine,</w:t>
      </w:r>
      <w:r>
        <w:t xml:space="preserve"> </w:t>
      </w:r>
      <w:r>
        <w:t xml:space="preserve">and it starts the ZQCS executer from inside itself and waits for its done.</w:t>
      </w:r>
      <w:r>
        <w:t xml:space="preserve"> </w:t>
      </w:r>
      <w:r>
        <w:t xml:space="preserve">Maintenance is not a separate agent competing for the bus; it is one</w:t>
      </w:r>
      <w:r>
        <w:t xml:space="preserve"> </w:t>
      </w:r>
      <w:r>
        <w:t xml:space="preserve">sequencer issuing both kinds of maintenance command.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It requests, and waits.</w:t>
      </w:r>
      <w:r>
        <w:t xml:space="preserve"> </w:t>
      </w:r>
      <w:r>
        <w:rPr>
          <w:rStyle w:val="VerbatimChar"/>
        </w:rPr>
        <w:t xml:space="preserve">refresh_req</w:t>
      </w:r>
      <w:r>
        <w:t xml:space="preserve"> </w:t>
      </w:r>
      <w:r>
        <w:t xml:space="preserve">to every bank machine is driven</w:t>
      </w:r>
      <w:r>
        <w:t xml:space="preserve"> </w:t>
      </w:r>
      <w:r>
        <w:t xml:space="preserve">from the maintenance command’s valid. The bank machines must grant – drain</w:t>
      </w:r>
      <w:r>
        <w:t xml:space="preserve"> </w:t>
      </w:r>
      <w:r>
        <w:t xml:space="preserve">and precharge – before the command issues. Nothing is preempted.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executer is a timed sequence</w:t>
      </w:r>
      <w:r>
        <w:t xml:space="preserve">, a trigger counter stepping to 19 and</w:t>
      </w:r>
      <w:r>
        <w:t xml:space="preserve"> </w:t>
      </w:r>
      <w:r>
        <w:t xml:space="preserve">then asserting done, with the periodic timer held off (</w:t>
      </w:r>
      <w:r>
        <w:rPr>
          <w:rStyle w:val="VerbatimChar"/>
        </w:rPr>
        <w:t xml:space="preserve">zqcs_timer_wait</w:t>
      </w:r>
      <w:r>
        <w:t xml:space="preserve">)</w:t>
      </w:r>
      <w:r>
        <w:t xml:space="preserve"> </w:t>
      </w:r>
      <w:r>
        <w:t xml:space="preserve">until it completes. So</w:t>
      </w:r>
      <w:r>
        <w:t xml:space="preserve"> </w:t>
      </w:r>
      <w:r>
        <w:rPr>
          <w:rStyle w:val="VerbatimChar"/>
        </w:rPr>
        <w:t xml:space="preserve">tZQCS</w:t>
      </w:r>
      <w:r>
        <w:t xml:space="preserve"> </w:t>
      </w:r>
      <w:r>
        <w:t xml:space="preserve">is enforced by holding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interval,</w:t>
      </w:r>
      <w:r>
        <w:t xml:space="preserve"> </w:t>
      </w:r>
      <w:r>
        <w:t xml:space="preserve">not by blocking traffic.</w:t>
      </w:r>
    </w:p>
    <w:p>
      <w:pPr>
        <w:pStyle w:val="FirstParagraph"/>
      </w:pPr>
      <w:r>
        <w:rPr>
          <w:sz w:val="20"/>
        </w:rPr>
        <w:t xml:space="preserve">That is three independent controllers agreeing – LiteDRAM DDR2 refresh,</w:t>
      </w:r>
      <w:r>
        <w:rPr>
          <w:sz w:val="20"/>
        </w:rPr>
        <w:t xml:space="preserve"> </w:t>
      </w:r>
      <w:r>
        <w:rPr>
          <w:sz w:val="20"/>
        </w:rPr>
        <w:t xml:space="preserve">LiteDRAM DDR3 ZQCS, and pumice refresh – so the baseline is settled rather</w:t>
      </w:r>
      <w:r>
        <w:rPr>
          <w:sz w:val="20"/>
        </w:rPr>
        <w:t xml:space="preserve"> </w:t>
      </w:r>
      <w:r>
        <w:rPr>
          <w:sz w:val="20"/>
        </w:rPr>
        <w:t xml:space="preserve">than merely plausible: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scoria_zq_ctrl</w:t>
      </w:r>
      <w:r>
        <w:rPr>
          <w:sz w:val="20"/>
        </w:rPr>
        <w:t xml:space="preserve"> </w:t>
      </w:r>
      <w:r>
        <w:rPr>
          <w:sz w:val="20"/>
        </w:rPr>
        <w:t xml:space="preserve">raises a demand and waits for a grant.</w:t>
      </w:r>
    </w:p>
    <w:p>
      <w:pPr>
        <w:pStyle w:val="BodyText"/>
      </w:pPr>
      <w:r>
        <w:rPr>
          <w:bCs/>
          <w:b/>
          <w:sz w:val="20"/>
        </w:rPr>
        <w:t xml:space="preserve">Design consequence worth taking from LiteDRAM:</w:t>
      </w:r>
      <w:r>
        <w:rPr>
          <w:sz w:val="20"/>
        </w:rPr>
        <w:t xml:space="preserve"> </w:t>
      </w:r>
      <w:r>
        <w:rPr>
          <w:sz w:val="20"/>
        </w:rPr>
        <w:t xml:space="preserve">it shares one sequencer</w:t>
      </w:r>
      <w:r>
        <w:rPr>
          <w:sz w:val="20"/>
        </w:rPr>
        <w:t xml:space="preserve"> </w:t>
      </w:r>
      <w:r>
        <w:rPr>
          <w:sz w:val="20"/>
        </w:rPr>
        <w:t xml:space="preserve">between refresh and ZQ rather than giving ZQ its own. scoria’s Chapter 2.3</w:t>
      </w:r>
      <w:r>
        <w:rPr>
          <w:sz w:val="20"/>
        </w:rPr>
        <w:t xml:space="preserve"> </w:t>
      </w:r>
      <w:r>
        <w:rPr>
          <w:sz w:val="20"/>
        </w:rPr>
        <w:t xml:space="preserve">specifies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scoria_zq_ctrl</w:t>
      </w:r>
      <w:r>
        <w:rPr>
          <w:sz w:val="20"/>
        </w:rPr>
        <w:t xml:space="preserve"> </w:t>
      </w:r>
      <w:r>
        <w:rPr>
          <w:sz w:val="20"/>
        </w:rPr>
        <w:t xml:space="preserve">as a separate FUB, and that remains the plan –</w:t>
      </w:r>
      <w:r>
        <w:rPr>
          <w:sz w:val="20"/>
        </w:rPr>
        <w:t xml:space="preserve"> </w:t>
      </w:r>
      <w:r>
        <w:rPr>
          <w:sz w:val="20"/>
        </w:rPr>
        <w:t xml:space="preserve">pumice’s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is already substantial and adding a second maintenance</w:t>
      </w:r>
      <w:r>
        <w:rPr>
          <w:sz w:val="20"/>
        </w:rPr>
        <w:t xml:space="preserve"> </w:t>
      </w:r>
      <w:r>
        <w:rPr>
          <w:sz w:val="20"/>
        </w:rPr>
        <w:t xml:space="preserve">mode to it would couple two independently-verifiable things. But the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interface</w:t>
      </w:r>
      <w:r>
        <w:rPr>
          <w:sz w:val="20"/>
        </w:rPr>
        <w:t xml:space="preserve"> </w:t>
      </w:r>
      <w:r>
        <w:rPr>
          <w:sz w:val="20"/>
        </w:rPr>
        <w:t xml:space="preserve">both present to the scheduler should be identical, so that the arbiter sees one</w:t>
      </w:r>
      <w:r>
        <w:rPr>
          <w:sz w:val="20"/>
        </w:rPr>
        <w:t xml:space="preserve"> </w:t>
      </w:r>
      <w:r>
        <w:rPr>
          <w:sz w:val="20"/>
        </w:rPr>
        <w:t xml:space="preserve">kind of maintenance demand with a source tag rather than two special cases.</w:t>
      </w:r>
    </w:p>
    <w:p>
      <w:pPr>
        <w:pStyle w:val="BodyText"/>
      </w:pPr>
      <w:r>
        <w:rPr>
          <w:bCs/>
          <w:b/>
          <w:sz w:val="20"/>
        </w:rPr>
        <w:t xml:space="preserve">Condition to revisit unchanged:</w:t>
      </w:r>
      <w:r>
        <w:rPr>
          <w:sz w:val="20"/>
        </w:rPr>
        <w:t xml:space="preserve"> </w:t>
      </w:r>
      <w:r>
        <w:rPr>
          <w:sz w:val="20"/>
        </w:rPr>
        <w:t xml:space="preserve">if characterization shows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ZQCS</w:t>
      </w:r>
      <w:r>
        <w:rPr>
          <w:sz w:val="20"/>
        </w:rPr>
        <w:t xml:space="preserve"> </w:t>
      </w:r>
      <w:r>
        <w:rPr>
          <w:sz w:val="20"/>
        </w:rPr>
        <w:t xml:space="preserve">starved</w:t>
      </w:r>
      <w:r>
        <w:rPr>
          <w:sz w:val="20"/>
        </w:rPr>
        <w:t xml:space="preserve"> </w:t>
      </w:r>
      <w:r>
        <w:rPr>
          <w:sz w:val="20"/>
        </w:rPr>
        <w:t xml:space="preserve">under sustained demand – the interval slipping materially past its CSR value –</w:t>
      </w:r>
      <w:r>
        <w:rPr>
          <w:sz w:val="20"/>
        </w:rPr>
        <w:t xml:space="preserve"> </w:t>
      </w:r>
      <w:r>
        <w:rPr>
          <w:sz w:val="20"/>
        </w:rPr>
        <w:t xml:space="preserve">placement becomes TASK-001’s scheduling question. The issued-calibration counter</w:t>
      </w:r>
      <w:r>
        <w:rPr>
          <w:sz w:val="20"/>
        </w:rPr>
        <w:t xml:space="preserve"> </w:t>
      </w:r>
      <w:r>
        <w:rPr>
          <w:sz w:val="20"/>
        </w:rPr>
        <w:t xml:space="preserve">required in Chapter 3.2 is what makes that measurable rather than suspected.</w:t>
      </w:r>
    </w:p>
    <w:bookmarkEnd w:id="114"/>
    <w:bookmarkStart w:id="115" w:name="q3-sample-the-prime-dq-bit-only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17.4.3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Q3: sample the prime DQ bit only</w:t>
      </w:r>
    </w:p>
    <w:p>
      <w:pPr>
        <w:pStyle w:val="FirstParagraph"/>
      </w:pPr>
      <w:r>
        <w:rPr>
          <w:sz w:val="20"/>
        </w:rPr>
        <w:t xml:space="preserve">The write-leveling interface samples the prime DQ bit and not the full byte.</w:t>
      </w:r>
      <w:r>
        <w:rPr>
          <w:sz w:val="20"/>
        </w:rPr>
        <w:t xml:space="preserve"> </w:t>
      </w:r>
      <w:r>
        <w:rPr>
          <w:sz w:val="20"/>
        </w:rPr>
        <w:t xml:space="preserve">The consequence is explicit:</w:t>
      </w:r>
      <w:r>
        <w:rPr>
          <w:sz w:val="20"/>
        </w:rPr>
        <w:t xml:space="preserve"> </w:t>
      </w:r>
      <w:r>
        <w:rPr>
          <w:rStyle w:val="VerbatimChar"/>
          <w:bCs/>
          <w:b/>
          <w:sz w:val="20"/>
        </w:rPr>
        <w:t xml:space="preserve">tWLOE</w:t>
      </w:r>
      <w:r>
        <w:rPr>
          <w:bCs/>
          <w:b/>
          <w:sz w:val="20"/>
        </w:rPr>
        <w:t xml:space="preserve"> </w:t>
      </w:r>
      <w:r>
        <w:rPr>
          <w:bCs/>
          <w:b/>
          <w:sz w:val="20"/>
        </w:rPr>
        <w:t xml:space="preserve">is inert in this implementation.</w:t>
      </w:r>
      <w:r>
        <w:rPr>
          <w:sz w:val="20"/>
        </w:rPr>
        <w:t xml:space="preserve"> </w:t>
      </w:r>
      <w:r>
        <w:rPr>
          <w:sz w:val="20"/>
        </w:rPr>
        <w:t xml:space="preserve">It</w:t>
      </w:r>
      <w:r>
        <w:rPr>
          <w:sz w:val="20"/>
        </w:rPr>
        <w:t xml:space="preserve"> </w:t>
      </w:r>
      <w:r>
        <w:rPr>
          <w:sz w:val="20"/>
        </w:rPr>
        <w:t xml:space="preserve">exists in JESD79-3F to allow mismatch</w:t>
      </w:r>
      <w:r>
        <w:rPr>
          <w:sz w:val="20"/>
        </w:rPr>
        <w:t xml:space="preserve"> </w:t>
      </w:r>
      <w:r>
        <w:rPr>
          <w:iCs/>
          <w:i/>
          <w:sz w:val="20"/>
        </w:rPr>
        <w:t xml:space="preserve">across</w:t>
      </w:r>
      <w:r>
        <w:rPr>
          <w:sz w:val="20"/>
        </w:rPr>
        <w:t xml:space="preserve"> </w:t>
      </w:r>
      <w:r>
        <w:rPr>
          <w:sz w:val="20"/>
        </w:rPr>
        <w:t xml:space="preserve">DQ bits, which only matters to a</w:t>
      </w:r>
      <w:r>
        <w:rPr>
          <w:sz w:val="20"/>
        </w:rPr>
        <w:t xml:space="preserve"> </w:t>
      </w:r>
      <w:r>
        <w:rPr>
          <w:sz w:val="20"/>
        </w:rPr>
        <w:t xml:space="preserve">controller sampling several.</w:t>
      </w:r>
    </w:p>
    <w:p>
      <w:pPr>
        <w:pStyle w:val="BodyText"/>
      </w:pPr>
      <w:r>
        <w:rPr>
          <w:rStyle w:val="VerbatimChar"/>
          <w:sz w:val="20"/>
        </w:rPr>
        <w:t xml:space="preserve">tWLOE</w:t>
      </w:r>
      <w:r>
        <w:rPr>
          <w:sz w:val="20"/>
        </w:rPr>
        <w:t xml:space="preserve"> </w:t>
      </w:r>
      <w:r>
        <w:rPr>
          <w:sz w:val="20"/>
        </w:rPr>
        <w:t xml:space="preserve">remains a CSR field so that a later implementation can sample wider</w:t>
      </w:r>
      <w:r>
        <w:rPr>
          <w:sz w:val="20"/>
        </w:rPr>
        <w:t xml:space="preserve"> </w:t>
      </w:r>
      <w:r>
        <w:rPr>
          <w:sz w:val="20"/>
        </w:rPr>
        <w:t xml:space="preserve">without a register-map change, and it is documented as unused rather than</w:t>
      </w:r>
      <w:r>
        <w:rPr>
          <w:sz w:val="20"/>
        </w:rPr>
        <w:t xml:space="preserve"> </w:t>
      </w:r>
      <w:r>
        <w:rPr>
          <w:sz w:val="20"/>
        </w:rPr>
        <w:t xml:space="preserve">omitted — an absent register is a silent limitation, while a present one</w:t>
      </w:r>
      <w:r>
        <w:rPr>
          <w:sz w:val="20"/>
        </w:rPr>
        <w:t xml:space="preserve"> </w:t>
      </w:r>
      <w:r>
        <w:rPr>
          <w:sz w:val="20"/>
        </w:rPr>
        <w:t xml:space="preserve">documented as inert is a decision a reader can find.</w:t>
      </w:r>
    </w:p>
    <w:bookmarkEnd w:id="115"/>
    <w:bookmarkStart w:id="116" w:name="q5-struck-rather-than-deferred"/>
    <w:p>
      <w:pPr>
        <w:pStyle w:val="Heading3"/>
        <w:spacing w:before="200" w:after="80"/>
      </w:pPr>
      <w:r>
        <w:rPr>
          <w:rStyle w:val="SectionNumber"/>
          <w:b/>
          <w:color w:val="404040"/>
          <w:sz w:val="24"/>
        </w:rPr>
        <w:t xml:space="preserve">17.4.4</w:t>
      </w:r>
      <w:r>
        <w:rPr>
          <w:b/>
          <w:color w:val="404040"/>
          <w:sz w:val="24"/>
        </w:rPr>
        <w:tab/>
      </w:r>
      <w:r>
        <w:rPr>
          <w:b/>
          <w:color w:val="404040"/>
          <w:sz w:val="24"/>
        </w:rPr>
        <w:t xml:space="preserve">Q5: struck rather than deferred</w:t>
      </w:r>
    </w:p>
    <w:p>
      <w:pPr>
        <w:pStyle w:val="FirstParagraph"/>
      </w:pPr>
      <w:r>
        <w:rPr>
          <w:sz w:val="20"/>
        </w:rPr>
        <w:t xml:space="preserve">v0.1 asked whether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REFpb</w:t>
      </w:r>
      <w:r>
        <w:rPr>
          <w:sz w:val="20"/>
        </w:rPr>
        <w:t xml:space="preserve"> </w:t>
      </w:r>
      <w:r>
        <w:rPr>
          <w:sz w:val="20"/>
        </w:rPr>
        <w:t xml:space="preserve">round-robin should be sequential or occupancy-aware.</w:t>
      </w:r>
      <w:r>
        <w:rPr>
          <w:sz w:val="20"/>
        </w:rPr>
        <w:t xml:space="preserve"> </w:t>
      </w:r>
      <w:r>
        <w:rPr>
          <w:sz w:val="20"/>
        </w:rPr>
        <w:t xml:space="preserve">There is nothing to choose: the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REFpb</w:t>
      </w:r>
      <w:r>
        <w:rPr>
          <w:sz w:val="20"/>
        </w:rPr>
        <w:t xml:space="preserve"> </w:t>
      </w:r>
      <w:r>
        <w:rPr>
          <w:sz w:val="20"/>
        </w:rPr>
        <w:t xml:space="preserve">command carries no bank address, the</w:t>
      </w:r>
      <w:r>
        <w:rPr>
          <w:sz w:val="20"/>
        </w:rPr>
        <w:t xml:space="preserve"> </w:t>
      </w:r>
      <w:r>
        <w:rPr>
          <w:sz w:val="20"/>
        </w:rPr>
        <w:t xml:space="preserve">sequence is fixed in the device, and the controller’s rotor only mirrors the</w:t>
      </w:r>
      <w:r>
        <w:rPr>
          <w:sz w:val="20"/>
        </w:rPr>
        <w:t xml:space="preserve"> </w:t>
      </w:r>
      <w:r>
        <w:rPr>
          <w:sz w:val="20"/>
        </w:rPr>
        <w:t xml:space="preserve">device’s counter. JESD209-3C states the sequence is fixed sequential</w:t>
      </w:r>
      <w:r>
        <w:rPr>
          <w:sz w:val="20"/>
        </w:rPr>
        <w:t xml:space="preserve"> </w:t>
      </w:r>
      <w:r>
        <w:rPr>
          <w:sz w:val="20"/>
        </w:rPr>
        <w:t xml:space="preserve">round-robin; pumice’s implementation already cites JESD209-2 §6.6 for the same</w:t>
      </w:r>
      <w:r>
        <w:rPr>
          <w:sz w:val="20"/>
        </w:rPr>
        <w:t xml:space="preserve"> </w:t>
      </w:r>
      <w:r>
        <w:rPr>
          <w:sz w:val="20"/>
        </w:rPr>
        <w:t xml:space="preserve">property in LPDDR2.</w:t>
      </w:r>
    </w:p>
    <w:p>
      <w:pPr>
        <w:pStyle w:val="BodyText"/>
      </w:pPr>
      <w:r>
        <w:rPr>
          <w:sz w:val="20"/>
        </w:rPr>
        <w:t xml:space="preserve">It is struck rather than deferred because deferring implies a decision still</w:t>
      </w:r>
      <w:r>
        <w:rPr>
          <w:sz w:val="20"/>
        </w:rPr>
        <w:t xml:space="preserve"> </w:t>
      </w:r>
      <w:r>
        <w:rPr>
          <w:sz w:val="20"/>
        </w:rPr>
        <w:t xml:space="preserve">exists. This one never did, and the correction also moved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refresh_ctrl</w:t>
      </w:r>
      <w:r>
        <w:rPr>
          <w:sz w:val="20"/>
        </w:rPr>
        <w:t xml:space="preserve"> </w:t>
      </w:r>
      <w:r>
        <w:rPr>
          <w:sz w:val="20"/>
        </w:rPr>
        <w:t xml:space="preserve">from</w:t>
      </w:r>
      <w:r>
        <w:rPr>
          <w:sz w:val="20"/>
        </w:rPr>
        <w:t xml:space="preserve"> </w:t>
      </w:r>
      <w:r>
        <w:rPr>
          <w:sz w:val="20"/>
        </w:rPr>
        <w:t xml:space="preserve">MODIFIED to INHERITED — see Chapter 3.4.</w:t>
      </w:r>
    </w:p>
    <w:bookmarkEnd w:id="116"/>
    <w:bookmarkEnd w:id="117"/>
    <w:bookmarkStart w:id="118" w:name="what-would-make-this-a-1.0"/>
    <w:p>
      <w:pPr>
        <w:pStyle w:val="Heading2"/>
        <w:spacing w:before="280" w:after="80"/>
        <w:pBdr>
          <w:bottom w:val="single" w:sz="12" w:color="228B22"/>
        </w:pBdr>
      </w:pPr>
      <w:r>
        <w:rPr>
          <w:rStyle w:val="SectionNumber"/>
          <w:b/>
          <w:color w:val="228B22"/>
          <w:sz w:val="28"/>
        </w:rPr>
        <w:t xml:space="preserve">17.5</w:t>
      </w:r>
      <w:r>
        <w:rPr>
          <w:b/>
          <w:color w:val="228B22"/>
          <w:sz w:val="28"/>
        </w:rPr>
        <w:tab/>
      </w:r>
      <w:r>
        <w:rPr>
          <w:b/>
          <w:color w:val="228B22"/>
          <w:sz w:val="28"/>
        </w:rPr>
        <w:t xml:space="preserve">What would make this a 1.0</w:t>
      </w:r>
    </w:p>
    <w:p>
      <w:pPr>
        <w:pStyle w:val="FirstParagraph"/>
      </w:pPr>
      <w:r>
        <w:rPr>
          <w:sz w:val="20"/>
        </w:rPr>
        <w:t xml:space="preserve">Three things, in order:</w:t>
      </w:r>
    </w:p>
    <w:p>
      <w:pPr>
        <w:numPr>
          <w:ilvl w:val="0"/>
          <w:numId w:val="1015"/>
        </w:numPr>
        <w:pStyle w:val="Compact"/>
      </w:pPr>
      <w:r>
        <w:t xml:space="preserve">A value chosen for</w:t>
      </w:r>
      <w:r>
        <w:t xml:space="preserve"> </w:t>
      </w:r>
      <w:r>
        <w:rPr>
          <w:rStyle w:val="VerbatimChar"/>
        </w:rPr>
        <w:t xml:space="preserve">tWLMRD</w:t>
      </w:r>
      <w:r>
        <w:t xml:space="preserve">’s maximum – Q4 reduced this to a one-line policy decision, and with CK at 2.5 ns on the named target a generous bound is easy to pick.</w:t>
      </w:r>
    </w:p>
    <w:p>
      <w:pPr>
        <w:numPr>
          <w:ilvl w:val="0"/>
          <w:numId w:val="1015"/>
        </w:numPr>
        <w:pStyle w:val="Compact"/>
      </w:pPr>
      <w:r>
        <w:t xml:space="preserve">This document reconciled against the RTL block by block — every</w:t>
      </w:r>
      <w:r>
        <w:t xml:space="preserve"> </w:t>
      </w:r>
      <w:r>
        <w:t xml:space="preserve">INHERITED marking either confirmed or corrected. v0.8 reconciled what</w:t>
      </w:r>
      <w:r>
        <w:t xml:space="preserve"> </w:t>
      </w:r>
      <w:r>
        <w:t xml:space="preserve">implementation and the first board work had settled (revision history,</w:t>
      </w:r>
      <w:r>
        <w:t xml:space="preserve"> </w:t>
      </w:r>
      <w:r>
        <w:t xml:space="preserve">Ch 0); v0.9 completed the pass for the two blocks TASK-001 had just</w:t>
      </w:r>
      <w:r>
        <w:t xml:space="preserve"> </w:t>
      </w:r>
      <w:r>
        <w:t xml:space="preserve">changed (refresh in Ch 3.4, ZQ in Ch 3.2); the block-by-block</w:t>
      </w:r>
      <w:r>
        <w:t xml:space="preserve"> </w:t>
      </w:r>
      <w:r>
        <w:t xml:space="preserve">confirmation of the remaining inherited blocks is still to do. A marking</w:t>
      </w:r>
      <w:r>
        <w:t xml:space="preserve"> </w:t>
      </w:r>
      <w:r>
        <w:t xml:space="preserve">that turns out to be wrong is a defect in this document, and the</w:t>
      </w:r>
      <w:r>
        <w:t xml:space="preserve"> </w:t>
      </w:r>
      <w:r>
        <w:t xml:space="preserve">correction goes here rather than being dropped silently.</w:t>
      </w:r>
    </w:p>
    <w:p>
      <w:pPr>
        <w:numPr>
          <w:ilvl w:val="0"/>
          <w:numId w:val="1015"/>
        </w:numPr>
        <w:pStyle w:val="Compact"/>
      </w:pPr>
      <w:r>
        <w:t xml:space="preserve">The exact CSR map, which comes from the RDL and cannot honestly precede it.</w:t>
      </w:r>
      <w:r>
        <w:t xml:space="preserve"> </w:t>
      </w:r>
      <w:r>
        <w:t xml:space="preserve">The RDL now exists (</w:t>
      </w:r>
      <w:r>
        <w:rPr>
          <w:rStyle w:val="VerbatimChar"/>
        </w:rPr>
        <w:t xml:space="preserve">rtl/macro/scoria_csr.rdl</w:t>
      </w:r>
      <w:r>
        <w:t xml:space="preserve">, with generated</w:t>
      </w:r>
      <w:r>
        <w:t xml:space="preserve"> </w:t>
      </w:r>
      <w:r>
        <w:t xml:space="preserve">documentation and Python regmap); finalizing the map against it is part of</w:t>
      </w:r>
      <w:r>
        <w:t xml:space="preserve"> </w:t>
      </w:r>
      <w:r>
        <w:t xml:space="preserve">the same pass.</w:t>
      </w:r>
    </w:p>
    <w:p>
      <w:pPr>
        <w:pStyle w:val="FirstParagraph"/>
      </w:pPr>
      <w:r>
        <w:rPr>
          <w:sz w:val="20"/>
        </w:rPr>
        <w:t xml:space="preserve">Until then this is a 0.9: a specification that matches what has been built and</w:t>
      </w:r>
      <w:r>
        <w:rPr>
          <w:sz w:val="20"/>
        </w:rPr>
        <w:t xml:space="preserve"> </w:t>
      </w:r>
      <w:r>
        <w:rPr>
          <w:sz w:val="20"/>
        </w:rPr>
        <w:t xml:space="preserve">verified, and explicit about what remains unconfirmed.</w:t>
      </w:r>
    </w:p>
    <w:bookmarkEnd w:id="118"/>
    <w:bookmarkEnd w:id="119"/>
    <w:sectPr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Calibri" w:hAnsi="Calibri"/>
              <w:sz w:val="16"/>
            </w:rPr>
            <w:t>DDR3 / LPDDR3 Family Controller Hardware Architecture Specification 0.9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sz w:val="16"/>
            </w:rPr>
            <w:t xml:space="preserve">Page </w:t>
            <w:fldChar w:fldCharType="begin"/>
            <w:instrText>PAGE</w:instrText>
            <w:fldChar w:fldCharType="separate"/>
            <w:fldChar w:fldCharType="end"/>
          </w:r>
          <w:r>
            <w:rPr>
              <w:rFonts w:ascii="Calibri" w:hAnsi="Calibri"/>
              <w:sz w:val="16"/>
            </w:rPr>
            <w:t xml:space="preserve"> of </w:t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7" Type="http://schemas.openxmlformats.org/officeDocument/2006/relationships/image" Target="media/rId47.png"/><Relationship Id="rId50" Type="http://schemas.openxmlformats.org/officeDocument/2006/relationships/hyperlink" Target="../assets/graphviz/01_block_diagram.dot" TargetMode="Externa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assets/graphviz/01_block_diagra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2026-10-14T01:12:56Z</dcterms:created>
  <dcterms:modified xsi:type="dcterms:W3CDTF">2026-10-14T01:12:56Z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