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419" w:rsidRPr="00370419" w:rsidRDefault="00370419" w:rsidP="00370419">
      <w:pPr>
        <w:jc w:val="center"/>
        <w:rPr>
          <w:rFonts w:ascii="한양중고딕" w:eastAsia="한양중고딕"/>
          <w:b/>
          <w:bCs/>
          <w:sz w:val="44"/>
          <w:szCs w:val="48"/>
        </w:rPr>
      </w:pPr>
      <w:r w:rsidRPr="00370419">
        <w:rPr>
          <w:rFonts w:ascii="한양중고딕" w:eastAsia="한양중고딕" w:hint="eastAsia"/>
          <w:b/>
          <w:bCs/>
          <w:sz w:val="44"/>
          <w:szCs w:val="48"/>
        </w:rPr>
        <w:t>논문 심사 답변서</w:t>
      </w:r>
    </w:p>
    <w:p w:rsidR="00370419" w:rsidRDefault="00370419" w:rsidP="00370419">
      <w:pPr>
        <w:pStyle w:val="a3"/>
        <w:snapToGrid/>
      </w:pPr>
      <w:r>
        <w:rPr>
          <w:noProof/>
        </w:rPr>
        <mc:AlternateContent>
          <mc:Choice Requires="wps">
            <w:drawing>
              <wp:inline distT="0" distB="0" distL="0" distR="0" wp14:anchorId="75490E23" wp14:editId="1E15C80A">
                <wp:extent cx="5452745" cy="4143375"/>
                <wp:effectExtent l="0" t="0" r="14605" b="28575"/>
                <wp:docPr id="2" name="_x367206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2745" cy="414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03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419" w:rsidRDefault="00370419" w:rsidP="00370419">
                            <w:pPr>
                              <w:pStyle w:val="a3"/>
                              <w:snapToGrid/>
                              <w:spacing w:line="600" w:lineRule="auto"/>
                              <w:ind w:left="300" w:hanging="300"/>
                              <w:rPr>
                                <w:rFonts w:ascii="한양중고딕" w:eastAsia="한양중고딕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한양중고딕" w:eastAsia="한양중고딕" w:hAnsi="한양중고딕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◇ </w:t>
                            </w:r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논문 </w:t>
                            </w:r>
                            <w:proofErr w:type="gramStart"/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번호 :</w:t>
                            </w:r>
                            <w:proofErr w:type="gramEnd"/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151BF" w:rsidRPr="005151BF">
                              <w:rPr>
                                <w:rFonts w:ascii="한양중고딕" w:eastAsia="한양중고딕"/>
                                <w:b/>
                                <w:bCs/>
                                <w:sz w:val="24"/>
                                <w:szCs w:val="24"/>
                              </w:rPr>
                              <w:t>202302-033-B-RN</w:t>
                            </w:r>
                          </w:p>
                          <w:p w:rsidR="00370419" w:rsidRDefault="00370419" w:rsidP="00370419">
                            <w:pPr>
                              <w:pStyle w:val="a3"/>
                              <w:snapToGrid/>
                              <w:spacing w:line="600" w:lineRule="auto"/>
                              <w:ind w:left="300" w:hanging="300"/>
                              <w:rPr>
                                <w:rFonts w:ascii="한양중고딕" w:eastAsia="한양중고딕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한양중고딕" w:eastAsia="한양중고딕" w:hAnsi="한양중고딕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◇ </w:t>
                            </w:r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논문 </w:t>
                            </w:r>
                            <w:proofErr w:type="gramStart"/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제목 :</w:t>
                            </w:r>
                            <w:proofErr w:type="gramEnd"/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151BF" w:rsidRPr="005151BF">
                              <w:rPr>
                                <w:rFonts w:ascii="한양중고딕" w:eastAsia="한양중고딕"/>
                                <w:b/>
                                <w:bCs/>
                                <w:sz w:val="24"/>
                                <w:szCs w:val="24"/>
                              </w:rPr>
                              <w:t>TDoA</w:t>
                            </w:r>
                            <w:proofErr w:type="spellEnd"/>
                            <w:r w:rsidR="005151BF" w:rsidRPr="005151BF">
                              <w:rPr>
                                <w:rFonts w:ascii="한양중고딕" w:eastAsia="한양중고딕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확률화 이미지를 활용한 </w:t>
                            </w:r>
                            <w:proofErr w:type="spellStart"/>
                            <w:r w:rsidR="005151BF" w:rsidRPr="005151BF">
                              <w:rPr>
                                <w:rFonts w:ascii="한양중고딕" w:eastAsia="한양중고딕"/>
                                <w:b/>
                                <w:bCs/>
                                <w:sz w:val="24"/>
                                <w:szCs w:val="24"/>
                              </w:rPr>
                              <w:t>딥러닝</w:t>
                            </w:r>
                            <w:proofErr w:type="spellEnd"/>
                            <w:r w:rsidR="005151BF" w:rsidRPr="005151BF">
                              <w:rPr>
                                <w:rFonts w:ascii="한양중고딕" w:eastAsia="한양중고딕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기반 타겟 추적 모델</w:t>
                            </w:r>
                          </w:p>
                          <w:p w:rsidR="00370419" w:rsidRDefault="00370419" w:rsidP="00370419">
                            <w:pPr>
                              <w:pStyle w:val="a3"/>
                              <w:snapToGrid/>
                              <w:spacing w:line="600" w:lineRule="auto"/>
                              <w:ind w:left="300" w:hanging="300"/>
                              <w:rPr>
                                <w:rFonts w:ascii="한양중고딕" w:eastAsia="한양중고딕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한양중고딕" w:eastAsia="한양중고딕" w:hAnsi="한양중고딕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◇ </w:t>
                            </w:r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유의 사항</w:t>
                            </w:r>
                          </w:p>
                          <w:p w:rsidR="00370419" w:rsidRDefault="00370419" w:rsidP="00370419">
                            <w:pPr>
                              <w:pStyle w:val="a3"/>
                              <w:snapToGrid/>
                              <w:ind w:left="300" w:hanging="300"/>
                              <w:rPr>
                                <w:rFonts w:eastAsia="한양중고딕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한양중고딕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1. ‘2차 수정 논문’ 과 ‘2차 답변서’ 로 파일명을 작성한다.</w:t>
                            </w:r>
                            <w:r>
                              <w:rPr>
                                <w:rFonts w:eastAsia="한양중고딕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70419" w:rsidRDefault="00370419" w:rsidP="00370419">
                            <w:pPr>
                              <w:pStyle w:val="a3"/>
                              <w:snapToGrid/>
                              <w:ind w:leftChars="50" w:left="100"/>
                              <w:rPr>
                                <w:rFonts w:eastAsia="한양중고딕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2. 심사의견이 반영된 사항은 붉은색 또는 파란색으로 표시한다.</w:t>
                            </w:r>
                            <w:r>
                              <w:rPr>
                                <w:rFonts w:eastAsia="한양중고딕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70419" w:rsidRDefault="00370419" w:rsidP="00370419">
                            <w:pPr>
                              <w:pStyle w:val="a3"/>
                              <w:snapToGrid/>
                              <w:ind w:leftChars="50" w:left="100"/>
                              <w:rPr>
                                <w:rFonts w:eastAsia="한양중고딕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3. 답변서는 별도의 문서로 작성하여 수정본과 함께 제출한다.</w:t>
                            </w:r>
                            <w:r>
                              <w:rPr>
                                <w:rFonts w:eastAsia="한양중고딕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70419" w:rsidRDefault="00370419" w:rsidP="00370419">
                            <w:pPr>
                              <w:pStyle w:val="a3"/>
                              <w:snapToGrid/>
                              <w:ind w:leftChars="50" w:left="100"/>
                              <w:rPr>
                                <w:rFonts w:eastAsia="한양중고딕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수정투고</w:t>
                            </w:r>
                            <w:proofErr w:type="spellEnd"/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기한은 결과 통보일로부터 15 ~ 25일이나 기한 내 제출이 어려울 경우 연장할 수 있다.</w:t>
                            </w:r>
                            <w:r>
                              <w:rPr>
                                <w:rFonts w:eastAsia="한양중고딕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70419" w:rsidRDefault="00370419" w:rsidP="00370419">
                            <w:pPr>
                              <w:pStyle w:val="a3"/>
                              <w:snapToGrid/>
                              <w:ind w:leftChars="50" w:left="100"/>
                            </w:pPr>
                            <w:r>
                              <w:rPr>
                                <w:rFonts w:ascii="한양중고딕" w:eastAsia="한양중고딕" w:hint="eastAsia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 xml:space="preserve">(단, 저자는 위 사항을 학회 논문 담당자에게 통보해야 하며 통보 시 제출 가능한 일자를 지정해야 한다.)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90E23" id="_x367206528" o:spid="_x0000_s1026" style="width:429.35pt;height:3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" strokeweight="1.42pt">
                <v:textbox>
                  <w:txbxContent>
                    <w:p w:rsidR="00370419" w:rsidRDefault="00370419" w:rsidP="00370419">
                      <w:pPr>
                        <w:pStyle w:val="a3"/>
                        <w:snapToGrid/>
                        <w:spacing w:line="600" w:lineRule="auto"/>
                        <w:ind w:left="300" w:hanging="300"/>
                        <w:rPr>
                          <w:rFonts w:ascii="한양중고딕" w:eastAsia="한양중고딕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한양중고딕" w:eastAsia="한양중고딕" w:hAnsi="한양중고딕" w:hint="eastAsia"/>
                          <w:b/>
                          <w:bCs/>
                          <w:sz w:val="22"/>
                          <w:szCs w:val="22"/>
                        </w:rPr>
                        <w:t xml:space="preserve">◇ </w:t>
                      </w:r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4"/>
                          <w:szCs w:val="24"/>
                        </w:rPr>
                        <w:t xml:space="preserve">논문 </w:t>
                      </w:r>
                      <w:proofErr w:type="gramStart"/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4"/>
                          <w:szCs w:val="24"/>
                        </w:rPr>
                        <w:t>번호 :</w:t>
                      </w:r>
                      <w:proofErr w:type="gramEnd"/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151BF" w:rsidRPr="005151BF">
                        <w:rPr>
                          <w:rFonts w:ascii="한양중고딕" w:eastAsia="한양중고딕"/>
                          <w:b/>
                          <w:bCs/>
                          <w:sz w:val="24"/>
                          <w:szCs w:val="24"/>
                        </w:rPr>
                        <w:t>202302-033-B-RN</w:t>
                      </w:r>
                    </w:p>
                    <w:p w:rsidR="00370419" w:rsidRDefault="00370419" w:rsidP="00370419">
                      <w:pPr>
                        <w:pStyle w:val="a3"/>
                        <w:snapToGrid/>
                        <w:spacing w:line="600" w:lineRule="auto"/>
                        <w:ind w:left="300" w:hanging="300"/>
                        <w:rPr>
                          <w:rFonts w:ascii="한양중고딕" w:eastAsia="한양중고딕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한양중고딕" w:eastAsia="한양중고딕" w:hAnsi="한양중고딕" w:hint="eastAsia"/>
                          <w:b/>
                          <w:bCs/>
                          <w:sz w:val="22"/>
                          <w:szCs w:val="22"/>
                        </w:rPr>
                        <w:t xml:space="preserve">◇ </w:t>
                      </w:r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4"/>
                          <w:szCs w:val="24"/>
                        </w:rPr>
                        <w:t xml:space="preserve">논문 </w:t>
                      </w:r>
                      <w:proofErr w:type="gramStart"/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4"/>
                          <w:szCs w:val="24"/>
                        </w:rPr>
                        <w:t>제목 :</w:t>
                      </w:r>
                      <w:proofErr w:type="gramEnd"/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151BF" w:rsidRPr="005151BF">
                        <w:rPr>
                          <w:rFonts w:ascii="한양중고딕" w:eastAsia="한양중고딕"/>
                          <w:b/>
                          <w:bCs/>
                          <w:sz w:val="24"/>
                          <w:szCs w:val="24"/>
                        </w:rPr>
                        <w:t>TDoA</w:t>
                      </w:r>
                      <w:proofErr w:type="spellEnd"/>
                      <w:r w:rsidR="005151BF" w:rsidRPr="005151BF">
                        <w:rPr>
                          <w:rFonts w:ascii="한양중고딕" w:eastAsia="한양중고딕"/>
                          <w:b/>
                          <w:bCs/>
                          <w:sz w:val="24"/>
                          <w:szCs w:val="24"/>
                        </w:rPr>
                        <w:t xml:space="preserve"> 확률화 이미지를 활용한 </w:t>
                      </w:r>
                      <w:proofErr w:type="spellStart"/>
                      <w:r w:rsidR="005151BF" w:rsidRPr="005151BF">
                        <w:rPr>
                          <w:rFonts w:ascii="한양중고딕" w:eastAsia="한양중고딕"/>
                          <w:b/>
                          <w:bCs/>
                          <w:sz w:val="24"/>
                          <w:szCs w:val="24"/>
                        </w:rPr>
                        <w:t>딥러닝</w:t>
                      </w:r>
                      <w:proofErr w:type="spellEnd"/>
                      <w:r w:rsidR="005151BF" w:rsidRPr="005151BF">
                        <w:rPr>
                          <w:rFonts w:ascii="한양중고딕" w:eastAsia="한양중고딕"/>
                          <w:b/>
                          <w:bCs/>
                          <w:sz w:val="24"/>
                          <w:szCs w:val="24"/>
                        </w:rPr>
                        <w:t xml:space="preserve"> 기반 타겟 추적 모델</w:t>
                      </w:r>
                    </w:p>
                    <w:p w:rsidR="00370419" w:rsidRDefault="00370419" w:rsidP="00370419">
                      <w:pPr>
                        <w:pStyle w:val="a3"/>
                        <w:snapToGrid/>
                        <w:spacing w:line="600" w:lineRule="auto"/>
                        <w:ind w:left="300" w:hanging="300"/>
                        <w:rPr>
                          <w:rFonts w:ascii="한양중고딕" w:eastAsia="한양중고딕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한양중고딕" w:eastAsia="한양중고딕" w:hAnsi="한양중고딕" w:hint="eastAsia"/>
                          <w:b/>
                          <w:bCs/>
                          <w:sz w:val="22"/>
                          <w:szCs w:val="22"/>
                        </w:rPr>
                        <w:t xml:space="preserve">◇ </w:t>
                      </w:r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4"/>
                          <w:szCs w:val="24"/>
                        </w:rPr>
                        <w:t>유의 사항</w:t>
                      </w:r>
                    </w:p>
                    <w:p w:rsidR="00370419" w:rsidRDefault="00370419" w:rsidP="00370419">
                      <w:pPr>
                        <w:pStyle w:val="a3"/>
                        <w:snapToGrid/>
                        <w:ind w:left="300" w:hanging="300"/>
                        <w:rPr>
                          <w:rFonts w:eastAsia="한양중고딕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eastAsia="한양중고딕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2"/>
                          <w:szCs w:val="22"/>
                        </w:rPr>
                        <w:t>1. ‘2차 수정 논문’ 과 ‘2차 답변서’ 로 파일명을 작성한다.</w:t>
                      </w:r>
                      <w:r>
                        <w:rPr>
                          <w:rFonts w:eastAsia="한양중고딕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370419" w:rsidRDefault="00370419" w:rsidP="00370419">
                      <w:pPr>
                        <w:pStyle w:val="a3"/>
                        <w:snapToGrid/>
                        <w:ind w:leftChars="50" w:left="100"/>
                        <w:rPr>
                          <w:rFonts w:eastAsia="한양중고딕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2"/>
                          <w:szCs w:val="22"/>
                        </w:rPr>
                        <w:t>2. 심사의견이 반영된 사항은 붉은색 또는 파란색으로 표시한다.</w:t>
                      </w:r>
                      <w:r>
                        <w:rPr>
                          <w:rFonts w:eastAsia="한양중고딕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370419" w:rsidRDefault="00370419" w:rsidP="00370419">
                      <w:pPr>
                        <w:pStyle w:val="a3"/>
                        <w:snapToGrid/>
                        <w:ind w:leftChars="50" w:left="100"/>
                        <w:rPr>
                          <w:rFonts w:eastAsia="한양중고딕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2"/>
                          <w:szCs w:val="22"/>
                        </w:rPr>
                        <w:t>3. 답변서는 별도의 문서로 작성하여 수정본과 함께 제출한다.</w:t>
                      </w:r>
                      <w:r>
                        <w:rPr>
                          <w:rFonts w:eastAsia="한양중고딕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370419" w:rsidRDefault="00370419" w:rsidP="00370419">
                      <w:pPr>
                        <w:pStyle w:val="a3"/>
                        <w:snapToGrid/>
                        <w:ind w:leftChars="50" w:left="100"/>
                        <w:rPr>
                          <w:rFonts w:eastAsia="한양중고딕"/>
                          <w:b/>
                          <w:bCs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2"/>
                          <w:szCs w:val="22"/>
                        </w:rPr>
                        <w:t xml:space="preserve">4. </w:t>
                      </w:r>
                      <w:proofErr w:type="spellStart"/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2"/>
                          <w:szCs w:val="22"/>
                        </w:rPr>
                        <w:t>수정투고</w:t>
                      </w:r>
                      <w:proofErr w:type="spellEnd"/>
                      <w:r>
                        <w:rPr>
                          <w:rFonts w:ascii="한양중고딕" w:eastAsia="한양중고딕" w:hint="eastAsia"/>
                          <w:b/>
                          <w:bCs/>
                          <w:sz w:val="22"/>
                          <w:szCs w:val="22"/>
                        </w:rPr>
                        <w:t xml:space="preserve"> 기한은 결과 통보일로부터 15 ~ 25일이나 기한 내 제출이 어려울 경우 연장할 수 있다.</w:t>
                      </w:r>
                      <w:r>
                        <w:rPr>
                          <w:rFonts w:eastAsia="한양중고딕"/>
                          <w:b/>
                          <w:bCs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</w:p>
                    <w:p w:rsidR="00370419" w:rsidRDefault="00370419" w:rsidP="00370419">
                      <w:pPr>
                        <w:pStyle w:val="a3"/>
                        <w:snapToGrid/>
                        <w:ind w:leftChars="50" w:left="100"/>
                      </w:pPr>
                      <w:r>
                        <w:rPr>
                          <w:rFonts w:ascii="한양중고딕" w:eastAsia="한양중고딕" w:hint="eastAsia"/>
                          <w:b/>
                          <w:bCs/>
                          <w:color w:val="0000FF"/>
                          <w:sz w:val="22"/>
                          <w:szCs w:val="22"/>
                        </w:rPr>
                        <w:t xml:space="preserve">(단, 저자는 위 사항을 학회 논문 담당자에게 통보해야 하며 통보 시 제출 가능한 일자를 지정해야 한다.)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70419" w:rsidRDefault="00370419"/>
    <w:p w:rsidR="00370419" w:rsidRDefault="00370419" w:rsidP="00370419">
      <w:pPr>
        <w:pStyle w:val="a3"/>
        <w:snapToGrid/>
        <w:rPr>
          <w:b/>
          <w:bCs/>
          <w:sz w:val="24"/>
          <w:szCs w:val="24"/>
        </w:rPr>
      </w:pPr>
    </w:p>
    <w:p w:rsidR="00370419" w:rsidRDefault="00370419" w:rsidP="00370419">
      <w:pPr>
        <w:pStyle w:val="a3"/>
        <w:snapToGrid/>
      </w:pPr>
      <w:r>
        <w:rPr>
          <w:rFonts w:ascii="한양중고딕" w:eastAsia="한양중고딕" w:hAnsi="한양중고딕" w:hint="eastAsia"/>
          <w:b/>
          <w:bCs/>
          <w:sz w:val="24"/>
          <w:szCs w:val="24"/>
        </w:rPr>
        <w:t xml:space="preserve">※ </w:t>
      </w:r>
      <w:r>
        <w:rPr>
          <w:rFonts w:ascii="한양중고딕" w:eastAsia="한양중고딕" w:hint="eastAsia"/>
          <w:b/>
          <w:bCs/>
          <w:sz w:val="24"/>
          <w:szCs w:val="24"/>
        </w:rPr>
        <w:t>심사의견 및 답변사항</w:t>
      </w:r>
    </w:p>
    <w:p w:rsidR="00370419" w:rsidRDefault="00370419" w:rsidP="00370419">
      <w:pPr>
        <w:pStyle w:val="a3"/>
        <w:snapToGrid/>
        <w:rPr>
          <w:b/>
          <w:bCs/>
          <w:sz w:val="24"/>
          <w:szCs w:val="24"/>
        </w:rPr>
      </w:pPr>
    </w:p>
    <w:p w:rsidR="00370419" w:rsidRDefault="00370419" w:rsidP="00370419">
      <w:pPr>
        <w:pStyle w:val="a3"/>
        <w:snapToGrid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0150F1F4" wp14:editId="310D0F81">
                <wp:extent cx="5452745" cy="1195705"/>
                <wp:effectExtent l="9525" t="9525" r="14605" b="13970"/>
                <wp:docPr id="4" name="_x367244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2745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03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419" w:rsidRDefault="00370419" w:rsidP="00370419">
                            <w:pPr>
                              <w:pStyle w:val="a3"/>
                              <w:snapToGrid/>
                              <w:ind w:left="142" w:right="154"/>
                            </w:pP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[심사 의견 1]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심사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의견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을 충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분히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반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영하여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수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정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, 보완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이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이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루</w:t>
                            </w:r>
                            <w:r w:rsidR="008F7C55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어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진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후 재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심사가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필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요합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니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다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0F1F4" id="_x367244832" o:spid="_x0000_s1027" style="width:429.35pt;height:9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" strokeweight="1.42pt">
                <v:textbox>
                  <w:txbxContent>
                    <w:p w:rsidR="00370419" w:rsidRDefault="00370419" w:rsidP="00370419">
                      <w:pPr>
                        <w:pStyle w:val="a3"/>
                        <w:snapToGrid/>
                        <w:ind w:left="142" w:right="154"/>
                      </w:pP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[심사 의견 1]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심사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의견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을 충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분히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반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영하여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수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정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, 보완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이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이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루</w:t>
                      </w:r>
                      <w:r w:rsidR="008F7C55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어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진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후 재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심사가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필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요합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니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다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70419" w:rsidRPr="008F768C" w:rsidRDefault="00370419" w:rsidP="00370419">
      <w:pPr>
        <w:pStyle w:val="a3"/>
        <w:snapToGrid/>
        <w:rPr>
          <w:color w:val="auto"/>
        </w:rPr>
      </w:pPr>
      <w:r>
        <w:rPr>
          <w:rFonts w:ascii="한양중고딕" w:eastAsia="한양중고딕" w:hint="eastAsia"/>
          <w:sz w:val="22"/>
          <w:szCs w:val="22"/>
        </w:rPr>
        <w:t>[답변 사항 1]</w:t>
      </w:r>
    </w:p>
    <w:p w:rsidR="001B6E90" w:rsidRPr="008F768C" w:rsidRDefault="001B6E90" w:rsidP="001B6E90">
      <w:pPr>
        <w:rPr>
          <w:rFonts w:ascii="나눔명조" w:eastAsia="나눔명조" w:hAnsi="나눔명조" w:cs="Times New Roman"/>
          <w:szCs w:val="20"/>
        </w:rPr>
      </w:pPr>
      <w:r w:rsidRPr="008F768C">
        <w:rPr>
          <w:rFonts w:ascii="나눔명조" w:eastAsia="나눔명조" w:hAnsi="나눔명조" w:cs="Times New Roman" w:hint="eastAsia"/>
          <w:szCs w:val="20"/>
        </w:rPr>
        <w:t>논문의 내용을 향상시킬 수 있는 소중한 의견을 주셔서 감사드립니다.</w:t>
      </w:r>
      <w:r w:rsidRPr="008F768C">
        <w:rPr>
          <w:rFonts w:ascii="나눔명조" w:eastAsia="나눔명조" w:hAnsi="나눔명조" w:cs="Times New Roman"/>
          <w:szCs w:val="20"/>
        </w:rPr>
        <w:t xml:space="preserve"> </w:t>
      </w:r>
      <w:r w:rsidRPr="008F768C">
        <w:rPr>
          <w:rFonts w:ascii="나눔명조" w:eastAsia="나눔명조" w:hAnsi="나눔명조" w:cs="Times New Roman" w:hint="eastAsia"/>
          <w:szCs w:val="20"/>
        </w:rPr>
        <w:t>의견들을 바탕으로 수정하여 원고가 보다 명확해지고 논문의 가치가 높아졌다고 생각이 듭니다.</w:t>
      </w:r>
      <w:r w:rsidRPr="008F768C">
        <w:rPr>
          <w:rFonts w:ascii="나눔명조" w:eastAsia="나눔명조" w:hAnsi="나눔명조" w:cs="Times New Roman"/>
          <w:szCs w:val="20"/>
        </w:rPr>
        <w:t xml:space="preserve"> </w:t>
      </w:r>
      <w:r w:rsidRPr="008F768C">
        <w:rPr>
          <w:rFonts w:ascii="나눔명조" w:eastAsia="나눔명조" w:hAnsi="나눔명조" w:cs="Times New Roman" w:hint="eastAsia"/>
          <w:szCs w:val="20"/>
        </w:rPr>
        <w:t>저자들은 주로 아래의 항목에 유의하여 원고를 수정하였습니다.</w:t>
      </w:r>
    </w:p>
    <w:p w:rsidR="001B6E90" w:rsidRPr="008F768C" w:rsidRDefault="001B6E90" w:rsidP="001B6E90">
      <w:pPr>
        <w:rPr>
          <w:rFonts w:ascii="나눔명조" w:eastAsia="나눔명조" w:hAnsi="나눔명조" w:cs="Times New Roman"/>
          <w:szCs w:val="20"/>
        </w:rPr>
      </w:pPr>
    </w:p>
    <w:p w:rsidR="001B6E90" w:rsidRPr="008F768C" w:rsidRDefault="009E2AE6" w:rsidP="001B6E90">
      <w:pPr>
        <w:pStyle w:val="a6"/>
        <w:numPr>
          <w:ilvl w:val="0"/>
          <w:numId w:val="1"/>
        </w:numPr>
        <w:ind w:left="993" w:rightChars="623" w:right="1246" w:hanging="284"/>
        <w:rPr>
          <w:rFonts w:ascii="나눔명조" w:eastAsia="나눔명조" w:hAnsi="나눔명조" w:cs="Times New Roman"/>
          <w:sz w:val="20"/>
          <w:szCs w:val="20"/>
          <w:lang w:eastAsia="ko-KR"/>
        </w:rPr>
      </w:pPr>
      <w:proofErr w:type="spellStart"/>
      <w:r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>딥러닝을</w:t>
      </w:r>
      <w:proofErr w:type="spellEnd"/>
      <w:r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 xml:space="preserve"> 활용한 </w:t>
      </w:r>
      <w:proofErr w:type="spellStart"/>
      <w:r w:rsidRPr="008F768C">
        <w:rPr>
          <w:rFonts w:ascii="나눔명조" w:eastAsia="나눔명조" w:hAnsi="나눔명조" w:cs="Times New Roman"/>
          <w:sz w:val="20"/>
          <w:szCs w:val="20"/>
          <w:lang w:eastAsia="ko-KR"/>
        </w:rPr>
        <w:t>TDoA</w:t>
      </w:r>
      <w:proofErr w:type="spellEnd"/>
      <w:r w:rsidRPr="008F768C">
        <w:rPr>
          <w:rFonts w:ascii="나눔명조" w:eastAsia="나눔명조" w:hAnsi="나눔명조" w:cs="Times New Roman"/>
          <w:sz w:val="20"/>
          <w:szCs w:val="20"/>
          <w:lang w:eastAsia="ko-KR"/>
        </w:rPr>
        <w:t xml:space="preserve"> </w:t>
      </w:r>
      <w:r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 xml:space="preserve">기반 </w:t>
      </w:r>
      <w:proofErr w:type="spellStart"/>
      <w:r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>측위</w:t>
      </w:r>
      <w:proofErr w:type="spellEnd"/>
      <w:r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 xml:space="preserve"> 방법 사전 연구 </w:t>
      </w:r>
      <w:r w:rsidR="00DF67E1"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 xml:space="preserve">파트 </w:t>
      </w:r>
      <w:r w:rsidR="00BB2AF0"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 xml:space="preserve">강화 </w:t>
      </w:r>
      <w:r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 xml:space="preserve">및 </w:t>
      </w:r>
      <w:r w:rsidR="00FF2BE1" w:rsidRPr="008F768C">
        <w:rPr>
          <w:rFonts w:ascii="나눔명조" w:eastAsia="나눔명조" w:hAnsi="나눔명조" w:cs="Times New Roman"/>
          <w:sz w:val="20"/>
          <w:szCs w:val="20"/>
          <w:lang w:eastAsia="ko-KR"/>
        </w:rPr>
        <w:t xml:space="preserve">DB </w:t>
      </w:r>
      <w:r w:rsidR="00FF2BE1"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 xml:space="preserve">구축을 해결할 수 있는 </w:t>
      </w:r>
      <w:r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 xml:space="preserve">추후 연구 </w:t>
      </w:r>
      <w:r w:rsidR="00065332"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 xml:space="preserve">방법 </w:t>
      </w:r>
      <w:r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>제안</w:t>
      </w:r>
    </w:p>
    <w:p w:rsidR="001B6E90" w:rsidRPr="008F768C" w:rsidRDefault="001B6E90" w:rsidP="001B6E90">
      <w:pPr>
        <w:pStyle w:val="a6"/>
        <w:numPr>
          <w:ilvl w:val="0"/>
          <w:numId w:val="1"/>
        </w:numPr>
        <w:ind w:left="993" w:rightChars="623" w:right="1246" w:hanging="284"/>
        <w:rPr>
          <w:rFonts w:ascii="나눔명조" w:eastAsia="나눔명조" w:hAnsi="나눔명조" w:cs="Times New Roman"/>
          <w:sz w:val="20"/>
          <w:szCs w:val="20"/>
          <w:lang w:eastAsia="ko-KR"/>
        </w:rPr>
      </w:pPr>
      <w:r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 xml:space="preserve">정확한 </w:t>
      </w:r>
      <w:r w:rsidR="009E2AE6"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 xml:space="preserve">한글 </w:t>
      </w:r>
      <w:r w:rsidRPr="008F768C">
        <w:rPr>
          <w:rFonts w:ascii="나눔명조" w:eastAsia="나눔명조" w:hAnsi="나눔명조" w:cs="Times New Roman" w:hint="eastAsia"/>
          <w:sz w:val="20"/>
          <w:szCs w:val="20"/>
          <w:lang w:eastAsia="ko-KR"/>
        </w:rPr>
        <w:t>용어 사용 및 비문 개선</w:t>
      </w:r>
    </w:p>
    <w:p w:rsidR="001B6E90" w:rsidRPr="008F768C" w:rsidRDefault="001B6E90" w:rsidP="001B6E90">
      <w:pPr>
        <w:pStyle w:val="a6"/>
        <w:ind w:left="993" w:rightChars="623" w:right="1246"/>
        <w:rPr>
          <w:rFonts w:ascii="나눔명조" w:eastAsia="나눔명조" w:hAnsi="나눔명조" w:cs="Times New Roman"/>
          <w:sz w:val="20"/>
          <w:szCs w:val="20"/>
          <w:lang w:eastAsia="ko-KR"/>
        </w:rPr>
      </w:pPr>
    </w:p>
    <w:p w:rsidR="001B6E90" w:rsidRPr="008F768C" w:rsidRDefault="001B6E90" w:rsidP="001B6E90">
      <w:pPr>
        <w:rPr>
          <w:rFonts w:ascii="나눔명조" w:eastAsia="나눔명조" w:hAnsi="나눔명조" w:cs="Times New Roman"/>
          <w:szCs w:val="20"/>
        </w:rPr>
      </w:pPr>
      <w:r w:rsidRPr="008F768C">
        <w:rPr>
          <w:rFonts w:ascii="나눔명조" w:eastAsia="나눔명조" w:hAnsi="나눔명조" w:cs="Times New Roman" w:hint="eastAsia"/>
          <w:szCs w:val="20"/>
        </w:rPr>
        <w:t xml:space="preserve">해당 원고를 수정하여 </w:t>
      </w:r>
      <w:proofErr w:type="spellStart"/>
      <w:r w:rsidRPr="008F768C">
        <w:rPr>
          <w:rFonts w:ascii="나눔명조" w:eastAsia="나눔명조" w:hAnsi="나눔명조" w:cs="Times New Roman" w:hint="eastAsia"/>
          <w:szCs w:val="20"/>
        </w:rPr>
        <w:t>학회</w:t>
      </w:r>
      <w:bookmarkStart w:id="0" w:name="_GoBack"/>
      <w:bookmarkEnd w:id="0"/>
      <w:r w:rsidRPr="008F768C">
        <w:rPr>
          <w:rFonts w:ascii="나눔명조" w:eastAsia="나눔명조" w:hAnsi="나눔명조" w:cs="Times New Roman" w:hint="eastAsia"/>
          <w:szCs w:val="20"/>
        </w:rPr>
        <w:t>지</w:t>
      </w:r>
      <w:proofErr w:type="spellEnd"/>
      <w:r w:rsidRPr="008F768C">
        <w:rPr>
          <w:rFonts w:ascii="나눔명조" w:eastAsia="나눔명조" w:hAnsi="나눔명조" w:cs="Times New Roman" w:hint="eastAsia"/>
          <w:szCs w:val="20"/>
        </w:rPr>
        <w:t xml:space="preserve"> 개제를 다시 고려</w:t>
      </w:r>
      <w:r w:rsidR="008F7C55">
        <w:rPr>
          <w:rFonts w:ascii="나눔명조" w:eastAsia="나눔명조" w:hAnsi="나눔명조" w:cs="Times New Roman" w:hint="eastAsia"/>
          <w:szCs w:val="20"/>
        </w:rPr>
        <w:t xml:space="preserve"> </w:t>
      </w:r>
      <w:r w:rsidRPr="008F768C">
        <w:rPr>
          <w:rFonts w:ascii="나눔명조" w:eastAsia="나눔명조" w:hAnsi="나눔명조" w:cs="Times New Roman" w:hint="eastAsia"/>
          <w:szCs w:val="20"/>
        </w:rPr>
        <w:t>받을 수 있는 기회를 주셔서 감사드립니다.</w:t>
      </w:r>
    </w:p>
    <w:p w:rsidR="00370419" w:rsidRPr="008F7C55" w:rsidRDefault="00370419" w:rsidP="00370419">
      <w:pPr>
        <w:pStyle w:val="a3"/>
      </w:pPr>
    </w:p>
    <w:p w:rsidR="00370419" w:rsidRDefault="00370419" w:rsidP="00370419">
      <w:pPr>
        <w:pStyle w:val="a3"/>
      </w:pPr>
    </w:p>
    <w:p w:rsidR="00370419" w:rsidRDefault="00370419" w:rsidP="00370419">
      <w:pPr>
        <w:pStyle w:val="a3"/>
        <w:snapToGrid/>
        <w:rPr>
          <w:rFonts w:ascii="한양중고딕" w:eastAsia="한양중고딕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37209463" wp14:editId="78DFB87F">
                <wp:extent cx="5452745" cy="2352675"/>
                <wp:effectExtent l="0" t="0" r="14605" b="28575"/>
                <wp:docPr id="6" name="_x367247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274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03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419" w:rsidRDefault="00370419" w:rsidP="00370419">
                            <w:pPr>
                              <w:pStyle w:val="a3"/>
                              <w:snapToGrid/>
                              <w:ind w:left="142" w:right="154"/>
                            </w:pP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[심사 의견 2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-1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]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제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안한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방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법은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TDoA</w:t>
                            </w:r>
                            <w:proofErr w:type="spellEnd"/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기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반의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측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위</w:t>
                            </w:r>
                            <w:proofErr w:type="spellEnd"/>
                            <w:r w:rsidR="008F768C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방법의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성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능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향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상을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위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해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T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DoA</w:t>
                            </w:r>
                            <w:proofErr w:type="spellEnd"/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이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미지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D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B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를 구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축하고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이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에</w:t>
                            </w:r>
                            <w:r w:rsidR="008F768C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대한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deep learning 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기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법을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적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용한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경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우이다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. 확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정된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환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경에서는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제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안된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방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법을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통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해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일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반적인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TDoA</w:t>
                            </w:r>
                            <w:proofErr w:type="spellEnd"/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기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반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측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위</w:t>
                            </w:r>
                            <w:proofErr w:type="spellEnd"/>
                            <w:r w:rsidR="008F768C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방법에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비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해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우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월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한 결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과를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얻</w:t>
                            </w:r>
                            <w:r w:rsidR="004B1045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을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수 있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겠지만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환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경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측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위가</w:t>
                            </w:r>
                            <w:proofErr w:type="spellEnd"/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이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루어져야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하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는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장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소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)을 바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꿔서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제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안된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방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법을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적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용</w:t>
                            </w:r>
                            <w:r w:rsidR="008F768C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하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려면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해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당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T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DoA</w:t>
                            </w:r>
                            <w:proofErr w:type="spellEnd"/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이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미지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D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B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구축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이 전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제되어야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한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다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.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이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는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제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안된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방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법이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TDo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기반 </w:t>
                            </w:r>
                            <w:proofErr w:type="spellStart"/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측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위</w:t>
                            </w:r>
                            <w:proofErr w:type="spellEnd"/>
                            <w:r w:rsidR="008F7C55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방법에</w:t>
                            </w:r>
                            <w:r w:rsidR="008F768C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대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한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개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선책으로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간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주될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수 없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는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이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유이다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09463" id="_x367247352" o:spid="_x0000_s1028" style="width:429.35pt;height:1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" strokeweight="1.42pt">
                <v:textbox>
                  <w:txbxContent>
                    <w:p w:rsidR="00370419" w:rsidRDefault="00370419" w:rsidP="00370419">
                      <w:pPr>
                        <w:pStyle w:val="a3"/>
                        <w:snapToGrid/>
                        <w:ind w:left="142" w:right="154"/>
                      </w:pP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[심사 의견 2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-1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]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제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안한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방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법은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TDoA</w:t>
                      </w:r>
                      <w:proofErr w:type="spellEnd"/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기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반의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측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위</w:t>
                      </w:r>
                      <w:proofErr w:type="spellEnd"/>
                      <w:r w:rsidR="008F768C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방법의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성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능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향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상을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위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해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T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DoA</w:t>
                      </w:r>
                      <w:proofErr w:type="spellEnd"/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이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미지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D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B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를 구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축하고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이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에</w:t>
                      </w:r>
                      <w:r w:rsidR="008F768C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대한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deep learning 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기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법을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적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용한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경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우이다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. 확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정된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환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경에서는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제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안된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방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법을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통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해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일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반적인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TDoA</w:t>
                      </w:r>
                      <w:proofErr w:type="spellEnd"/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기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반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측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위</w:t>
                      </w:r>
                      <w:proofErr w:type="spellEnd"/>
                      <w:r w:rsidR="008F768C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방법에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비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해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우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월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한 결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과를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얻</w:t>
                      </w:r>
                      <w:r w:rsidR="004B1045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을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수 있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겠지만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환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경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측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위가</w:t>
                      </w:r>
                      <w:proofErr w:type="spellEnd"/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이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루어져야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하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는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장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소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)을 바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꿔서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제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안된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방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법을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적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용</w:t>
                      </w:r>
                      <w:r w:rsidR="008F768C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하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려면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해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당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T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DoA</w:t>
                      </w:r>
                      <w:proofErr w:type="spellEnd"/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이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미지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D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B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구축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이 전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제되어야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한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다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.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이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는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제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안된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방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법이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TDo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기반 </w:t>
                      </w:r>
                      <w:proofErr w:type="spellStart"/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측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위</w:t>
                      </w:r>
                      <w:proofErr w:type="spellEnd"/>
                      <w:r w:rsidR="008F7C55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방법에</w:t>
                      </w:r>
                      <w:r w:rsidR="008F768C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대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한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개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선책으로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간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주될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수 없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는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이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유이다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70419" w:rsidRDefault="00370419" w:rsidP="00370419">
      <w:pPr>
        <w:pStyle w:val="a3"/>
        <w:snapToGrid/>
      </w:pPr>
      <w:r>
        <w:rPr>
          <w:rFonts w:ascii="한양중고딕" w:eastAsia="한양중고딕" w:hint="eastAsia"/>
          <w:sz w:val="22"/>
          <w:szCs w:val="22"/>
        </w:rPr>
        <w:t>[답변 사항 2</w:t>
      </w:r>
      <w:r w:rsidR="00A1741F">
        <w:rPr>
          <w:rFonts w:ascii="한양중고딕" w:eastAsia="한양중고딕"/>
          <w:sz w:val="22"/>
          <w:szCs w:val="22"/>
        </w:rPr>
        <w:t>-1</w:t>
      </w:r>
      <w:r>
        <w:rPr>
          <w:rFonts w:ascii="한양중고딕" w:eastAsia="한양중고딕" w:hint="eastAsia"/>
          <w:sz w:val="22"/>
          <w:szCs w:val="22"/>
        </w:rPr>
        <w:t>]</w:t>
      </w:r>
    </w:p>
    <w:p w:rsidR="00BD5495" w:rsidRPr="008F768C" w:rsidRDefault="00BD5495" w:rsidP="006638EC">
      <w:pPr>
        <w:rPr>
          <w:rFonts w:ascii="나눔명조" w:eastAsia="나눔명조" w:hAnsi="나눔명조" w:cs="Times New Roman"/>
          <w:szCs w:val="20"/>
        </w:rPr>
      </w:pPr>
      <w:r w:rsidRPr="008F768C">
        <w:rPr>
          <w:rFonts w:ascii="나눔명조" w:eastAsia="나눔명조" w:hAnsi="나눔명조" w:cs="Times New Roman" w:hint="eastAsia"/>
          <w:szCs w:val="20"/>
        </w:rPr>
        <w:t>답변 감사드립니다</w:t>
      </w:r>
      <w:r w:rsidR="009A6458" w:rsidRPr="008F768C">
        <w:rPr>
          <w:rFonts w:ascii="나눔명조" w:eastAsia="나눔명조" w:hAnsi="나눔명조" w:cs="Times New Roman"/>
          <w:szCs w:val="20"/>
        </w:rPr>
        <w:t>.</w:t>
      </w:r>
      <w:r w:rsidRPr="008F768C">
        <w:rPr>
          <w:rFonts w:ascii="나눔명조" w:eastAsia="나눔명조" w:hAnsi="나눔명조" w:cs="Times New Roman"/>
          <w:szCs w:val="20"/>
        </w:rPr>
        <w:t xml:space="preserve"> </w:t>
      </w:r>
      <w:r w:rsidRPr="008F768C">
        <w:rPr>
          <w:rFonts w:ascii="나눔명조" w:eastAsia="나눔명조" w:hAnsi="나눔명조" w:cs="Times New Roman" w:hint="eastAsia"/>
          <w:szCs w:val="20"/>
        </w:rPr>
        <w:t>지적</w:t>
      </w:r>
      <w:r w:rsidR="008F768C" w:rsidRPr="008F768C">
        <w:rPr>
          <w:rFonts w:ascii="나눔명조" w:eastAsia="나눔명조" w:hAnsi="나눔명조" w:cs="Times New Roman" w:hint="eastAsia"/>
          <w:szCs w:val="20"/>
        </w:rPr>
        <w:t>해주신대로,</w:t>
      </w:r>
      <w:r w:rsidR="008F768C" w:rsidRPr="008F768C">
        <w:rPr>
          <w:rFonts w:ascii="나눔명조" w:eastAsia="나눔명조" w:hAnsi="나눔명조" w:cs="Times New Roman"/>
          <w:szCs w:val="20"/>
        </w:rPr>
        <w:t xml:space="preserve"> </w:t>
      </w:r>
      <w:proofErr w:type="spellStart"/>
      <w:r w:rsidRPr="008F768C">
        <w:rPr>
          <w:rFonts w:ascii="나눔명조" w:eastAsia="나눔명조" w:hAnsi="나눔명조" w:cs="Times New Roman" w:hint="eastAsia"/>
          <w:szCs w:val="20"/>
        </w:rPr>
        <w:t>딥러닝을</w:t>
      </w:r>
      <w:proofErr w:type="spellEnd"/>
      <w:r w:rsidRPr="008F768C">
        <w:rPr>
          <w:rFonts w:ascii="나눔명조" w:eastAsia="나눔명조" w:hAnsi="나눔명조" w:cs="Times New Roman" w:hint="eastAsia"/>
          <w:szCs w:val="20"/>
        </w:rPr>
        <w:t xml:space="preserve"> 활용한 </w:t>
      </w:r>
      <w:proofErr w:type="spellStart"/>
      <w:r w:rsidR="008F768C" w:rsidRPr="008F768C">
        <w:rPr>
          <w:rFonts w:ascii="나눔명조" w:eastAsia="나눔명조" w:hAnsi="나눔명조" w:cs="Times New Roman" w:hint="eastAsia"/>
          <w:szCs w:val="20"/>
        </w:rPr>
        <w:t>측위</w:t>
      </w:r>
      <w:proofErr w:type="spellEnd"/>
      <w:r w:rsidR="008F768C" w:rsidRPr="008F768C">
        <w:rPr>
          <w:rFonts w:ascii="나눔명조" w:eastAsia="나눔명조" w:hAnsi="나눔명조" w:cs="Times New Roman" w:hint="eastAsia"/>
          <w:szCs w:val="20"/>
        </w:rPr>
        <w:t xml:space="preserve"> 방법은</w:t>
      </w:r>
      <w:r w:rsidRPr="008F768C">
        <w:rPr>
          <w:rFonts w:ascii="나눔명조" w:eastAsia="나눔명조" w:hAnsi="나눔명조" w:cs="Times New Roman" w:hint="eastAsia"/>
          <w:szCs w:val="20"/>
        </w:rPr>
        <w:t xml:space="preserve"> </w:t>
      </w:r>
      <w:r w:rsidR="008F768C" w:rsidRPr="008F768C">
        <w:rPr>
          <w:rFonts w:ascii="나눔명조" w:eastAsia="나눔명조" w:hAnsi="나눔명조" w:cs="Times New Roman" w:hint="eastAsia"/>
          <w:szCs w:val="20"/>
        </w:rPr>
        <w:t xml:space="preserve">다량의 </w:t>
      </w:r>
      <w:r w:rsidRPr="008F768C">
        <w:rPr>
          <w:rFonts w:ascii="나눔명조" w:eastAsia="나눔명조" w:hAnsi="나눔명조" w:cs="Times New Roman" w:hint="eastAsia"/>
          <w:szCs w:val="20"/>
        </w:rPr>
        <w:t xml:space="preserve">학습 데이터가 </w:t>
      </w:r>
      <w:r w:rsidR="008F768C" w:rsidRPr="008F768C">
        <w:rPr>
          <w:rFonts w:ascii="나눔명조" w:eastAsia="나눔명조" w:hAnsi="나눔명조" w:cs="Times New Roman" w:hint="eastAsia"/>
          <w:szCs w:val="20"/>
        </w:rPr>
        <w:t>필수적입니다.</w:t>
      </w:r>
      <w:r w:rsidR="008F768C" w:rsidRPr="008F768C">
        <w:rPr>
          <w:rFonts w:ascii="나눔명조" w:eastAsia="나눔명조" w:hAnsi="나눔명조" w:cs="Times New Roman"/>
          <w:szCs w:val="20"/>
        </w:rPr>
        <w:t xml:space="preserve"> </w:t>
      </w:r>
      <w:r w:rsidRPr="008F768C">
        <w:rPr>
          <w:rFonts w:ascii="나눔명조" w:eastAsia="나눔명조" w:hAnsi="나눔명조" w:cs="Times New Roman" w:hint="eastAsia"/>
          <w:szCs w:val="20"/>
        </w:rPr>
        <w:t>이를 보완하기 위해 추후로 진행되어야 할 부분에 대</w:t>
      </w:r>
      <w:r w:rsidR="008F768C" w:rsidRPr="008F768C">
        <w:rPr>
          <w:rFonts w:ascii="나눔명조" w:eastAsia="나눔명조" w:hAnsi="나눔명조" w:cs="Times New Roman" w:hint="eastAsia"/>
          <w:szCs w:val="20"/>
        </w:rPr>
        <w:t>해 내용을 추가</w:t>
      </w:r>
      <w:r w:rsidRPr="008F768C">
        <w:rPr>
          <w:rFonts w:ascii="나눔명조" w:eastAsia="나눔명조" w:hAnsi="나눔명조" w:cs="Times New Roman" w:hint="eastAsia"/>
          <w:szCs w:val="20"/>
        </w:rPr>
        <w:t>하였습니다.</w:t>
      </w:r>
    </w:p>
    <w:p w:rsidR="00370419" w:rsidRPr="00BD5495" w:rsidRDefault="00370419" w:rsidP="00370419">
      <w:pPr>
        <w:pStyle w:val="a3"/>
      </w:pPr>
    </w:p>
    <w:p w:rsidR="00370419" w:rsidRPr="0068710B" w:rsidRDefault="0068710B" w:rsidP="00F731F4">
      <w:pPr>
        <w:pStyle w:val="a3"/>
        <w:numPr>
          <w:ilvl w:val="0"/>
          <w:numId w:val="2"/>
        </w:numPr>
      </w:pPr>
      <w:r w:rsidRPr="0068710B">
        <w:t>2.1.1</w:t>
      </w:r>
      <w:r>
        <w:t xml:space="preserve"> 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문단</w:t>
      </w:r>
    </w:p>
    <w:p w:rsidR="0068710B" w:rsidRPr="0068710B" w:rsidRDefault="009C7543" w:rsidP="0068710B">
      <w:pPr>
        <w:pStyle w:val="a3"/>
        <w:spacing w:line="300" w:lineRule="exact"/>
        <w:ind w:firstLine="198"/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</w:pPr>
      <w:r w:rsidRPr="009C7543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이러한</w:t>
      </w:r>
      <w:r w:rsidRPr="009C7543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문제점을 해결하고자 현재 </w:t>
      </w:r>
      <w:proofErr w:type="spellStart"/>
      <w:r w:rsidRPr="009C7543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>딥러닝을</w:t>
      </w:r>
      <w:proofErr w:type="spellEnd"/>
      <w:r w:rsidRPr="009C7543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활용한 </w:t>
      </w:r>
      <w:proofErr w:type="spellStart"/>
      <w:r w:rsidRPr="009C7543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>측위</w:t>
      </w:r>
      <w:proofErr w:type="spellEnd"/>
      <w:r w:rsidRPr="009C7543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시스템이 연구되고 </w:t>
      </w:r>
      <w:r w:rsidR="0068710B" w:rsidRPr="0068710B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있다</w:t>
      </w:r>
      <w:r w:rsidR="0068710B" w:rsidRPr="0068710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. </w:t>
      </w:r>
      <w:proofErr w:type="spellStart"/>
      <w:r w:rsidR="0068710B" w:rsidRPr="0068710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딥러닝을</w:t>
      </w:r>
      <w:proofErr w:type="spellEnd"/>
      <w:r w:rsidR="0068710B" w:rsidRPr="0068710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활용한 방식은 상당량의 </w:t>
      </w:r>
      <w:proofErr w:type="spellStart"/>
      <w:r w:rsidR="0068710B" w:rsidRPr="0068710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="0068710B" w:rsidRPr="0068710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데이터셋이 필수로 존재해야 하며, 사전에 학습을 진행해야만 한다는 단점이 존재한다. 하지만 최근 </w:t>
      </w:r>
      <w:proofErr w:type="spellStart"/>
      <w:r w:rsidR="0068710B" w:rsidRPr="0068710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딥러닝</w:t>
      </w:r>
      <w:proofErr w:type="spellEnd"/>
      <w:r w:rsidR="0068710B" w:rsidRPr="0068710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기술을 활용한 TDOA </w:t>
      </w:r>
      <w:proofErr w:type="spellStart"/>
      <w:r w:rsidR="0068710B" w:rsidRPr="0068710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측위</w:t>
      </w:r>
      <w:proofErr w:type="spellEnd"/>
      <w:r w:rsidR="0068710B" w:rsidRPr="0068710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기술은 [9-12] 높은 정확도, 학습을 통해 AWGN에 대한 강건함, 수식에 기반한 수동적 특성 설계 없이 자동으로 유용한 특성을 학습할 수 있는 장점을 가지고 있어 현재 많은 연구가 진행되고 있는 분야이다.</w:t>
      </w:r>
    </w:p>
    <w:p w:rsidR="00A1741F" w:rsidRPr="0068710B" w:rsidRDefault="0068710B" w:rsidP="0068710B">
      <w:pPr>
        <w:pStyle w:val="a3"/>
        <w:spacing w:line="300" w:lineRule="exact"/>
        <w:ind w:firstLine="198"/>
        <w:rPr>
          <w:color w:val="00B0F0"/>
        </w:rPr>
      </w:pPr>
      <w:r w:rsidRPr="0068710B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노이즈에</w:t>
      </w:r>
      <w:r w:rsidRPr="0068710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강인한 </w:t>
      </w:r>
      <w:proofErr w:type="spellStart"/>
      <w:r w:rsidRPr="0068710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딥러닝</w:t>
      </w:r>
      <w:proofErr w:type="spellEnd"/>
      <w:r w:rsidRPr="0068710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모델을 학습하는 방법에는 신호의 연속성을 활용한 시계열 기반의 방법이 존재한다.</w:t>
      </w:r>
    </w:p>
    <w:p w:rsidR="000725D8" w:rsidRDefault="000725D8" w:rsidP="00370419">
      <w:pPr>
        <w:pStyle w:val="a3"/>
      </w:pPr>
    </w:p>
    <w:p w:rsidR="00A61808" w:rsidRDefault="00F731F4" w:rsidP="00F731F4">
      <w:pPr>
        <w:pStyle w:val="a3"/>
        <w:numPr>
          <w:ilvl w:val="0"/>
          <w:numId w:val="2"/>
        </w:numPr>
      </w:pPr>
      <w:r>
        <w:rPr>
          <w:rFonts w:hint="eastAsia"/>
        </w:rPr>
        <w:t>4</w:t>
      </w:r>
      <w:r>
        <w:t>.</w:t>
      </w:r>
      <w:r w:rsidR="00E461E0">
        <w:rPr>
          <w:rFonts w:hint="eastAsia"/>
        </w:rPr>
        <w:t>결론</w:t>
      </w:r>
      <w:r w:rsidR="00E461E0">
        <w:t xml:space="preserve"> 2</w:t>
      </w:r>
      <w:r>
        <w:t xml:space="preserve">, </w:t>
      </w:r>
      <w:r w:rsidR="00E461E0">
        <w:t>3</w:t>
      </w:r>
      <w:r w:rsidR="00E461E0">
        <w:rPr>
          <w:rFonts w:hint="eastAsia"/>
        </w:rPr>
        <w:t>번째</w:t>
      </w:r>
      <w:r w:rsidR="00E461E0">
        <w:rPr>
          <w:rFonts w:hint="eastAsia"/>
        </w:rPr>
        <w:t xml:space="preserve"> </w:t>
      </w:r>
      <w:r w:rsidR="00E461E0">
        <w:rPr>
          <w:rFonts w:hint="eastAsia"/>
        </w:rPr>
        <w:t>문단</w:t>
      </w:r>
    </w:p>
    <w:p w:rsidR="00E461E0" w:rsidRPr="00E461E0" w:rsidRDefault="00E461E0" w:rsidP="00E461E0">
      <w:pPr>
        <w:pStyle w:val="a3"/>
        <w:spacing w:line="300" w:lineRule="exact"/>
        <w:ind w:firstLine="198"/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</w:pP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그러나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,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본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연구는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다양한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공간과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움직임에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대한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실험을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수행하였으나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, AWGN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분포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정보가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바뀌는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상황에서의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성능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검증은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이루어지지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않았다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.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따라서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,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학습된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TPITT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모델이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proofErr w:type="spellStart"/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데이터베이스가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존재하지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않거나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매우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적은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proofErr w:type="spellStart"/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데이터셋이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있는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새로운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환경에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도입될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때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기존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성능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lastRenderedPageBreak/>
        <w:t>을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발휘하지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못하는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proofErr w:type="spellStart"/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딥러닝</w:t>
      </w:r>
      <w:proofErr w:type="spellEnd"/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방식의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한계를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포함하고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있다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. </w:t>
      </w:r>
    </w:p>
    <w:p w:rsidR="00E461E0" w:rsidRPr="00E461E0" w:rsidRDefault="00E461E0" w:rsidP="00E461E0">
      <w:pPr>
        <w:pStyle w:val="a3"/>
        <w:spacing w:line="300" w:lineRule="exact"/>
        <w:ind w:firstLine="198"/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</w:pP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이러한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문제를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해결하기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위해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,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기존에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학습된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TPITT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모델을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활용하여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새로운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환경의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proofErr w:type="spellStart"/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데이터에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빠르게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학습할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있는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전이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학습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(Transfer Learning)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이나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기존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환경에서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학습된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모델을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새로운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환경에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맞게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조정하는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도메인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적응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기법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(Domain Adaptation)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을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사용하는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추후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연구가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필요하다고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판단된다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.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전이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학습이나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도메인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적응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기법을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통해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다양한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AWGN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에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빠르게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적응하여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proofErr w:type="spellStart"/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데이터베이스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구축에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필요한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시간과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노력을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줄일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있다면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,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해당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방식은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장애물로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인해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실내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위치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추적이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어려운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상황에서도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보편적으로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사용할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수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있는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강력한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대안이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될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것으로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E461E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예상된다</w:t>
      </w:r>
      <w:r w:rsidRPr="00E461E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.</w:t>
      </w:r>
    </w:p>
    <w:p w:rsidR="00A61808" w:rsidRPr="00E461E0" w:rsidRDefault="00A61808" w:rsidP="00370419">
      <w:pPr>
        <w:pStyle w:val="a3"/>
      </w:pPr>
    </w:p>
    <w:p w:rsidR="00A61808" w:rsidRDefault="00A61808" w:rsidP="00370419">
      <w:pPr>
        <w:pStyle w:val="a3"/>
      </w:pPr>
    </w:p>
    <w:p w:rsidR="00A61808" w:rsidRDefault="00A61808" w:rsidP="00370419">
      <w:pPr>
        <w:pStyle w:val="a3"/>
      </w:pPr>
    </w:p>
    <w:p w:rsidR="00A1741F" w:rsidRDefault="00A1741F" w:rsidP="00A1741F">
      <w:pPr>
        <w:pStyle w:val="a3"/>
        <w:snapToGrid/>
        <w:rPr>
          <w:rFonts w:ascii="한양중고딕" w:eastAsia="한양중고딕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67CE97CF" wp14:editId="7BA2C580">
                <wp:extent cx="5452745" cy="1195705"/>
                <wp:effectExtent l="9525" t="9525" r="14605" b="13970"/>
                <wp:docPr id="1" name="_x367247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2745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03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1F" w:rsidRDefault="00A1741F" w:rsidP="00A1741F">
                            <w:pPr>
                              <w:pStyle w:val="a3"/>
                              <w:snapToGrid/>
                              <w:ind w:left="142" w:right="154"/>
                            </w:pP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[심사 의견 2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-2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한</w:t>
                            </w:r>
                            <w:r w:rsidR="0059469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글</w:t>
                            </w:r>
                            <w:r w:rsidR="004B1045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논문인데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부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적절한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영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어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사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용이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많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고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오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타자도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다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수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존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재한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CE97CF" id="_x0000_s1029" style="width:429.35pt;height:9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" strokeweight="1.42pt">
                <v:textbox>
                  <w:txbxContent>
                    <w:p w:rsidR="00A1741F" w:rsidRDefault="00A1741F" w:rsidP="00A1741F">
                      <w:pPr>
                        <w:pStyle w:val="a3"/>
                        <w:snapToGrid/>
                        <w:ind w:left="142" w:right="154"/>
                      </w:pP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[심사 의견 2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-2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한</w:t>
                      </w:r>
                      <w:r w:rsidR="0059469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글</w:t>
                      </w:r>
                      <w:r w:rsidR="004B1045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논문인데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부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적절한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영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어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사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용이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많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고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오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타자도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다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수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존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재한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다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1741F" w:rsidRDefault="00A1741F" w:rsidP="00A1741F">
      <w:pPr>
        <w:pStyle w:val="a3"/>
        <w:snapToGrid/>
      </w:pPr>
      <w:r>
        <w:rPr>
          <w:rFonts w:ascii="한양중고딕" w:eastAsia="한양중고딕" w:hint="eastAsia"/>
          <w:sz w:val="22"/>
          <w:szCs w:val="22"/>
        </w:rPr>
        <w:t>[답변 사항 2</w:t>
      </w:r>
      <w:r>
        <w:rPr>
          <w:rFonts w:ascii="한양중고딕" w:eastAsia="한양중고딕"/>
          <w:sz w:val="22"/>
          <w:szCs w:val="22"/>
        </w:rPr>
        <w:t>-2</w:t>
      </w:r>
      <w:r>
        <w:rPr>
          <w:rFonts w:ascii="한양중고딕" w:eastAsia="한양중고딕" w:hint="eastAsia"/>
          <w:sz w:val="22"/>
          <w:szCs w:val="22"/>
        </w:rPr>
        <w:t>]</w:t>
      </w:r>
    </w:p>
    <w:p w:rsidR="00CD1C9B" w:rsidRPr="008B041B" w:rsidRDefault="00CD1C9B" w:rsidP="00CD1C9B">
      <w:pPr>
        <w:rPr>
          <w:rFonts w:ascii="나눔명조" w:eastAsia="나눔명조" w:hAnsi="나눔명조" w:cs="Times New Roman"/>
          <w:szCs w:val="20"/>
        </w:rPr>
      </w:pPr>
      <w:r w:rsidRPr="008B041B">
        <w:rPr>
          <w:rFonts w:ascii="나눔명조" w:eastAsia="나눔명조" w:hAnsi="나눔명조" w:cs="Times New Roman" w:hint="eastAsia"/>
          <w:szCs w:val="20"/>
        </w:rPr>
        <w:t>답변 감사드립니다</w:t>
      </w:r>
      <w:r w:rsidR="00F731F4">
        <w:rPr>
          <w:rFonts w:ascii="나눔명조" w:eastAsia="나눔명조" w:hAnsi="나눔명조" w:cs="Times New Roman"/>
          <w:szCs w:val="20"/>
        </w:rPr>
        <w:t>.</w:t>
      </w:r>
      <w:r w:rsidRPr="008B041B">
        <w:rPr>
          <w:rFonts w:ascii="나눔명조" w:eastAsia="나눔명조" w:hAnsi="나눔명조" w:cs="Times New Roman"/>
          <w:szCs w:val="20"/>
        </w:rPr>
        <w:t xml:space="preserve"> </w:t>
      </w:r>
      <w:r w:rsidRPr="008B041B">
        <w:rPr>
          <w:rFonts w:ascii="나눔명조" w:eastAsia="나눔명조" w:hAnsi="나눔명조" w:cs="Times New Roman" w:hint="eastAsia"/>
          <w:szCs w:val="20"/>
        </w:rPr>
        <w:t xml:space="preserve">지적하신 영어 사용 부분 및 </w:t>
      </w:r>
      <w:proofErr w:type="spellStart"/>
      <w:r w:rsidRPr="008B041B">
        <w:rPr>
          <w:rFonts w:ascii="나눔명조" w:eastAsia="나눔명조" w:hAnsi="나눔명조" w:cs="Times New Roman" w:hint="eastAsia"/>
          <w:szCs w:val="20"/>
        </w:rPr>
        <w:t>오탈자</w:t>
      </w:r>
      <w:proofErr w:type="spellEnd"/>
      <w:r w:rsidRPr="008B041B">
        <w:rPr>
          <w:rFonts w:ascii="나눔명조" w:eastAsia="나눔명조" w:hAnsi="나눔명조" w:cs="Times New Roman" w:hint="eastAsia"/>
          <w:szCs w:val="20"/>
        </w:rPr>
        <w:t xml:space="preserve"> 부분들에 대해서</w:t>
      </w:r>
      <w:r w:rsidRPr="008B041B">
        <w:rPr>
          <w:rFonts w:ascii="나눔명조" w:eastAsia="나눔명조" w:hAnsi="나눔명조" w:cs="Times New Roman"/>
          <w:szCs w:val="20"/>
        </w:rPr>
        <w:t xml:space="preserve"> </w:t>
      </w:r>
      <w:r w:rsidRPr="008B041B">
        <w:rPr>
          <w:rFonts w:ascii="나눔명조" w:eastAsia="나눔명조" w:hAnsi="나눔명조" w:cs="Times New Roman" w:hint="eastAsia"/>
          <w:szCs w:val="20"/>
        </w:rPr>
        <w:t>수정을 진행하였습니다.</w:t>
      </w:r>
    </w:p>
    <w:p w:rsidR="00370419" w:rsidRDefault="00370419" w:rsidP="00370419">
      <w:pPr>
        <w:pStyle w:val="a3"/>
        <w:rPr>
          <w:rFonts w:ascii="나눔명조" w:eastAsia="나눔명조" w:hAnsi="나눔명조"/>
          <w:sz w:val="21"/>
          <w:szCs w:val="21"/>
        </w:rPr>
      </w:pPr>
    </w:p>
    <w:p w:rsidR="005C3D81" w:rsidRPr="00CD1C9B" w:rsidRDefault="005C3D81" w:rsidP="00F731F4">
      <w:pPr>
        <w:pStyle w:val="a3"/>
        <w:numPr>
          <w:ilvl w:val="0"/>
          <w:numId w:val="2"/>
        </w:numPr>
        <w:rPr>
          <w:rFonts w:ascii="나눔명조" w:eastAsia="나눔명조" w:hAnsi="나눔명조"/>
          <w:sz w:val="21"/>
          <w:szCs w:val="21"/>
        </w:rPr>
      </w:pPr>
      <w:r>
        <w:rPr>
          <w:rFonts w:ascii="나눔명조" w:eastAsia="나눔명조" w:hAnsi="나눔명조" w:hint="eastAsia"/>
          <w:sz w:val="21"/>
          <w:szCs w:val="21"/>
        </w:rPr>
        <w:t>국문으로 수정을 진행한 영어 사용 부분 예시</w:t>
      </w:r>
    </w:p>
    <w:p w:rsidR="005C3D81" w:rsidRPr="00F027CF" w:rsidRDefault="005C3D81" w:rsidP="005C3D81">
      <w:pPr>
        <w:pStyle w:val="a3"/>
        <w:rPr>
          <w:rFonts w:ascii="나눔명조" w:eastAsia="나눔명조" w:hAnsi="나눔명조"/>
          <w:color w:val="000000" w:themeColor="text1"/>
          <w:sz w:val="21"/>
          <w:szCs w:val="21"/>
        </w:rPr>
      </w:pPr>
      <w:r w:rsidRPr="005C3D81">
        <w:rPr>
          <w:rFonts w:ascii="나눔명조" w:eastAsia="나눔명조" w:hAnsi="나눔명조"/>
          <w:i/>
          <w:sz w:val="21"/>
          <w:szCs w:val="21"/>
        </w:rPr>
        <w:t>Multipath</w:t>
      </w:r>
      <w:r w:rsidRPr="005C3D81">
        <w:rPr>
          <w:rFonts w:ascii="Arial" w:hAnsi="Arial" w:cs="Arial"/>
          <w:bCs/>
          <w:i/>
          <w:color w:val="202124"/>
          <w:sz w:val="21"/>
          <w:szCs w:val="21"/>
          <w:shd w:val="clear" w:color="auto" w:fill="FFFFFF"/>
        </w:rPr>
        <w:t>→</w:t>
      </w:r>
      <w:r w:rsidR="00CD1C9B" w:rsidRPr="005C3D81">
        <w:rPr>
          <w:rFonts w:ascii="나눔명조" w:eastAsia="나눔명조" w:hAnsi="나눔명조"/>
          <w:i/>
          <w:color w:val="00B0F0"/>
          <w:sz w:val="21"/>
          <w:szCs w:val="21"/>
        </w:rPr>
        <w:t>다중</w:t>
      </w:r>
      <w:r w:rsidR="00CD1C9B" w:rsidRPr="005C3D81">
        <w:rPr>
          <w:rFonts w:ascii="나눔명조" w:eastAsia="나눔명조" w:hAnsi="나눔명조" w:hint="eastAsia"/>
          <w:i/>
          <w:color w:val="00B0F0"/>
          <w:sz w:val="21"/>
          <w:szCs w:val="21"/>
        </w:rPr>
        <w:t xml:space="preserve"> </w:t>
      </w:r>
      <w:r w:rsidR="00CD1C9B" w:rsidRPr="005C3D81">
        <w:rPr>
          <w:rFonts w:ascii="나눔명조" w:eastAsia="나눔명조" w:hAnsi="나눔명조"/>
          <w:i/>
          <w:color w:val="00B0F0"/>
          <w:sz w:val="21"/>
          <w:szCs w:val="21"/>
        </w:rPr>
        <w:t>경로</w:t>
      </w:r>
      <w:r w:rsidRPr="005C3D81">
        <w:rPr>
          <w:rFonts w:ascii="나눔명조" w:eastAsia="나눔명조" w:hAnsi="나눔명조"/>
          <w:i/>
          <w:sz w:val="21"/>
          <w:szCs w:val="21"/>
        </w:rPr>
        <w:t xml:space="preserve">, </w:t>
      </w:r>
      <w:r w:rsidRPr="005C3D8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>end-to-end</w:t>
      </w:r>
      <w:r w:rsidRPr="005C3D81">
        <w:rPr>
          <w:rFonts w:ascii="Arial" w:hAnsi="Arial" w:cs="Arial"/>
          <w:bCs/>
          <w:i/>
          <w:color w:val="202124"/>
          <w:sz w:val="21"/>
          <w:szCs w:val="21"/>
          <w:shd w:val="clear" w:color="auto" w:fill="FFFFFF"/>
        </w:rPr>
        <w:t>→</w:t>
      </w:r>
      <w:r w:rsidRPr="005C3D8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종단간 방식</w:t>
      </w:r>
      <w:r w:rsidRPr="005C3D8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>, masking</w:t>
      </w:r>
      <w:r w:rsidRPr="005C3D81">
        <w:rPr>
          <w:rFonts w:ascii="Arial" w:hAnsi="Arial" w:cs="Arial"/>
          <w:bCs/>
          <w:i/>
          <w:color w:val="202124"/>
          <w:sz w:val="21"/>
          <w:szCs w:val="21"/>
          <w:shd w:val="clear" w:color="auto" w:fill="FFFFFF"/>
        </w:rPr>
        <w:t>→</w:t>
      </w:r>
      <w:proofErr w:type="spellStart"/>
      <w:r w:rsidRPr="005C3D8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마스킹</w:t>
      </w:r>
      <w:proofErr w:type="spellEnd"/>
      <w:r w:rsidRPr="005C3D8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, </w:t>
      </w:r>
      <w:r w:rsidRPr="005C3D81">
        <w:rPr>
          <w:rFonts w:ascii="Times New Roman" w:eastAsia="산돌명조 L" w:hAnsi="Times New Roman"/>
          <w:i/>
          <w:color w:val="000000" w:themeColor="text1"/>
          <w:spacing w:val="-6"/>
          <w:sz w:val="21"/>
          <w:szCs w:val="21"/>
        </w:rPr>
        <w:t>PHY layer</w:t>
      </w:r>
      <w:r w:rsidRPr="005C3D81">
        <w:rPr>
          <w:rFonts w:ascii="Arial" w:hAnsi="Arial" w:cs="Arial"/>
          <w:bCs/>
          <w:i/>
          <w:color w:val="202124"/>
          <w:sz w:val="21"/>
          <w:szCs w:val="21"/>
          <w:shd w:val="clear" w:color="auto" w:fill="FFFFFF"/>
        </w:rPr>
        <w:t>→</w:t>
      </w:r>
      <w:r w:rsidRPr="005C3D81">
        <w:rPr>
          <w:rFonts w:ascii="Times New Roman" w:eastAsia="산돌명조 L" w:hAnsi="Times New Roman" w:hint="eastAsia"/>
          <w:i/>
          <w:color w:val="00B0F0"/>
          <w:spacing w:val="-6"/>
          <w:sz w:val="21"/>
          <w:szCs w:val="21"/>
        </w:rPr>
        <w:t>물리</w:t>
      </w:r>
      <w:r w:rsidRPr="005C3D81">
        <w:rPr>
          <w:rFonts w:ascii="Times New Roman" w:eastAsia="산돌명조 L" w:hAnsi="Times New Roman"/>
          <w:i/>
          <w:color w:val="00B0F0"/>
          <w:spacing w:val="-6"/>
          <w:sz w:val="21"/>
          <w:szCs w:val="21"/>
        </w:rPr>
        <w:t xml:space="preserve"> </w:t>
      </w:r>
      <w:r w:rsidRPr="005C3D81">
        <w:rPr>
          <w:rFonts w:ascii="Times New Roman" w:eastAsia="산돌명조 L" w:hAnsi="Times New Roman" w:hint="eastAsia"/>
          <w:i/>
          <w:color w:val="00B0F0"/>
          <w:spacing w:val="-6"/>
          <w:sz w:val="21"/>
          <w:szCs w:val="21"/>
        </w:rPr>
        <w:t>계층</w:t>
      </w:r>
      <w:r w:rsidR="00FA47FA" w:rsidRPr="00FB2D3C">
        <w:rPr>
          <w:rFonts w:ascii="나눔명조" w:eastAsia="나눔명조" w:hAnsi="나눔명조" w:hint="eastAsia"/>
          <w:i/>
          <w:sz w:val="21"/>
          <w:szCs w:val="21"/>
        </w:rPr>
        <w:t>,</w:t>
      </w:r>
      <w:r w:rsidR="00FB2D3C">
        <w:rPr>
          <w:rFonts w:ascii="Times New Roman" w:eastAsia="산돌명조 L" w:hAnsi="Times New Roman"/>
          <w:i/>
          <w:color w:val="00B0F0"/>
          <w:spacing w:val="-6"/>
          <w:sz w:val="21"/>
          <w:szCs w:val="21"/>
        </w:rPr>
        <w:t xml:space="preserve"> </w:t>
      </w:r>
      <w:r w:rsidR="00FB2D3C" w:rsidRPr="00FB2D3C">
        <w:rPr>
          <w:rFonts w:ascii="나눔명조" w:eastAsia="나눔명조" w:hAnsi="나눔명조"/>
          <w:i/>
          <w:sz w:val="21"/>
          <w:szCs w:val="21"/>
        </w:rPr>
        <w:t>deep learning</w:t>
      </w:r>
      <w:r w:rsidR="00FB2D3C" w:rsidRPr="005C3D81">
        <w:rPr>
          <w:rFonts w:ascii="Arial" w:hAnsi="Arial" w:cs="Arial"/>
          <w:bCs/>
          <w:i/>
          <w:color w:val="202124"/>
          <w:sz w:val="21"/>
          <w:szCs w:val="21"/>
          <w:shd w:val="clear" w:color="auto" w:fill="FFFFFF"/>
        </w:rPr>
        <w:t>→</w:t>
      </w:r>
      <w:proofErr w:type="spellStart"/>
      <w:r w:rsidR="00FB2D3C">
        <w:rPr>
          <w:rFonts w:ascii="Times New Roman" w:eastAsia="산돌명조 L" w:hAnsi="Times New Roman" w:hint="eastAsia"/>
          <w:i/>
          <w:color w:val="00B0F0"/>
          <w:spacing w:val="-6"/>
          <w:sz w:val="21"/>
          <w:szCs w:val="21"/>
        </w:rPr>
        <w:t>딥러닝</w:t>
      </w:r>
      <w:proofErr w:type="spellEnd"/>
      <w:r w:rsidR="00FB2D3C">
        <w:rPr>
          <w:rFonts w:ascii="Times New Roman" w:eastAsia="산돌명조 L" w:hAnsi="Times New Roman" w:hint="eastAsia"/>
          <w:i/>
          <w:color w:val="00B0F0"/>
          <w:spacing w:val="-6"/>
          <w:sz w:val="21"/>
          <w:szCs w:val="21"/>
        </w:rPr>
        <w:t>,</w:t>
      </w:r>
      <w:r w:rsidR="00FB2D3C">
        <w:rPr>
          <w:rFonts w:ascii="Times New Roman" w:eastAsia="산돌명조 L" w:hAnsi="Times New Roman"/>
          <w:i/>
          <w:color w:val="00B0F0"/>
          <w:spacing w:val="-6"/>
          <w:sz w:val="21"/>
          <w:szCs w:val="21"/>
        </w:rPr>
        <w:t xml:space="preserve"> </w:t>
      </w:r>
      <w:r w:rsidR="00FB2D3C" w:rsidRPr="00FB2D3C">
        <w:rPr>
          <w:rFonts w:ascii="나눔명조" w:eastAsia="나눔명조" w:hAnsi="나눔명조"/>
          <w:i/>
          <w:sz w:val="21"/>
          <w:szCs w:val="21"/>
        </w:rPr>
        <w:t xml:space="preserve">hyper parameter </w:t>
      </w:r>
      <w:r w:rsidR="00FB2D3C" w:rsidRPr="005C3D81">
        <w:rPr>
          <w:rFonts w:ascii="Arial" w:hAnsi="Arial" w:cs="Arial"/>
          <w:bCs/>
          <w:i/>
          <w:color w:val="202124"/>
          <w:sz w:val="21"/>
          <w:szCs w:val="21"/>
          <w:shd w:val="clear" w:color="auto" w:fill="FFFFFF"/>
        </w:rPr>
        <w:t>→</w:t>
      </w:r>
      <w:proofErr w:type="spellStart"/>
      <w:r w:rsidR="00FB2D3C">
        <w:rPr>
          <w:rFonts w:ascii="Times New Roman" w:eastAsia="산돌명조 L" w:hAnsi="Times New Roman" w:hint="eastAsia"/>
          <w:i/>
          <w:color w:val="00B0F0"/>
          <w:spacing w:val="-6"/>
          <w:sz w:val="21"/>
          <w:szCs w:val="21"/>
        </w:rPr>
        <w:t>하이퍼파라미터</w:t>
      </w:r>
      <w:proofErr w:type="spellEnd"/>
      <w:r w:rsidR="00FB2D3C">
        <w:rPr>
          <w:rFonts w:ascii="Times New Roman" w:eastAsia="산돌명조 L" w:hAnsi="Times New Roman" w:hint="eastAsia"/>
          <w:i/>
          <w:color w:val="00B0F0"/>
          <w:spacing w:val="-6"/>
          <w:sz w:val="21"/>
          <w:szCs w:val="21"/>
        </w:rPr>
        <w:t>,</w:t>
      </w:r>
      <w:r w:rsidR="00FB2D3C">
        <w:rPr>
          <w:rFonts w:ascii="Times New Roman" w:eastAsia="산돌명조 L" w:hAnsi="Times New Roman"/>
          <w:i/>
          <w:color w:val="00B0F0"/>
          <w:spacing w:val="-6"/>
          <w:sz w:val="21"/>
          <w:szCs w:val="21"/>
        </w:rPr>
        <w:t xml:space="preserve"> </w:t>
      </w:r>
      <w:r w:rsidR="00FB2D3C" w:rsidRPr="00FB2D3C">
        <w:rPr>
          <w:rFonts w:ascii="나눔명조" w:eastAsia="나눔명조" w:hAnsi="나눔명조"/>
          <w:i/>
          <w:sz w:val="21"/>
          <w:szCs w:val="21"/>
        </w:rPr>
        <w:t>stochastic&amp; deterministic</w:t>
      </w:r>
      <w:r w:rsidR="00FB2D3C" w:rsidRPr="005C3D81">
        <w:rPr>
          <w:rFonts w:ascii="Arial" w:hAnsi="Arial" w:cs="Arial"/>
          <w:bCs/>
          <w:i/>
          <w:color w:val="202124"/>
          <w:sz w:val="21"/>
          <w:szCs w:val="21"/>
          <w:shd w:val="clear" w:color="auto" w:fill="FFFFFF"/>
        </w:rPr>
        <w:t>→</w:t>
      </w:r>
      <w:r w:rsidR="00FB2D3C" w:rsidRPr="00FB2D3C">
        <w:rPr>
          <w:rFonts w:ascii="Arial" w:hAnsi="Arial" w:cs="Arial" w:hint="eastAsia"/>
          <w:bCs/>
          <w:i/>
          <w:color w:val="00B0F0"/>
          <w:sz w:val="21"/>
          <w:szCs w:val="21"/>
          <w:shd w:val="clear" w:color="auto" w:fill="FFFFFF"/>
        </w:rPr>
        <w:t>확률적</w:t>
      </w:r>
      <w:r w:rsidR="00FB2D3C" w:rsidRPr="00FB2D3C">
        <w:rPr>
          <w:rFonts w:ascii="Arial" w:hAnsi="Arial" w:cs="Arial" w:hint="eastAsia"/>
          <w:bCs/>
          <w:i/>
          <w:color w:val="00B0F0"/>
          <w:sz w:val="21"/>
          <w:szCs w:val="21"/>
          <w:shd w:val="clear" w:color="auto" w:fill="FFFFFF"/>
        </w:rPr>
        <w:t>&amp;</w:t>
      </w:r>
      <w:r w:rsidR="00FB2D3C" w:rsidRPr="00FB2D3C">
        <w:rPr>
          <w:rFonts w:ascii="Arial" w:hAnsi="Arial" w:cs="Arial" w:hint="eastAsia"/>
          <w:bCs/>
          <w:i/>
          <w:color w:val="00B0F0"/>
          <w:sz w:val="21"/>
          <w:szCs w:val="21"/>
          <w:shd w:val="clear" w:color="auto" w:fill="FFFFFF"/>
        </w:rPr>
        <w:t>결정론적</w:t>
      </w:r>
      <w:r w:rsidR="00115FE1">
        <w:rPr>
          <w:rFonts w:ascii="Times New Roman" w:eastAsia="산돌명조 L" w:hAnsi="Times New Roman"/>
          <w:i/>
          <w:color w:val="00B0F0"/>
          <w:spacing w:val="-6"/>
          <w:sz w:val="21"/>
          <w:szCs w:val="21"/>
        </w:rPr>
        <w:t xml:space="preserve"> </w:t>
      </w:r>
      <w:r w:rsidR="00F027CF" w:rsidRPr="00F027C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등</w:t>
      </w:r>
    </w:p>
    <w:p w:rsidR="00E477F8" w:rsidRDefault="00E477F8" w:rsidP="00370419">
      <w:pPr>
        <w:pStyle w:val="a3"/>
      </w:pPr>
    </w:p>
    <w:p w:rsidR="00E477F8" w:rsidRDefault="00E477F8" w:rsidP="00370419">
      <w:pPr>
        <w:pStyle w:val="a3"/>
      </w:pPr>
    </w:p>
    <w:p w:rsidR="00A1741F" w:rsidRDefault="00370419" w:rsidP="00370419">
      <w:pPr>
        <w:pStyle w:val="a3"/>
        <w:snapToGrid/>
        <w:rPr>
          <w:rFonts w:ascii="한양중고딕" w:eastAsia="한양중고딕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7E965B7" wp14:editId="6ED491A8">
                <wp:extent cx="5452745" cy="1195705"/>
                <wp:effectExtent l="9525" t="9525" r="14605" b="13970"/>
                <wp:docPr id="5" name="_x367248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2745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03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419" w:rsidRPr="00A1741F" w:rsidRDefault="00370419" w:rsidP="00370419">
                            <w:pPr>
                              <w:pStyle w:val="a3"/>
                              <w:snapToGrid/>
                              <w:ind w:left="142" w:right="154"/>
                            </w:pP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[심사 의견 3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-1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]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아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래와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같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이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오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류를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수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정하여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주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세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요.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1) (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오류 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문장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)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신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경망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모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델을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사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용하여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이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동하는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태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그의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위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치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좌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표를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추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적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과 같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다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.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2) 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식 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(3)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을 (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1)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로 수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정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3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) Table2-3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로 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=&gt; Table 2</w:t>
                            </w:r>
                            <w:r w:rsidR="00A1741F"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와 3으</w:t>
                            </w:r>
                            <w:r w:rsidR="00A1741F"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965B7" id="_x367248504" o:spid="_x0000_s1030" style="width:429.35pt;height:9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" strokeweight="1.42pt">
                <v:textbox>
                  <w:txbxContent>
                    <w:p w:rsidR="00370419" w:rsidRPr="00A1741F" w:rsidRDefault="00370419" w:rsidP="00370419">
                      <w:pPr>
                        <w:pStyle w:val="a3"/>
                        <w:snapToGrid/>
                        <w:ind w:left="142" w:right="154"/>
                      </w:pP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[심사 의견 3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-1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]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아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래와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같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이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오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류를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수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정하여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주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세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요.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1) (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오류 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문장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)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신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경망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모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델을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사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용하여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이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동하는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태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그의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위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치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좌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표를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추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적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과 같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다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.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2) 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식 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(3)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을 (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1)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로 수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정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3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) Table2-3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로 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=&gt; Table 2</w:t>
                      </w:r>
                      <w:r w:rsidR="00A1741F"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와 3으</w:t>
                      </w:r>
                      <w:r w:rsidR="00A1741F"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로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70419" w:rsidRDefault="00370419" w:rsidP="00370419">
      <w:pPr>
        <w:pStyle w:val="a3"/>
        <w:snapToGrid/>
      </w:pPr>
      <w:r>
        <w:rPr>
          <w:rFonts w:ascii="한양중고딕" w:eastAsia="한양중고딕" w:hint="eastAsia"/>
          <w:sz w:val="22"/>
          <w:szCs w:val="22"/>
        </w:rPr>
        <w:t>[답변 사항 3</w:t>
      </w:r>
      <w:r w:rsidR="00A1741F">
        <w:rPr>
          <w:rFonts w:ascii="한양중고딕" w:eastAsia="한양중고딕"/>
          <w:sz w:val="22"/>
          <w:szCs w:val="22"/>
        </w:rPr>
        <w:t>-1</w:t>
      </w:r>
      <w:r>
        <w:rPr>
          <w:rFonts w:ascii="한양중고딕" w:eastAsia="한양중고딕" w:hint="eastAsia"/>
          <w:sz w:val="22"/>
          <w:szCs w:val="22"/>
        </w:rPr>
        <w:t>]</w:t>
      </w:r>
    </w:p>
    <w:p w:rsidR="00370419" w:rsidRPr="008B041B" w:rsidRDefault="002D1D2D" w:rsidP="0048704C">
      <w:pPr>
        <w:rPr>
          <w:rFonts w:ascii="나눔명조" w:eastAsia="나눔명조" w:hAnsi="나눔명조" w:cs="Times New Roman"/>
          <w:szCs w:val="20"/>
        </w:rPr>
      </w:pPr>
      <w:r w:rsidRPr="008B041B">
        <w:rPr>
          <w:rFonts w:ascii="나눔명조" w:eastAsia="나눔명조" w:hAnsi="나눔명조" w:cs="Times New Roman" w:hint="eastAsia"/>
          <w:szCs w:val="20"/>
        </w:rPr>
        <w:t>답변 감사드립니다</w:t>
      </w:r>
      <w:r w:rsidR="00F731F4">
        <w:rPr>
          <w:rFonts w:ascii="나눔명조" w:eastAsia="나눔명조" w:hAnsi="나눔명조" w:cs="Times New Roman"/>
          <w:szCs w:val="20"/>
        </w:rPr>
        <w:t>.</w:t>
      </w:r>
      <w:r w:rsidRPr="008B041B">
        <w:rPr>
          <w:rFonts w:ascii="나눔명조" w:eastAsia="나눔명조" w:hAnsi="나눔명조" w:cs="Times New Roman"/>
          <w:szCs w:val="20"/>
        </w:rPr>
        <w:t xml:space="preserve"> </w:t>
      </w:r>
      <w:r w:rsidR="003607D7" w:rsidRPr="008B041B">
        <w:rPr>
          <w:rFonts w:ascii="나눔명조" w:eastAsia="나눔명조" w:hAnsi="나눔명조" w:cs="Times New Roman" w:hint="eastAsia"/>
          <w:szCs w:val="20"/>
        </w:rPr>
        <w:t xml:space="preserve">지적하신 </w:t>
      </w:r>
      <w:proofErr w:type="spellStart"/>
      <w:r w:rsidRPr="008B041B">
        <w:rPr>
          <w:rFonts w:ascii="나눔명조" w:eastAsia="나눔명조" w:hAnsi="나눔명조" w:cs="Times New Roman" w:hint="eastAsia"/>
          <w:szCs w:val="20"/>
        </w:rPr>
        <w:t>오탈자</w:t>
      </w:r>
      <w:proofErr w:type="spellEnd"/>
      <w:r w:rsidRPr="008B041B">
        <w:rPr>
          <w:rFonts w:ascii="나눔명조" w:eastAsia="나눔명조" w:hAnsi="나눔명조" w:cs="Times New Roman" w:hint="eastAsia"/>
          <w:szCs w:val="20"/>
        </w:rPr>
        <w:t xml:space="preserve"> </w:t>
      </w:r>
      <w:r w:rsidR="003607D7" w:rsidRPr="008B041B">
        <w:rPr>
          <w:rFonts w:ascii="나눔명조" w:eastAsia="나눔명조" w:hAnsi="나눔명조" w:cs="Times New Roman" w:hint="eastAsia"/>
          <w:szCs w:val="20"/>
        </w:rPr>
        <w:t>부분</w:t>
      </w:r>
      <w:r w:rsidR="00E029AB" w:rsidRPr="008B041B">
        <w:rPr>
          <w:rFonts w:ascii="나눔명조" w:eastAsia="나눔명조" w:hAnsi="나눔명조" w:cs="Times New Roman" w:hint="eastAsia"/>
          <w:szCs w:val="20"/>
        </w:rPr>
        <w:t>들</w:t>
      </w:r>
      <w:r w:rsidR="003607D7" w:rsidRPr="008B041B">
        <w:rPr>
          <w:rFonts w:ascii="나눔명조" w:eastAsia="나눔명조" w:hAnsi="나눔명조" w:cs="Times New Roman" w:hint="eastAsia"/>
          <w:szCs w:val="20"/>
        </w:rPr>
        <w:t>에 대해서</w:t>
      </w:r>
      <w:r w:rsidR="00E029AB" w:rsidRPr="008B041B">
        <w:rPr>
          <w:rFonts w:ascii="나눔명조" w:eastAsia="나눔명조" w:hAnsi="나눔명조" w:cs="Times New Roman"/>
          <w:szCs w:val="20"/>
        </w:rPr>
        <w:t xml:space="preserve"> </w:t>
      </w:r>
      <w:r w:rsidR="003607D7" w:rsidRPr="008B041B">
        <w:rPr>
          <w:rFonts w:ascii="나눔명조" w:eastAsia="나눔명조" w:hAnsi="나눔명조" w:cs="Times New Roman" w:hint="eastAsia"/>
          <w:szCs w:val="20"/>
        </w:rPr>
        <w:t>수정을 진행하였습니다.</w:t>
      </w:r>
    </w:p>
    <w:p w:rsidR="00063AAE" w:rsidRDefault="00063AAE" w:rsidP="00063AAE">
      <w:pPr>
        <w:pStyle w:val="a3"/>
      </w:pPr>
    </w:p>
    <w:p w:rsidR="00A1741F" w:rsidRPr="00063AAE" w:rsidRDefault="00063AAE" w:rsidP="00063AAE">
      <w:pPr>
        <w:pStyle w:val="a3"/>
      </w:pPr>
      <w:r w:rsidRPr="00063AAE">
        <w:rPr>
          <w:rFonts w:hint="eastAsia"/>
        </w:rPr>
        <w:lastRenderedPageBreak/>
        <w:t>2.2.1</w:t>
      </w:r>
      <w:r w:rsidRPr="00063AAE">
        <w:t xml:space="preserve"> </w:t>
      </w:r>
      <w:r w:rsidRPr="00063AAE">
        <w:rPr>
          <w:rFonts w:hint="eastAsia"/>
        </w:rPr>
        <w:t>1</w:t>
      </w:r>
      <w:r w:rsidRPr="00063AAE">
        <w:rPr>
          <w:rFonts w:hint="eastAsia"/>
        </w:rPr>
        <w:t>번째</w:t>
      </w:r>
      <w:r w:rsidRPr="00063AAE">
        <w:rPr>
          <w:rFonts w:hint="eastAsia"/>
        </w:rPr>
        <w:t xml:space="preserve"> </w:t>
      </w:r>
      <w:r w:rsidRPr="00063AAE">
        <w:rPr>
          <w:rFonts w:hint="eastAsia"/>
        </w:rPr>
        <w:t>문단</w:t>
      </w:r>
    </w:p>
    <w:p w:rsidR="00A1741F" w:rsidRPr="00F75A46" w:rsidRDefault="00F75A46" w:rsidP="00F75A46">
      <w:pPr>
        <w:pStyle w:val="a4"/>
        <w:snapToGrid/>
        <w:rPr>
          <w:rFonts w:ascii="나눔명조" w:eastAsia="나눔명조" w:hAnsi="나눔명조"/>
          <w:i/>
        </w:rPr>
      </w:pPr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모델의 프로세스는 </w:t>
      </w:r>
      <w:r w:rsidRPr="00F75A46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다음과 같다</w:t>
      </w:r>
      <w:r w:rsidRPr="00F75A46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: </w:t>
      </w:r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1) 관측한 </w:t>
      </w:r>
      <w:proofErr w:type="spellStart"/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>TDoA</w:t>
      </w:r>
      <w:proofErr w:type="spellEnd"/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는 격자 지역에 태그가 존재할 확률로 구성된 이미지로 변환하는 과정을 거친다. 이렇게 변환한 이미지들은 합쳐져 특정 시간 t에 각각의 앵커에서 관측한 </w:t>
      </w:r>
      <w:proofErr w:type="spellStart"/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>TDoA</w:t>
      </w:r>
      <w:proofErr w:type="spellEnd"/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3D Tensor로 </w:t>
      </w:r>
      <w:r w:rsidR="002E66DC" w:rsidRPr="002E66DC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합쳐진다</w:t>
      </w:r>
      <w:r w:rsidR="002E66DC" w:rsidRPr="002E66DC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.</w:t>
      </w:r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2) </w:t>
      </w:r>
      <w:proofErr w:type="spellStart"/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>TDoA</w:t>
      </w:r>
      <w:proofErr w:type="spellEnd"/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3D Tensor는 시계열 데이터로 전환하기 위해 고정된 창(windows)을 이용해 4차원 구조의 데이터(</w:t>
      </w:r>
      <w:proofErr w:type="spellStart"/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>TDoA</w:t>
      </w:r>
      <w:proofErr w:type="spellEnd"/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4D Tensor)로 전환한다. 3) 타겟의 위치 정보가 적혀 있는 이미지 데이터(</w:t>
      </w:r>
      <w:proofErr w:type="spellStart"/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>TDoA</w:t>
      </w:r>
      <w:proofErr w:type="spellEnd"/>
      <w:r w:rsidRPr="00F75A46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4D Tensor)를 Convolutional–LSTM 신경망 모델을 사용하여 이동하는 태그의 위치 좌표를 추적</w:t>
      </w:r>
      <w:r w:rsidRPr="00F75A46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한다.</w:t>
      </w:r>
    </w:p>
    <w:p w:rsidR="00A1741F" w:rsidRDefault="00A1741F" w:rsidP="00370419">
      <w:pPr>
        <w:pStyle w:val="a3"/>
        <w:snapToGrid/>
      </w:pPr>
    </w:p>
    <w:p w:rsidR="005D6DA5" w:rsidRPr="00F75A46" w:rsidRDefault="005D6DA5" w:rsidP="005D6DA5">
      <w:pPr>
        <w:pStyle w:val="a3"/>
      </w:pPr>
      <w:r w:rsidRPr="00063AAE">
        <w:rPr>
          <w:rFonts w:hint="eastAsia"/>
        </w:rPr>
        <w:t>2.2.</w:t>
      </w:r>
      <w:r>
        <w:t>2</w:t>
      </w:r>
      <w:r w:rsidRPr="00063AAE">
        <w:t xml:space="preserve"> </w:t>
      </w:r>
      <w:r>
        <w:t>2</w:t>
      </w:r>
      <w:r w:rsidRPr="00063AAE">
        <w:rPr>
          <w:rFonts w:hint="eastAsia"/>
        </w:rPr>
        <w:t>번째</w:t>
      </w:r>
      <w:r w:rsidRPr="00063AAE">
        <w:rPr>
          <w:rFonts w:hint="eastAsia"/>
        </w:rPr>
        <w:t xml:space="preserve"> </w:t>
      </w:r>
      <w:r w:rsidRPr="00063AAE">
        <w:rPr>
          <w:rFonts w:hint="eastAsia"/>
        </w:rPr>
        <w:t>문단</w:t>
      </w:r>
    </w:p>
    <w:p w:rsidR="00125B26" w:rsidRPr="00125B26" w:rsidRDefault="00542BA0" w:rsidP="00125B26">
      <w:pPr>
        <w:rPr>
          <w:rFonts w:ascii="나눔명조" w:eastAsia="나눔명조" w:hAnsi="나눔명조"/>
          <w:i/>
          <w:sz w:val="21"/>
          <w:szCs w:val="21"/>
        </w:rPr>
      </w:pPr>
      <m:oMath>
        <m:sSub>
          <m:sSubPr>
            <m:ctrlPr>
              <w:rPr>
                <w:rFonts w:ascii="Cambria Math" w:eastAsia="나눔명조" w:hAnsi="Cambria Math" w:cs="굴림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="나눔명조" w:hAnsi="Cambria Math" w:cs="굴림"/>
                <w:kern w:val="0"/>
                <w:sz w:val="21"/>
                <w:szCs w:val="21"/>
              </w:rPr>
              <m:t>C</m:t>
            </m:r>
          </m:e>
          <m:sub>
            <m:r>
              <w:rPr>
                <w:rFonts w:ascii="Cambria Math" w:eastAsia="나눔명조" w:hAnsi="Cambria Math" w:cs="굴림"/>
                <w:kern w:val="0"/>
                <w:sz w:val="21"/>
                <w:szCs w:val="21"/>
              </w:rPr>
              <m:t>i,j</m:t>
            </m:r>
          </m:sub>
        </m:sSub>
        <m:r>
          <w:rPr>
            <w:rFonts w:ascii="Cambria Math" w:eastAsia="나눔명조" w:hAnsi="Cambria Math" w:cs="굴림"/>
            <w:kern w:val="0"/>
            <w:sz w:val="21"/>
            <w:szCs w:val="21"/>
          </w:rPr>
          <m:t>=A+</m:t>
        </m:r>
        <m:d>
          <m:dPr>
            <m:begChr m:val="["/>
            <m:endChr m:val="]"/>
            <m:ctrlPr>
              <w:rPr>
                <w:rFonts w:ascii="Cambria Math" w:eastAsia="나눔명조" w:hAnsi="Cambria Math" w:cs="굴림"/>
                <w:i/>
                <w:kern w:val="0"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나눔명조" w:hAnsi="Cambria Math" w:cs="굴림"/>
                    <w:i/>
                    <w:kern w:val="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나눔명조" w:hAnsi="Cambria Math" w:cs="굴림"/>
                    <w:kern w:val="0"/>
                    <w:sz w:val="21"/>
                    <w:szCs w:val="21"/>
                  </w:rPr>
                  <m:t>0.5+i</m:t>
                </m:r>
              </m:e>
            </m:d>
            <m:r>
              <w:rPr>
                <w:rFonts w:ascii="Cambria Math" w:eastAsia="나눔명조" w:hAnsi="Cambria Math" w:cs="굴림"/>
                <w:kern w:val="0"/>
                <w:sz w:val="21"/>
                <w:szCs w:val="21"/>
              </w:rPr>
              <m:t xml:space="preserve">×Grid size, </m:t>
            </m:r>
            <m:d>
              <m:dPr>
                <m:ctrlPr>
                  <w:rPr>
                    <w:rFonts w:ascii="Cambria Math" w:eastAsia="나눔명조" w:hAnsi="Cambria Math" w:cs="굴림"/>
                    <w:i/>
                    <w:kern w:val="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나눔명조" w:hAnsi="Cambria Math" w:cs="굴림"/>
                    <w:kern w:val="0"/>
                    <w:sz w:val="21"/>
                    <w:szCs w:val="21"/>
                  </w:rPr>
                  <m:t>0.5+j</m:t>
                </m:r>
              </m:e>
            </m:d>
            <m:r>
              <w:rPr>
                <w:rFonts w:ascii="Cambria Math" w:eastAsia="나눔명조" w:hAnsi="Cambria Math" w:cs="굴림"/>
                <w:kern w:val="0"/>
                <w:sz w:val="21"/>
                <w:szCs w:val="21"/>
              </w:rPr>
              <m:t>×Grid size</m:t>
            </m:r>
          </m:e>
        </m:d>
      </m:oMath>
      <w:r w:rsidR="00125B26" w:rsidRPr="00125B26">
        <w:rPr>
          <w:rFonts w:ascii="나눔명조" w:eastAsia="나눔명조" w:hAnsi="나눔명조" w:hint="eastAsia"/>
          <w:i/>
          <w:sz w:val="21"/>
          <w:szCs w:val="21"/>
        </w:rPr>
        <w:t xml:space="preserve"> </w:t>
      </w:r>
      <w:r w:rsidR="00125B26" w:rsidRPr="00125B26">
        <w:rPr>
          <w:rFonts w:ascii="나눔명조" w:eastAsia="나눔명조" w:hAnsi="나눔명조"/>
          <w:i/>
          <w:color w:val="00B0F0"/>
          <w:sz w:val="21"/>
          <w:szCs w:val="21"/>
        </w:rPr>
        <w:t>(1)</w:t>
      </w:r>
    </w:p>
    <w:p w:rsidR="00A1741F" w:rsidRDefault="00A1741F" w:rsidP="00370419">
      <w:pPr>
        <w:pStyle w:val="a3"/>
        <w:snapToGrid/>
      </w:pPr>
    </w:p>
    <w:p w:rsidR="00C268BA" w:rsidRDefault="00C268BA" w:rsidP="00370419">
      <w:pPr>
        <w:pStyle w:val="a3"/>
        <w:snapToGrid/>
      </w:pPr>
      <w:r>
        <w:rPr>
          <w:rFonts w:hint="eastAsia"/>
        </w:rPr>
        <w:t xml:space="preserve">3.3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문단</w:t>
      </w:r>
    </w:p>
    <w:p w:rsidR="009B2B45" w:rsidRPr="000725D8" w:rsidRDefault="000725D8" w:rsidP="009B2B45">
      <w:pPr>
        <w:pStyle w:val="a4"/>
        <w:snapToGrid/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</w:pPr>
      <w:r w:rsidRPr="000725D8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실험</w:t>
      </w:r>
      <w:r w:rsidRPr="000725D8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결과는 Table 2와 3에 </w:t>
      </w:r>
      <w:r w:rsidR="004B1045" w:rsidRPr="000725D8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나타나 있다</w:t>
      </w:r>
      <w:r w:rsidRPr="000725D8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.</w:t>
      </w:r>
    </w:p>
    <w:p w:rsidR="000725D8" w:rsidRDefault="000725D8" w:rsidP="009B2B45">
      <w:pPr>
        <w:pStyle w:val="a4"/>
        <w:snapToGrid/>
      </w:pPr>
    </w:p>
    <w:p w:rsidR="00A1741F" w:rsidRDefault="00A1741F" w:rsidP="00A1741F">
      <w:pPr>
        <w:pStyle w:val="a3"/>
        <w:snapToGrid/>
        <w:rPr>
          <w:rFonts w:ascii="한양중고딕" w:eastAsia="한양중고딕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07A5D602" wp14:editId="000FC2C7">
                <wp:extent cx="5452745" cy="1195705"/>
                <wp:effectExtent l="9525" t="9525" r="14605" b="13970"/>
                <wp:docPr id="3" name="_x367248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2745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803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1F" w:rsidRDefault="00A1741F" w:rsidP="00A1741F">
                            <w:pPr>
                              <w:pStyle w:val="a3"/>
                              <w:snapToGrid/>
                              <w:ind w:left="142" w:right="154"/>
                            </w:pP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[심사 의견 3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-2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전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체적으로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문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장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수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정이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필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요로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 xml:space="preserve"> 합</w:t>
                            </w:r>
                            <w:r>
                              <w:rPr>
                                <w:rFonts w:ascii="한양중고딕" w:eastAsia="한양중고딕"/>
                                <w:sz w:val="22"/>
                                <w:szCs w:val="22"/>
                              </w:rPr>
                              <w:t>니다</w:t>
                            </w:r>
                            <w:r>
                              <w:rPr>
                                <w:rFonts w:ascii="한양중고딕" w:eastAsia="한양중고딕" w:hint="eastAs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5D602" id="_x0000_s1031" style="width:429.35pt;height:9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" strokeweight="1.42pt">
                <v:textbox>
                  <w:txbxContent>
                    <w:p w:rsidR="00A1741F" w:rsidRDefault="00A1741F" w:rsidP="00A1741F">
                      <w:pPr>
                        <w:pStyle w:val="a3"/>
                        <w:snapToGrid/>
                        <w:ind w:left="142" w:right="154"/>
                      </w:pP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[심사 의견 3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-2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전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체적으로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문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장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수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정이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필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요로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 xml:space="preserve"> 합</w:t>
                      </w:r>
                      <w:r>
                        <w:rPr>
                          <w:rFonts w:ascii="한양중고딕" w:eastAsia="한양중고딕"/>
                          <w:sz w:val="22"/>
                          <w:szCs w:val="22"/>
                        </w:rPr>
                        <w:t>니다</w:t>
                      </w:r>
                      <w:r>
                        <w:rPr>
                          <w:rFonts w:ascii="한양중고딕" w:eastAsia="한양중고딕" w:hint="eastAsi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1741F" w:rsidRDefault="00A1741F" w:rsidP="00A1741F">
      <w:pPr>
        <w:pStyle w:val="a3"/>
        <w:snapToGrid/>
      </w:pPr>
      <w:r>
        <w:rPr>
          <w:rFonts w:ascii="한양중고딕" w:eastAsia="한양중고딕" w:hint="eastAsia"/>
          <w:sz w:val="22"/>
          <w:szCs w:val="22"/>
        </w:rPr>
        <w:t>[답변 사항 3</w:t>
      </w:r>
      <w:r>
        <w:rPr>
          <w:rFonts w:ascii="한양중고딕" w:eastAsia="한양중고딕"/>
          <w:sz w:val="22"/>
          <w:szCs w:val="22"/>
        </w:rPr>
        <w:t>-2</w:t>
      </w:r>
      <w:r>
        <w:rPr>
          <w:rFonts w:ascii="한양중고딕" w:eastAsia="한양중고딕" w:hint="eastAsia"/>
          <w:sz w:val="22"/>
          <w:szCs w:val="22"/>
        </w:rPr>
        <w:t>]</w:t>
      </w:r>
    </w:p>
    <w:p w:rsidR="00E029AB" w:rsidRPr="008B041B" w:rsidRDefault="00E029AB" w:rsidP="00E029AB">
      <w:pPr>
        <w:rPr>
          <w:rFonts w:ascii="나눔명조" w:eastAsia="나눔명조" w:hAnsi="나눔명조" w:cs="Times New Roman"/>
          <w:szCs w:val="20"/>
        </w:rPr>
      </w:pPr>
      <w:r w:rsidRPr="008B041B">
        <w:rPr>
          <w:rFonts w:ascii="나눔명조" w:eastAsia="나눔명조" w:hAnsi="나눔명조" w:cs="Times New Roman" w:hint="eastAsia"/>
          <w:szCs w:val="20"/>
        </w:rPr>
        <w:t>답변 감사드립니다</w:t>
      </w:r>
      <w:r w:rsidR="00F731F4">
        <w:rPr>
          <w:rFonts w:ascii="나눔명조" w:eastAsia="나눔명조" w:hAnsi="나눔명조" w:cs="Times New Roman"/>
          <w:szCs w:val="20"/>
        </w:rPr>
        <w:t>.</w:t>
      </w:r>
      <w:r w:rsidRPr="008B041B">
        <w:rPr>
          <w:rFonts w:ascii="나눔명조" w:eastAsia="나눔명조" w:hAnsi="나눔명조" w:cs="Times New Roman"/>
          <w:szCs w:val="20"/>
        </w:rPr>
        <w:t xml:space="preserve"> </w:t>
      </w:r>
      <w:r w:rsidRPr="008B041B">
        <w:rPr>
          <w:rFonts w:ascii="나눔명조" w:eastAsia="나눔명조" w:hAnsi="나눔명조" w:cs="Times New Roman" w:hint="eastAsia"/>
          <w:szCs w:val="20"/>
        </w:rPr>
        <w:t>지적하신 부분들에 대해서</w:t>
      </w:r>
      <w:r w:rsidRPr="008B041B">
        <w:rPr>
          <w:rFonts w:ascii="나눔명조" w:eastAsia="나눔명조" w:hAnsi="나눔명조" w:cs="Times New Roman"/>
          <w:szCs w:val="20"/>
        </w:rPr>
        <w:t xml:space="preserve"> </w:t>
      </w:r>
      <w:r w:rsidRPr="008B041B">
        <w:rPr>
          <w:rFonts w:ascii="나눔명조" w:eastAsia="나눔명조" w:hAnsi="나눔명조" w:cs="Times New Roman" w:hint="eastAsia"/>
          <w:szCs w:val="20"/>
        </w:rPr>
        <w:t>글 전반적으로 수정을 진행하였습니다.</w:t>
      </w:r>
    </w:p>
    <w:p w:rsidR="00370419" w:rsidRDefault="00370419" w:rsidP="00E029AB"/>
    <w:p w:rsidR="007141F0" w:rsidRDefault="007141F0" w:rsidP="007141F0">
      <w:pPr>
        <w:pStyle w:val="a3"/>
      </w:pPr>
      <w:r>
        <w:rPr>
          <w:rFonts w:hint="eastAsia"/>
        </w:rPr>
        <w:t>서론</w:t>
      </w:r>
      <w:r>
        <w:t xml:space="preserve"> 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문단</w:t>
      </w:r>
    </w:p>
    <w:p w:rsidR="00BE7292" w:rsidRPr="00BE7292" w:rsidRDefault="00BE7292" w:rsidP="00E029AB">
      <w:pPr>
        <w:rPr>
          <w:rFonts w:ascii="나눔명조" w:eastAsia="나눔명조" w:hAnsi="나눔명조" w:cs="굴림"/>
          <w:i/>
          <w:color w:val="00B0F0"/>
          <w:spacing w:val="-6"/>
          <w:sz w:val="21"/>
          <w:szCs w:val="21"/>
        </w:rPr>
      </w:pPr>
      <w:r w:rsidRPr="00BE7292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그</w:t>
      </w:r>
      <w:r w:rsidRPr="00BE7292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중 UWB는</w:t>
      </w:r>
      <w:r w:rsidRPr="00BE7292">
        <w:rPr>
          <w:rFonts w:ascii="나눔명조" w:eastAsia="나눔명조" w:hAnsi="나눔명조" w:cs="굴림"/>
          <w:i/>
          <w:color w:val="00B0F0"/>
          <w:spacing w:val="-6"/>
          <w:sz w:val="21"/>
          <w:szCs w:val="21"/>
        </w:rPr>
        <w:t xml:space="preserve"> 500MHz 이상의 넓은 주파수 대역을 사용하여 짧은 시간 동안 낮은 출력의 펄스 신호로 100m 이내에서 데이터를 송수신하는 무선통신 기술</w:t>
      </w:r>
      <w:r w:rsidRPr="00BE7292">
        <w:rPr>
          <w:rFonts w:ascii="나눔명조" w:eastAsia="나눔명조" w:hAnsi="나눔명조" w:cs="굴림" w:hint="eastAsia"/>
          <w:i/>
          <w:color w:val="00B0F0"/>
          <w:spacing w:val="-6"/>
          <w:sz w:val="21"/>
          <w:szCs w:val="21"/>
        </w:rPr>
        <w:t>이</w:t>
      </w:r>
      <w:r w:rsidRPr="00BE7292">
        <w:rPr>
          <w:rFonts w:ascii="나눔명조" w:eastAsia="나눔명조" w:hAnsi="나눔명조" w:cs="굴림"/>
          <w:i/>
          <w:color w:val="00B0F0"/>
          <w:spacing w:val="-6"/>
          <w:sz w:val="21"/>
          <w:szCs w:val="21"/>
        </w:rPr>
        <w:t>다</w:t>
      </w:r>
      <w:r w:rsidRPr="00BE7292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  <w:vertAlign w:val="superscript"/>
        </w:rPr>
        <w:t>[</w:t>
      </w:r>
      <w:r w:rsidRPr="00BE7292">
        <w:rPr>
          <w:rFonts w:ascii="나눔명조" w:eastAsia="나눔명조" w:hAnsi="나눔명조"/>
          <w:i/>
          <w:color w:val="00B0F0"/>
          <w:spacing w:val="-6"/>
          <w:sz w:val="21"/>
          <w:szCs w:val="21"/>
          <w:vertAlign w:val="superscript"/>
        </w:rPr>
        <w:t>3</w:t>
      </w:r>
      <w:r w:rsidRPr="00BE7292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  <w:vertAlign w:val="superscript"/>
        </w:rPr>
        <w:t>]</w:t>
      </w:r>
      <w:r w:rsidRPr="00BE7292">
        <w:rPr>
          <w:rFonts w:ascii="나눔명조" w:eastAsia="나눔명조" w:hAnsi="나눔명조" w:cs="굴림"/>
          <w:i/>
          <w:color w:val="00B0F0"/>
          <w:spacing w:val="-6"/>
          <w:sz w:val="21"/>
          <w:szCs w:val="21"/>
        </w:rPr>
        <w:t>.</w:t>
      </w:r>
    </w:p>
    <w:p w:rsidR="00BE7292" w:rsidRDefault="00BE7292" w:rsidP="00E029AB">
      <w:pPr>
        <w:rPr>
          <w:rFonts w:ascii="나눔명조" w:eastAsia="나눔명조" w:hAnsi="나눔명조" w:cs="굴림"/>
          <w:color w:val="00B0F0"/>
          <w:spacing w:val="-6"/>
          <w:sz w:val="21"/>
          <w:szCs w:val="21"/>
        </w:rPr>
      </w:pPr>
    </w:p>
    <w:p w:rsidR="007141F0" w:rsidRPr="007141F0" w:rsidRDefault="007141F0" w:rsidP="007141F0">
      <w:pPr>
        <w:pStyle w:val="a3"/>
      </w:pPr>
      <w:r>
        <w:rPr>
          <w:rFonts w:hint="eastAsia"/>
        </w:rPr>
        <w:t>서론</w:t>
      </w:r>
      <w:r>
        <w:t xml:space="preserve"> 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문단</w:t>
      </w:r>
    </w:p>
    <w:p w:rsidR="00BE7292" w:rsidRPr="00385AB8" w:rsidRDefault="009525B2" w:rsidP="009525B2">
      <w:pPr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</w:pPr>
      <w:r w:rsidRPr="00E8550F">
        <w:rPr>
          <w:rFonts w:ascii="나눔명조" w:eastAsia="나눔명조" w:hAnsi="나눔명조"/>
          <w:i/>
          <w:color w:val="000000"/>
          <w:spacing w:val="-6"/>
          <w:sz w:val="21"/>
          <w:szCs w:val="21"/>
        </w:rPr>
        <w:t>문제</w:t>
      </w:r>
      <w:r w:rsidRPr="00E8550F">
        <w:rPr>
          <w:rFonts w:ascii="나눔명조" w:eastAsia="나눔명조" w:hAnsi="나눔명조" w:hint="eastAsia"/>
          <w:i/>
          <w:color w:val="000000"/>
          <w:spacing w:val="-6"/>
          <w:sz w:val="21"/>
          <w:szCs w:val="21"/>
        </w:rPr>
        <w:t>를</w:t>
      </w:r>
      <w:r w:rsidRPr="00E8550F">
        <w:rPr>
          <w:rFonts w:ascii="나눔명조" w:eastAsia="나눔명조" w:hAnsi="나눔명조"/>
          <w:i/>
          <w:color w:val="000000"/>
          <w:spacing w:val="-6"/>
          <w:sz w:val="21"/>
          <w:szCs w:val="21"/>
        </w:rPr>
        <w:t xml:space="preserve"> 보완하기 위해 서로 다른 앵커(수신기)에서 측정된 신호 시간의 차이를 이용하는 </w:t>
      </w:r>
      <w:proofErr w:type="spellStart"/>
      <w:r w:rsidRPr="00E8550F">
        <w:rPr>
          <w:rFonts w:ascii="나눔명조" w:eastAsia="나눔명조" w:hAnsi="나눔명조"/>
          <w:i/>
          <w:color w:val="000000"/>
          <w:spacing w:val="-6"/>
          <w:sz w:val="21"/>
          <w:szCs w:val="21"/>
        </w:rPr>
        <w:t>TDoA</w:t>
      </w:r>
      <w:proofErr w:type="spellEnd"/>
      <w:r w:rsidRPr="00E8550F">
        <w:rPr>
          <w:rFonts w:ascii="나눔명조" w:eastAsia="나눔명조" w:hAnsi="나눔명조"/>
          <w:i/>
          <w:color w:val="000000"/>
          <w:spacing w:val="-6"/>
          <w:sz w:val="21"/>
          <w:szCs w:val="21"/>
        </w:rPr>
        <w:t xml:space="preserve"> (Time Difference of Arrival) 방식</w:t>
      </w:r>
      <w:r w:rsidRPr="00E8550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이</w:t>
      </w:r>
      <w:r w:rsidRPr="00E8550F">
        <w:rPr>
          <w:rFonts w:ascii="나눔명조" w:eastAsia="나눔명조" w:hAnsi="나눔명조"/>
          <w:i/>
          <w:color w:val="000000"/>
          <w:spacing w:val="-6"/>
          <w:sz w:val="21"/>
          <w:szCs w:val="21"/>
        </w:rPr>
        <w:t xml:space="preserve"> 주로 </w:t>
      </w:r>
      <w:r w:rsidR="00E8550F" w:rsidRPr="00E8550F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>사용</w:t>
      </w:r>
      <w:r w:rsidR="00E8550F" w:rsidRPr="00E8550F">
        <w:rPr>
          <w:rFonts w:ascii="나눔명조" w:eastAsia="나눔명조" w:hAnsi="나눔명조" w:hint="eastAsia"/>
          <w:i/>
          <w:color w:val="0070C0"/>
          <w:spacing w:val="-6"/>
          <w:sz w:val="21"/>
          <w:szCs w:val="21"/>
        </w:rPr>
        <w:t>된</w:t>
      </w:r>
      <w:r w:rsidR="00E8550F" w:rsidRPr="00E8550F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>다.</w:t>
      </w:r>
      <w:r w:rsidR="00385AB8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85AB8" w:rsidRPr="00385AB8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="00385AB8" w:rsidRPr="00385AB8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를 활용한 위치 추적 방식에서 태그는 앵커와 개별적인 통신을 하지 않고 </w:t>
      </w:r>
      <w:proofErr w:type="spellStart"/>
      <w:r w:rsidR="00385AB8" w:rsidRPr="00385AB8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블링크</w:t>
      </w:r>
      <w:proofErr w:type="spellEnd"/>
      <w:r w:rsidR="00385AB8" w:rsidRPr="00385AB8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메시지(Blink Message)만을 전송함으로써 배터리 소모를 절</w:t>
      </w:r>
      <w:r w:rsidR="00385AB8" w:rsidRPr="00385AB8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lastRenderedPageBreak/>
        <w:t>약할 수 있다. 또한, 주소 바인딩이 없고 한 번의 전송으로 많은 태그에 신호를 보낼 수 있어, 동시에 다수의 태그와 통신이 가능하다.</w:t>
      </w:r>
    </w:p>
    <w:p w:rsidR="002B59DD" w:rsidRDefault="002B59DD" w:rsidP="009525B2">
      <w:pPr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</w:pPr>
    </w:p>
    <w:p w:rsidR="007141F0" w:rsidRPr="005A15A8" w:rsidRDefault="007141F0" w:rsidP="005A15A8">
      <w:pPr>
        <w:pStyle w:val="a3"/>
      </w:pPr>
      <w:r w:rsidRPr="005A15A8">
        <w:rPr>
          <w:rFonts w:hint="eastAsia"/>
        </w:rPr>
        <w:t>서론</w:t>
      </w:r>
      <w:r w:rsidRPr="005A15A8">
        <w:rPr>
          <w:rFonts w:hint="eastAsia"/>
        </w:rPr>
        <w:t xml:space="preserve"> </w:t>
      </w:r>
      <w:r w:rsidRPr="005A15A8">
        <w:t>4</w:t>
      </w:r>
      <w:r w:rsidRPr="005A15A8">
        <w:rPr>
          <w:rFonts w:hint="eastAsia"/>
        </w:rPr>
        <w:t>번째</w:t>
      </w:r>
      <w:r w:rsidRPr="005A15A8">
        <w:rPr>
          <w:rFonts w:hint="eastAsia"/>
        </w:rPr>
        <w:t xml:space="preserve"> </w:t>
      </w:r>
      <w:r w:rsidRPr="005A15A8">
        <w:rPr>
          <w:rFonts w:hint="eastAsia"/>
        </w:rPr>
        <w:t>문단</w:t>
      </w:r>
    </w:p>
    <w:p w:rsidR="007141F0" w:rsidRPr="007141F0" w:rsidRDefault="007141F0" w:rsidP="009525B2">
      <w:pPr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</w:pPr>
      <w:r w:rsidRPr="007141F0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해당</w:t>
      </w:r>
      <w:r w:rsidRPr="007141F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방법들로 인해 </w:t>
      </w:r>
      <w:proofErr w:type="spellStart"/>
      <w:r w:rsidRPr="007141F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Pr="007141F0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기반 위치 추정 속도는 개선되었지만, 여전히 수식에 의존하는 추정 방식이므로 입력 값의 오차에 민감하게 반응한다[15]. 따라서, 장애물이 많은 공간에서는 측정 오류로 인하여 사용하기 어려운 방법이다.</w:t>
      </w:r>
    </w:p>
    <w:p w:rsidR="002273C7" w:rsidRDefault="002273C7" w:rsidP="009525B2">
      <w:pPr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</w:pPr>
    </w:p>
    <w:p w:rsidR="004F76F7" w:rsidRDefault="006F1251" w:rsidP="009525B2">
      <w:pPr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</w:pP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또한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,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기존의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마스킹</w:t>
      </w:r>
      <w:proofErr w:type="spellEnd"/>
      <w:r w:rsidR="004B1045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방법과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  <w:vertAlign w:val="superscript"/>
        </w:rPr>
        <w:t>[14]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유사하게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방정식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해결에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필요한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부분만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강조하는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변환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과정을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통해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AWGN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를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효과적으로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제거하였다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.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마지막으로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,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물체가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특정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공간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내에서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움직임을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고려하여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시계열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모델을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도입함으로써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성능을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크게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향상시켰다</w:t>
      </w:r>
      <w:r w:rsidRPr="006F1251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.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이러한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개선점을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통해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TPITT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는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다양한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상황에서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범용적으로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사용할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수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있는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방식임을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실험을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통해</w:t>
      </w:r>
      <w:r w:rsidRPr="006F1251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 xml:space="preserve"> </w:t>
      </w:r>
      <w:r w:rsidRPr="006F1251">
        <w:rPr>
          <w:rFonts w:ascii="나눔명조" w:eastAsia="나눔명조" w:hAnsi="나눔명조" w:hint="eastAsia"/>
          <w:i/>
          <w:color w:val="000000" w:themeColor="text1"/>
          <w:spacing w:val="-6"/>
          <w:sz w:val="21"/>
          <w:szCs w:val="21"/>
        </w:rPr>
        <w:t>증명하였다</w:t>
      </w:r>
    </w:p>
    <w:p w:rsidR="006F1251" w:rsidRDefault="006F1251" w:rsidP="009525B2">
      <w:pPr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</w:pPr>
    </w:p>
    <w:p w:rsidR="005A15A8" w:rsidRPr="005A15A8" w:rsidRDefault="005A15A8" w:rsidP="005A15A8">
      <w:pPr>
        <w:pStyle w:val="a3"/>
      </w:pPr>
      <w:bookmarkStart w:id="1" w:name="_Hlk121108397"/>
      <w:r w:rsidRPr="005A15A8">
        <w:rPr>
          <w:rFonts w:hint="eastAsia"/>
        </w:rPr>
        <w:t xml:space="preserve">2.1.2 </w:t>
      </w:r>
      <w:bookmarkEnd w:id="1"/>
      <w: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문단</w:t>
      </w:r>
    </w:p>
    <w:p w:rsidR="004F76F7" w:rsidRPr="00C754B9" w:rsidRDefault="005A15A8" w:rsidP="009525B2">
      <w:pPr>
        <w:rPr>
          <w:rFonts w:ascii="나눔명조" w:eastAsia="나눔명조" w:hAnsi="나눔명조"/>
          <w:i/>
          <w:strike/>
          <w:color w:val="000000" w:themeColor="text1"/>
          <w:spacing w:val="-6"/>
          <w:sz w:val="21"/>
          <w:szCs w:val="21"/>
        </w:rPr>
      </w:pPr>
      <w:r w:rsidRPr="005A15A8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이미지</w:t>
      </w:r>
      <w:r w:rsidRPr="005A15A8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데이터를 LSTM 모델에 사용하기 위해선 </w:t>
      </w:r>
      <w:r w:rsidRPr="005A15A8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이미지를</w:t>
      </w:r>
      <w:r w:rsidRPr="005A15A8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벡터로 변환해야 하는데, 이 과정에서 이미지의 지역적 정보(topological information)가 손실되어 학습 시간과 성능이 크게 저하된다.</w:t>
      </w:r>
    </w:p>
    <w:p w:rsidR="00896218" w:rsidRDefault="00896218" w:rsidP="00896218">
      <w:pPr>
        <w:pStyle w:val="a3"/>
      </w:pPr>
    </w:p>
    <w:p w:rsidR="00896218" w:rsidRPr="00896218" w:rsidRDefault="00896218" w:rsidP="00896218">
      <w:pPr>
        <w:pStyle w:val="a3"/>
      </w:pPr>
      <w:r w:rsidRPr="005A15A8">
        <w:rPr>
          <w:rFonts w:hint="eastAsia"/>
        </w:rPr>
        <w:t xml:space="preserve">2.1.2 </w:t>
      </w:r>
      <w:r>
        <w:t>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문단</w:t>
      </w:r>
    </w:p>
    <w:p w:rsidR="004F76F7" w:rsidRPr="00C754B9" w:rsidRDefault="001D23C0" w:rsidP="009525B2">
      <w:pPr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</w:pPr>
      <w:r w:rsidRPr="00C754B9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 xml:space="preserve">두 가지 차이점 덕분에 </w:t>
      </w:r>
      <w:r w:rsidRPr="00C754B9"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  <w:t>시간적, 공간적 상관성(Spatiotemporal correlation)을 동시에 학습할 수 있다는 큰 장점이 있다</w:t>
      </w:r>
    </w:p>
    <w:p w:rsidR="00C754B9" w:rsidRDefault="00C754B9" w:rsidP="009525B2">
      <w:pPr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</w:pPr>
    </w:p>
    <w:p w:rsidR="00B066B6" w:rsidRDefault="00B066B6" w:rsidP="00B066B6">
      <w:pPr>
        <w:pStyle w:val="a3"/>
        <w:rPr>
          <w:rFonts w:ascii="나눔명조" w:eastAsia="나눔명조" w:hAnsi="나눔명조"/>
          <w:i/>
          <w:color w:val="000000" w:themeColor="text1"/>
          <w:spacing w:val="-6"/>
          <w:sz w:val="21"/>
          <w:szCs w:val="21"/>
        </w:rPr>
      </w:pPr>
      <w:r w:rsidRPr="00B066B6">
        <w:rPr>
          <w:rFonts w:hint="eastAsia"/>
        </w:rPr>
        <w:t>2.2.4</w:t>
      </w:r>
      <w:r w:rsidRPr="00B066B6">
        <w:t xml:space="preserve"> 1</w:t>
      </w:r>
      <w:r w:rsidRPr="00B066B6">
        <w:rPr>
          <w:rFonts w:hint="eastAsia"/>
        </w:rPr>
        <w:t>번째</w:t>
      </w:r>
      <w:r w:rsidRPr="00B066B6">
        <w:rPr>
          <w:rFonts w:hint="eastAsia"/>
        </w:rPr>
        <w:t xml:space="preserve"> </w:t>
      </w:r>
      <w:r w:rsidRPr="00B066B6">
        <w:rPr>
          <w:rFonts w:hint="eastAsia"/>
        </w:rPr>
        <w:t>문단</w:t>
      </w:r>
    </w:p>
    <w:p w:rsidR="00C102AB" w:rsidRDefault="00C102AB" w:rsidP="00C268BA">
      <w:pPr>
        <w:pStyle w:val="a3"/>
        <w:rPr>
          <w:rFonts w:ascii="나눔명조" w:eastAsia="나눔명조" w:hAnsi="나눔명조" w:cstheme="minorBidi"/>
          <w:i/>
          <w:color w:val="00B0F0"/>
          <w:spacing w:val="-6"/>
          <w:kern w:val="2"/>
          <w:sz w:val="21"/>
          <w:szCs w:val="21"/>
        </w:rPr>
      </w:pPr>
      <w:r w:rsidRPr="00C102AB">
        <w:rPr>
          <w:rFonts w:ascii="나눔명조" w:eastAsia="나눔명조" w:hAnsi="나눔명조" w:cstheme="minorBidi"/>
          <w:i/>
          <w:color w:val="00B0F0"/>
          <w:spacing w:val="-6"/>
          <w:kern w:val="2"/>
          <w:sz w:val="21"/>
          <w:szCs w:val="21"/>
        </w:rPr>
        <w:t>TPITT는 실시간으로 이동 중인 물체의 위치 추정을 위해 Convolutional-LSTM 모델을 활용한다.</w:t>
      </w:r>
    </w:p>
    <w:p w:rsidR="00C268BA" w:rsidRPr="00C268BA" w:rsidRDefault="00C268BA" w:rsidP="00C268BA">
      <w:pPr>
        <w:pStyle w:val="a3"/>
      </w:pPr>
      <w:r w:rsidRPr="00C268BA">
        <w:rPr>
          <w:rFonts w:hint="eastAsia"/>
        </w:rPr>
        <w:t>3.1</w:t>
      </w:r>
      <w:r w:rsidRPr="00C268BA">
        <w:t xml:space="preserve"> 3</w:t>
      </w:r>
      <w:r w:rsidRPr="00C268BA">
        <w:rPr>
          <w:rFonts w:hint="eastAsia"/>
        </w:rPr>
        <w:t>번째</w:t>
      </w:r>
      <w:r w:rsidRPr="00C268BA">
        <w:rPr>
          <w:rFonts w:hint="eastAsia"/>
        </w:rPr>
        <w:t xml:space="preserve"> </w:t>
      </w:r>
      <w:r w:rsidRPr="00C268BA">
        <w:rPr>
          <w:rFonts w:hint="eastAsia"/>
        </w:rPr>
        <w:t>문단</w:t>
      </w:r>
    </w:p>
    <w:p w:rsidR="008B041B" w:rsidRPr="00144FD1" w:rsidRDefault="00C102AB" w:rsidP="009525B2">
      <w:pPr>
        <w:rPr>
          <w:rFonts w:ascii="나눔명조" w:eastAsia="나눔명조" w:hAnsi="나눔명조"/>
          <w:i/>
          <w:strike/>
          <w:color w:val="000000" w:themeColor="text1"/>
          <w:spacing w:val="-6"/>
          <w:sz w:val="21"/>
          <w:szCs w:val="21"/>
        </w:rPr>
      </w:pPr>
      <w:r w:rsidRPr="00C102AB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각</w:t>
      </w:r>
      <w:r w:rsidRPr="00C102A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환경에서 물체의 움직임에 따른 </w:t>
      </w:r>
      <w:proofErr w:type="spellStart"/>
      <w:r w:rsidRPr="00C102A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Pr="00C102AB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데이터를 생성하였다.</w:t>
      </w:r>
    </w:p>
    <w:p w:rsidR="005C3D81" w:rsidRDefault="005C3D81" w:rsidP="005717D4">
      <w:pPr>
        <w:snapToGrid w:val="0"/>
        <w:spacing w:after="0" w:line="300" w:lineRule="exact"/>
        <w:ind w:firstLine="198"/>
        <w:textAlignment w:val="baseline"/>
        <w:rPr>
          <w:rFonts w:ascii="나눔명조" w:eastAsia="나눔명조" w:hAnsi="나눔명조" w:cs="굴림"/>
          <w:i/>
          <w:color w:val="00B0F0"/>
          <w:spacing w:val="-6"/>
          <w:kern w:val="0"/>
          <w:sz w:val="21"/>
          <w:szCs w:val="21"/>
        </w:rPr>
      </w:pPr>
    </w:p>
    <w:p w:rsidR="005C3D81" w:rsidRPr="005C3D81" w:rsidRDefault="005C3D81" w:rsidP="005C3D81">
      <w:pPr>
        <w:pStyle w:val="a3"/>
      </w:pPr>
      <w:r w:rsidRPr="00C268BA">
        <w:rPr>
          <w:rFonts w:hint="eastAsia"/>
        </w:rPr>
        <w:t>3.</w:t>
      </w:r>
      <w:r>
        <w:t>3</w:t>
      </w:r>
      <w:r w:rsidRPr="00C268BA">
        <w:t xml:space="preserve"> </w:t>
      </w:r>
      <w:r>
        <w:t>1</w:t>
      </w:r>
      <w:r w:rsidRPr="00C268BA">
        <w:rPr>
          <w:rFonts w:hint="eastAsia"/>
        </w:rPr>
        <w:t>번째</w:t>
      </w:r>
      <w:r w:rsidRPr="00C268BA">
        <w:rPr>
          <w:rFonts w:hint="eastAsia"/>
        </w:rPr>
        <w:t xml:space="preserve"> </w:t>
      </w:r>
      <w:r w:rsidRPr="00C268BA">
        <w:rPr>
          <w:rFonts w:hint="eastAsia"/>
        </w:rPr>
        <w:t>문단</w:t>
      </w:r>
    </w:p>
    <w:p w:rsidR="005717D4" w:rsidRPr="005717D4" w:rsidRDefault="005717D4" w:rsidP="005717D4">
      <w:pPr>
        <w:snapToGrid w:val="0"/>
        <w:spacing w:after="0" w:line="300" w:lineRule="exact"/>
        <w:ind w:firstLine="198"/>
        <w:textAlignment w:val="baseline"/>
        <w:rPr>
          <w:rFonts w:ascii="나눔명조" w:eastAsia="나눔명조" w:hAnsi="나눔명조" w:cs="굴림"/>
          <w:i/>
          <w:strike/>
          <w:color w:val="000000"/>
          <w:spacing w:val="-6"/>
          <w:kern w:val="0"/>
          <w:sz w:val="21"/>
          <w:szCs w:val="21"/>
        </w:rPr>
      </w:pPr>
      <w:r w:rsidRPr="005717D4">
        <w:rPr>
          <w:rFonts w:ascii="나눔명조" w:eastAsia="나눔명조" w:hAnsi="나눔명조" w:cs="굴림"/>
          <w:i/>
          <w:color w:val="00B0F0"/>
          <w:spacing w:val="-6"/>
          <w:kern w:val="0"/>
          <w:sz w:val="21"/>
          <w:szCs w:val="21"/>
        </w:rPr>
        <w:t>분산 또한 Table 3에서 확인할 수 있는데, Noise Extreme &amp; Random Whole 상황을 제외한 모든 상황에서 Convolutional-LSTM이 다른 모델에 비해 좋은 결과를 보였으며, 최대 0.05만큼 낮은 분산 값을 보였다.</w:t>
      </w:r>
      <w:r w:rsidRPr="005717D4">
        <w:rPr>
          <w:rFonts w:ascii="나눔명조" w:eastAsia="나눔명조" w:hAnsi="나눔명조" w:cs="굴림" w:hint="eastAsia"/>
          <w:i/>
          <w:color w:val="000000"/>
          <w:kern w:val="0"/>
          <w:sz w:val="18"/>
          <w:szCs w:val="18"/>
        </w:rPr>
        <w:t xml:space="preserve"> </w:t>
      </w:r>
      <w:r w:rsidRPr="005717D4">
        <w:rPr>
          <w:rFonts w:ascii="나눔명조" w:eastAsia="나눔명조" w:hAnsi="나눔명조" w:cs="굴림" w:hint="eastAsia"/>
          <w:i/>
          <w:color w:val="00B0F0"/>
          <w:spacing w:val="-6"/>
          <w:kern w:val="0"/>
          <w:sz w:val="21"/>
          <w:szCs w:val="21"/>
        </w:rPr>
        <w:t>따라서</w:t>
      </w:r>
      <w:r w:rsidRPr="005717D4">
        <w:rPr>
          <w:rFonts w:ascii="나눔명조" w:eastAsia="나눔명조" w:hAnsi="나눔명조" w:cs="굴림"/>
          <w:i/>
          <w:color w:val="00B0F0"/>
          <w:spacing w:val="-6"/>
          <w:kern w:val="0"/>
          <w:sz w:val="21"/>
          <w:szCs w:val="21"/>
        </w:rPr>
        <w:t>, 랜덤으로 움직이는 물체를 학습한 Convolutional-LSTM 모델은 물체의 움직임</w:t>
      </w:r>
      <w:r w:rsidRPr="005717D4">
        <w:rPr>
          <w:rFonts w:ascii="나눔명조" w:eastAsia="나눔명조" w:hAnsi="나눔명조" w:cs="굴림" w:hint="eastAsia"/>
          <w:i/>
          <w:color w:val="00B0F0"/>
          <w:spacing w:val="-6"/>
          <w:kern w:val="0"/>
          <w:sz w:val="21"/>
          <w:szCs w:val="21"/>
        </w:rPr>
        <w:t xml:space="preserve"> </w:t>
      </w:r>
      <w:r w:rsidRPr="005717D4">
        <w:rPr>
          <w:rFonts w:ascii="나눔명조" w:eastAsia="나눔명조" w:hAnsi="나눔명조" w:cs="굴림"/>
          <w:i/>
          <w:color w:val="00B0F0"/>
          <w:spacing w:val="-6"/>
          <w:kern w:val="0"/>
          <w:sz w:val="21"/>
          <w:szCs w:val="21"/>
        </w:rPr>
        <w:t xml:space="preserve">근본적인 </w:t>
      </w:r>
      <w:r w:rsidRPr="005717D4">
        <w:rPr>
          <w:rFonts w:ascii="나눔명조" w:eastAsia="나눔명조" w:hAnsi="나눔명조" w:cs="굴림" w:hint="eastAsia"/>
          <w:i/>
          <w:color w:val="00B0F0"/>
          <w:spacing w:val="-6"/>
          <w:kern w:val="0"/>
          <w:sz w:val="21"/>
          <w:szCs w:val="21"/>
        </w:rPr>
        <w:t>원리를</w:t>
      </w:r>
      <w:r w:rsidRPr="005717D4">
        <w:rPr>
          <w:rFonts w:ascii="나눔명조" w:eastAsia="나눔명조" w:hAnsi="나눔명조" w:cs="굴림"/>
          <w:i/>
          <w:color w:val="00B0F0"/>
          <w:spacing w:val="-6"/>
          <w:kern w:val="0"/>
          <w:sz w:val="21"/>
          <w:szCs w:val="21"/>
        </w:rPr>
        <w:t xml:space="preserve"> 파악하여 다른 움직임을 보이는 물체의 위치도 강인하게 잘 파악할 수 있었</w:t>
      </w:r>
      <w:r w:rsidRPr="005717D4">
        <w:rPr>
          <w:rFonts w:ascii="나눔명조" w:eastAsia="나눔명조" w:hAnsi="나눔명조" w:cs="굴림"/>
          <w:i/>
          <w:color w:val="00B0F0"/>
          <w:spacing w:val="-6"/>
          <w:kern w:val="0"/>
          <w:sz w:val="21"/>
          <w:szCs w:val="21"/>
        </w:rPr>
        <w:lastRenderedPageBreak/>
        <w:t>다.</w:t>
      </w:r>
      <w:r w:rsidRPr="005717D4">
        <w:rPr>
          <w:rFonts w:ascii="나눔명조" w:eastAsia="나눔명조" w:hAnsi="나눔명조" w:cs="굴림"/>
          <w:i/>
          <w:color w:val="000000"/>
          <w:spacing w:val="-6"/>
          <w:kern w:val="0"/>
          <w:sz w:val="21"/>
          <w:szCs w:val="21"/>
        </w:rPr>
        <w:t xml:space="preserve"> </w:t>
      </w:r>
    </w:p>
    <w:p w:rsidR="00144FD1" w:rsidRDefault="00144FD1" w:rsidP="005717D4">
      <w:pPr>
        <w:rPr>
          <w:rFonts w:ascii="나눔명조" w:eastAsia="나눔명조" w:hAnsi="나눔명조"/>
          <w:i/>
        </w:rPr>
      </w:pPr>
    </w:p>
    <w:p w:rsidR="00C65BFF" w:rsidRPr="007141F0" w:rsidRDefault="00C65BFF" w:rsidP="00C65BFF">
      <w:pPr>
        <w:pStyle w:val="a3"/>
      </w:pPr>
      <w:r>
        <w:rPr>
          <w:rFonts w:hint="eastAsia"/>
        </w:rPr>
        <w:t>결론</w:t>
      </w:r>
    </w:p>
    <w:p w:rsidR="00E477F8" w:rsidRDefault="00E477F8" w:rsidP="00E477F8">
      <w:pP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:rsidR="00C65BFF" w:rsidRPr="00C65BFF" w:rsidRDefault="00C65BFF" w:rsidP="00C65BFF">
      <w:pPr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</w:pP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본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연구에서 제시한 TPITT 모델은 이미지 변환 과정을 통해 AWGN을 감소시키고, 다양한 타겟과 환경에서 일반적으로 사용할 수 있는 위치 추적 방법을 개발하고자 하였다. 실험 결과, TDOA 이미지 기반의 TPITT 모델은 FCNNs 모델에 비해 일반적이지 않은 </w:t>
      </w:r>
      <w:r w:rsidR="00793CE9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 xml:space="preserve">다양한 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상황에서 안정된 성능을 보였으며, AWGN이 많은 환경에서 TITT보다 더 낮은 예측 오류를 보였다. 이는 TPITT의 확률화 과정이 TITT의 0 혹은 1로 표현하는 결정론적 과정에 비해 AWGN에 따른 타겟 위치 정보를 이미지에 더욱 상세하게 저장할 수 있으며 AWGN에 대한 내성을 향상시킬 수 있음을 의미한다. 또한, 다른 모델들과 비교하여 Convolutional-LSTM 모델이 전반적으로 가장 우수한 성능을 보였다. AWGN의 유무에 관계없이 UWB 신호의 시계열 정보를 활용할 수 있는 모델이 최적의 모델이라는 것을 확인하였다.</w:t>
      </w:r>
    </w:p>
    <w:p w:rsidR="00C65BFF" w:rsidRPr="00C65BFF" w:rsidRDefault="00C65BFF" w:rsidP="00C65BFF">
      <w:pPr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</w:pP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그러나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, 본 연구는 다양한 공간과 움직임에 대한 실험을 수행하였으나, AWGN의 분포 정보가 바뀌는 상황에서의 성능 검증은 이루어지지 않았다. 따라서, 학습된 TPITT 모델이 </w:t>
      </w:r>
      <w:proofErr w:type="spellStart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데이터베이스가 존재하지 않거나 매우 적은 </w:t>
      </w:r>
      <w:proofErr w:type="spellStart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데이터셋이 있는 새로운 환경에 도입될 때 기존 성능을 발휘하지 못하는 </w:t>
      </w:r>
      <w:proofErr w:type="spellStart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딥러닝</w:t>
      </w:r>
      <w:proofErr w:type="spellEnd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방식의 한계를 포함하고 있다.</w:t>
      </w:r>
    </w:p>
    <w:p w:rsidR="00C65BFF" w:rsidRPr="00C65BFF" w:rsidRDefault="00C65BFF" w:rsidP="00C65BFF">
      <w:pPr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</w:pP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그러나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,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본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연구는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다양한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공간과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움직임에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대한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실험을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수행하였으나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, AWGN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분포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정보가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바뀌는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상황에서의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성능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검증은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이루어지지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않았다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.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따라서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,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학습된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TPITT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모델이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proofErr w:type="spellStart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데이터베이스가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존재하지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않거나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매우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적은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proofErr w:type="spellStart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데이터셋이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있는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새로운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환경에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도입될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때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기존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성능을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발휘하지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못하는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proofErr w:type="spellStart"/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딥러닝</w:t>
      </w:r>
      <w:proofErr w:type="spellEnd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방식의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한계를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포함하고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있다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. </w:t>
      </w:r>
    </w:p>
    <w:p w:rsidR="00C65BFF" w:rsidRPr="00C65BFF" w:rsidRDefault="00C65BFF" w:rsidP="00C65BFF">
      <w:pPr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</w:pP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이러한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문제를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해결하기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위해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,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기존에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학습된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TPITT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모델을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활용하여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새로운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환경의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proofErr w:type="spellStart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데이터에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빠르게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학습할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있는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전이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학습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(Transfer Learning)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이나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기존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환경에서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학습된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모델을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새로운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환경에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맞게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조정하는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도메인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적응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기법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(Domain Adaptation)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을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사용하는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추후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연구가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필요하다고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판단된다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.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전이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학습이나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도메인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적응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기법을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통해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다양한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AWGN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에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빠르게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적응하여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proofErr w:type="spellStart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TDoA</w:t>
      </w:r>
      <w:proofErr w:type="spellEnd"/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데이터베이스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구축에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필요한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시간과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노력을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줄일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있다면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,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해당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방식은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장애물로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인해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실내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위치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추적이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어려운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상황에서도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보편적으로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사용할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수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있는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강력한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대안이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될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것으로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 xml:space="preserve"> </w:t>
      </w:r>
      <w:r w:rsidRPr="00C65BFF">
        <w:rPr>
          <w:rFonts w:ascii="나눔명조" w:eastAsia="나눔명조" w:hAnsi="나눔명조" w:hint="eastAsia"/>
          <w:i/>
          <w:color w:val="00B0F0"/>
          <w:spacing w:val="-6"/>
          <w:sz w:val="21"/>
          <w:szCs w:val="21"/>
        </w:rPr>
        <w:t>예상된다</w:t>
      </w:r>
      <w:r w:rsidRPr="00C65BFF">
        <w:rPr>
          <w:rFonts w:ascii="나눔명조" w:eastAsia="나눔명조" w:hAnsi="나눔명조"/>
          <w:i/>
          <w:color w:val="00B0F0"/>
          <w:spacing w:val="-6"/>
          <w:sz w:val="21"/>
          <w:szCs w:val="21"/>
        </w:rPr>
        <w:t>.</w:t>
      </w:r>
    </w:p>
    <w:p w:rsidR="00C65BFF" w:rsidRPr="00C65BFF" w:rsidRDefault="00C65BFF" w:rsidP="00C65BFF">
      <w:pPr>
        <w:rPr>
          <w:rFonts w:ascii="나눔명조" w:eastAsia="나눔명조" w:hAnsi="나눔명조"/>
          <w:i/>
        </w:rPr>
      </w:pPr>
    </w:p>
    <w:sectPr w:rsidR="00C65BFF" w:rsidRPr="00C65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BA0" w:rsidRDefault="00542BA0" w:rsidP="00A1741F">
      <w:pPr>
        <w:spacing w:after="0" w:line="240" w:lineRule="auto"/>
      </w:pPr>
      <w:r>
        <w:separator/>
      </w:r>
    </w:p>
  </w:endnote>
  <w:endnote w:type="continuationSeparator" w:id="0">
    <w:p w:rsidR="00542BA0" w:rsidRDefault="00542BA0" w:rsidP="00A1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명조">
    <w:altName w:val="맑은 고딕 Semilight"/>
    <w:charset w:val="81"/>
    <w:family w:val="roman"/>
    <w:pitch w:val="variable"/>
    <w:sig w:usb0="00000000" w:usb1="0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BA0" w:rsidRDefault="00542BA0" w:rsidP="00A1741F">
      <w:pPr>
        <w:spacing w:after="0" w:line="240" w:lineRule="auto"/>
      </w:pPr>
      <w:r>
        <w:separator/>
      </w:r>
    </w:p>
  </w:footnote>
  <w:footnote w:type="continuationSeparator" w:id="0">
    <w:p w:rsidR="00542BA0" w:rsidRDefault="00542BA0" w:rsidP="00A17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7F6"/>
    <w:multiLevelType w:val="hybridMultilevel"/>
    <w:tmpl w:val="AD285A4E"/>
    <w:lvl w:ilvl="0" w:tplc="63D43514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264CE4"/>
    <w:multiLevelType w:val="hybridMultilevel"/>
    <w:tmpl w:val="2C146812"/>
    <w:lvl w:ilvl="0" w:tplc="A29A87A6">
      <w:start w:val="1"/>
      <w:numFmt w:val="bullet"/>
      <w:lvlText w:val=""/>
      <w:lvlJc w:val="left"/>
      <w:pPr>
        <w:ind w:left="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419"/>
    <w:rsid w:val="00010EF6"/>
    <w:rsid w:val="00044177"/>
    <w:rsid w:val="00063AAE"/>
    <w:rsid w:val="00065332"/>
    <w:rsid w:val="00067AD3"/>
    <w:rsid w:val="00070F8B"/>
    <w:rsid w:val="000725D8"/>
    <w:rsid w:val="000B7CB3"/>
    <w:rsid w:val="000D5662"/>
    <w:rsid w:val="000F498F"/>
    <w:rsid w:val="0010088F"/>
    <w:rsid w:val="00103557"/>
    <w:rsid w:val="00115FE1"/>
    <w:rsid w:val="00125B26"/>
    <w:rsid w:val="00127FEF"/>
    <w:rsid w:val="001379B5"/>
    <w:rsid w:val="00144FD1"/>
    <w:rsid w:val="00167D12"/>
    <w:rsid w:val="00190BB6"/>
    <w:rsid w:val="001B6E90"/>
    <w:rsid w:val="001D23C0"/>
    <w:rsid w:val="002273C7"/>
    <w:rsid w:val="00275EF6"/>
    <w:rsid w:val="002B59DD"/>
    <w:rsid w:val="002D1D2D"/>
    <w:rsid w:val="002E66DC"/>
    <w:rsid w:val="003607D7"/>
    <w:rsid w:val="00370419"/>
    <w:rsid w:val="00385AB8"/>
    <w:rsid w:val="003A6B61"/>
    <w:rsid w:val="00436490"/>
    <w:rsid w:val="004457FB"/>
    <w:rsid w:val="0047348C"/>
    <w:rsid w:val="00482200"/>
    <w:rsid w:val="0048704C"/>
    <w:rsid w:val="004B1045"/>
    <w:rsid w:val="004B12B1"/>
    <w:rsid w:val="004F76F7"/>
    <w:rsid w:val="005151BF"/>
    <w:rsid w:val="00542BA0"/>
    <w:rsid w:val="005717D4"/>
    <w:rsid w:val="0059469F"/>
    <w:rsid w:val="005A15A8"/>
    <w:rsid w:val="005C3D81"/>
    <w:rsid w:val="005D6DA5"/>
    <w:rsid w:val="00636332"/>
    <w:rsid w:val="006638EC"/>
    <w:rsid w:val="00682D68"/>
    <w:rsid w:val="0068710B"/>
    <w:rsid w:val="006F1251"/>
    <w:rsid w:val="007141F0"/>
    <w:rsid w:val="00793CE9"/>
    <w:rsid w:val="00805126"/>
    <w:rsid w:val="008300C8"/>
    <w:rsid w:val="00896218"/>
    <w:rsid w:val="008B041B"/>
    <w:rsid w:val="008D2FBB"/>
    <w:rsid w:val="008F768C"/>
    <w:rsid w:val="008F7C55"/>
    <w:rsid w:val="00901F3A"/>
    <w:rsid w:val="0091657D"/>
    <w:rsid w:val="009171E8"/>
    <w:rsid w:val="00936C7C"/>
    <w:rsid w:val="009525B2"/>
    <w:rsid w:val="00973B0C"/>
    <w:rsid w:val="00981268"/>
    <w:rsid w:val="009A6458"/>
    <w:rsid w:val="009B2B45"/>
    <w:rsid w:val="009C7543"/>
    <w:rsid w:val="009E2AE6"/>
    <w:rsid w:val="00A1741F"/>
    <w:rsid w:val="00A61808"/>
    <w:rsid w:val="00AD00AB"/>
    <w:rsid w:val="00AE31C2"/>
    <w:rsid w:val="00B066B6"/>
    <w:rsid w:val="00BB2AF0"/>
    <w:rsid w:val="00BC7E9C"/>
    <w:rsid w:val="00BD5495"/>
    <w:rsid w:val="00BE7292"/>
    <w:rsid w:val="00C102AB"/>
    <w:rsid w:val="00C22F9B"/>
    <w:rsid w:val="00C268BA"/>
    <w:rsid w:val="00C65BFF"/>
    <w:rsid w:val="00C754B9"/>
    <w:rsid w:val="00C83C34"/>
    <w:rsid w:val="00C852B6"/>
    <w:rsid w:val="00CC1097"/>
    <w:rsid w:val="00CD1C9B"/>
    <w:rsid w:val="00DF67E1"/>
    <w:rsid w:val="00E029AB"/>
    <w:rsid w:val="00E461E0"/>
    <w:rsid w:val="00E477F8"/>
    <w:rsid w:val="00E8550F"/>
    <w:rsid w:val="00E91E51"/>
    <w:rsid w:val="00EC48F5"/>
    <w:rsid w:val="00F027CF"/>
    <w:rsid w:val="00F31F16"/>
    <w:rsid w:val="00F6030B"/>
    <w:rsid w:val="00F731F4"/>
    <w:rsid w:val="00F75A46"/>
    <w:rsid w:val="00FA47FA"/>
    <w:rsid w:val="00FB2D3C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F46CB"/>
  <w15:chartTrackingRefBased/>
  <w15:docId w15:val="{630DAF4B-7317-4E03-8C76-5F55B77A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7041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174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741F"/>
  </w:style>
  <w:style w:type="paragraph" w:styleId="a5">
    <w:name w:val="footer"/>
    <w:basedOn w:val="a"/>
    <w:link w:val="Char0"/>
    <w:uiPriority w:val="99"/>
    <w:unhideWhenUsed/>
    <w:rsid w:val="00A174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741F"/>
  </w:style>
  <w:style w:type="paragraph" w:styleId="a6">
    <w:name w:val="List Paragraph"/>
    <w:basedOn w:val="a"/>
    <w:uiPriority w:val="34"/>
    <w:qFormat/>
    <w:rsid w:val="001B6E90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kern w:val="0"/>
      <w:sz w:val="22"/>
      <w:lang w:val="en-IN" w:eastAsia="en-IN"/>
    </w:rPr>
  </w:style>
  <w:style w:type="paragraph" w:customStyle="1" w:styleId="111">
    <w:name w:val="1.1.1"/>
    <w:basedOn w:val="a"/>
    <w:rsid w:val="005A15A8"/>
    <w:pPr>
      <w:shd w:val="clear" w:color="auto" w:fill="FFFFFF"/>
      <w:snapToGrid w:val="0"/>
      <w:spacing w:before="200" w:after="0" w:line="1217" w:lineRule="exact"/>
      <w:ind w:left="200"/>
    </w:pPr>
    <w:rPr>
      <w:rFonts w:ascii="한양신명조" w:eastAsia="굴림" w:hAnsi="굴림" w:cs="굴림"/>
      <w:color w:val="00000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woong</cp:lastModifiedBy>
  <cp:revision>128</cp:revision>
  <dcterms:created xsi:type="dcterms:W3CDTF">2022-03-30T05:07:00Z</dcterms:created>
  <dcterms:modified xsi:type="dcterms:W3CDTF">2023-04-12T05:53:00Z</dcterms:modified>
</cp:coreProperties>
</file>