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25E" w:rsidRDefault="00F62F6B" w:rsidP="00F62F6B">
      <w:pPr>
        <w:jc w:val="center"/>
        <w:rPr>
          <w:rFonts w:ascii="微軟正黑體" w:eastAsia="微軟正黑體" w:hAnsi="微軟正黑體"/>
          <w:sz w:val="40"/>
        </w:rPr>
      </w:pPr>
      <w:r w:rsidRPr="00F62F6B">
        <w:rPr>
          <w:rFonts w:ascii="微軟正黑體" w:eastAsia="微軟正黑體" w:hAnsi="微軟正黑體" w:hint="eastAsia"/>
          <w:sz w:val="40"/>
        </w:rPr>
        <w:t>109-2多媒體技術與應用P</w:t>
      </w:r>
      <w:r w:rsidRPr="00F62F6B">
        <w:rPr>
          <w:rFonts w:ascii="微軟正黑體" w:eastAsia="微軟正黑體" w:hAnsi="微軟正黑體"/>
          <w:sz w:val="40"/>
        </w:rPr>
        <w:t>roject3</w:t>
      </w:r>
    </w:p>
    <w:p w:rsidR="00F62F6B" w:rsidRPr="003E6741" w:rsidRDefault="00F62F6B" w:rsidP="00F62F6B">
      <w:pPr>
        <w:jc w:val="center"/>
        <w:rPr>
          <w:rFonts w:ascii="微軟正黑體" w:eastAsia="微軟正黑體" w:hAnsi="微軟正黑體"/>
          <w:sz w:val="32"/>
        </w:rPr>
      </w:pPr>
      <w:r w:rsidRPr="003E6741">
        <w:rPr>
          <w:rFonts w:ascii="微軟正黑體" w:eastAsia="微軟正黑體" w:hAnsi="微軟正黑體"/>
          <w:sz w:val="32"/>
        </w:rPr>
        <w:t xml:space="preserve">108820018 </w:t>
      </w:r>
      <w:r w:rsidRPr="003E6741">
        <w:rPr>
          <w:rFonts w:ascii="微軟正黑體" w:eastAsia="微軟正黑體" w:hAnsi="微軟正黑體" w:hint="eastAsia"/>
          <w:sz w:val="32"/>
        </w:rPr>
        <w:t>電資二 蔡翔宇</w:t>
      </w:r>
    </w:p>
    <w:p w:rsidR="003E6741" w:rsidRDefault="003E6741" w:rsidP="003E6741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>連通物件</w:t>
      </w:r>
    </w:p>
    <w:p w:rsidR="00243748" w:rsidRDefault="00243748" w:rsidP="00243748">
      <w:pPr>
        <w:pStyle w:val="a7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偵測連通物件的函式中最主要變動的參數是四連通或八連通，</w:t>
      </w:r>
      <w:r w:rsidR="006C117B">
        <w:rPr>
          <w:rFonts w:ascii="微軟正黑體" w:eastAsia="微軟正黑體" w:hAnsi="微軟正黑體" w:hint="eastAsia"/>
        </w:rPr>
        <w:t>主要的差別是是否會將對角相連的像素塊視為同一物件，需要根據輸入影像的不同以及欲達成的目標來做選擇使用。</w:t>
      </w:r>
    </w:p>
    <w:p w:rsidR="00D26C24" w:rsidRPr="00243748" w:rsidRDefault="00D26C24" w:rsidP="00243748">
      <w:pPr>
        <w:pStyle w:val="a7"/>
        <w:ind w:leftChars="0"/>
        <w:rPr>
          <w:rFonts w:ascii="微軟正黑體" w:eastAsia="微軟正黑體" w:hAnsi="微軟正黑體"/>
        </w:rPr>
      </w:pPr>
      <w:r w:rsidRPr="00D26C24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3380105</wp:posOffset>
                </wp:positionH>
                <wp:positionV relativeFrom="paragraph">
                  <wp:posOffset>1793875</wp:posOffset>
                </wp:positionV>
                <wp:extent cx="2520950" cy="1404620"/>
                <wp:effectExtent l="0" t="0" r="1270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6C24" w:rsidRDefault="00D26C24">
                            <w:r>
                              <w:rPr>
                                <w:rFonts w:hint="eastAsia"/>
                              </w:rPr>
                              <w:t>使用四聯通時會視為</w:t>
                            </w:r>
                            <w:r>
                              <w:t>3</w:t>
                            </w:r>
                            <w:r>
                              <w:t>個物件</w:t>
                            </w:r>
                          </w:p>
                          <w:p w:rsidR="00D26C24" w:rsidRDefault="00D26C2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而使用八連通會視為</w:t>
                            </w:r>
                            <w:r>
                              <w:t>1</w:t>
                            </w:r>
                            <w:r>
                              <w:t>個物件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66.15pt;margin-top:141.25pt;width:198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">
                <v:textbox style="mso-fit-shape-to-text:t">
                  <w:txbxContent>
                    <w:p w:rsidR="00D26C24" w:rsidRDefault="00D26C24">
                      <w:r>
                        <w:rPr>
                          <w:rFonts w:hint="eastAsia"/>
                        </w:rPr>
                        <w:t>使用四聯通時會視為</w:t>
                      </w:r>
                      <w:r>
                        <w:t>3</w:t>
                      </w:r>
                      <w:r>
                        <w:t>個物件</w:t>
                      </w:r>
                    </w:p>
                    <w:p w:rsidR="00D26C24" w:rsidRDefault="00D26C2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而使用八連通會視為</w:t>
                      </w:r>
                      <w:r>
                        <w:t>1</w:t>
                      </w:r>
                      <w:r>
                        <w:t>個物件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6C24">
        <w:rPr>
          <w:rFonts w:ascii="微軟正黑體" w:eastAsia="微軟正黑體" w:hAnsi="微軟正黑體"/>
        </w:rPr>
        <w:drawing>
          <wp:inline distT="0" distB="0" distL="0" distR="0" wp14:anchorId="59A787B1" wp14:editId="1BE8605B">
            <wp:extent cx="2850143" cy="3079172"/>
            <wp:effectExtent l="0" t="0" r="762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5613" cy="30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B1" w:rsidRDefault="003E6741" w:rsidP="003E6741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>邊緣檢測</w:t>
      </w:r>
    </w:p>
    <w:p w:rsidR="00E77B1D" w:rsidRPr="00535F94" w:rsidRDefault="00B561A3" w:rsidP="00E77B1D">
      <w:pPr>
        <w:pStyle w:val="a7"/>
        <w:ind w:leftChars="0"/>
        <w:rPr>
          <w:rFonts w:ascii="微軟正黑體" w:eastAsia="微軟正黑體" w:hAnsi="微軟正黑體" w:hint="eastAsia"/>
        </w:rPr>
      </w:pPr>
      <w:r w:rsidRPr="00535F94">
        <w:rPr>
          <w:rFonts w:ascii="微軟正黑體" w:eastAsia="微軟正黑體" w:hAnsi="微軟正黑體"/>
        </w:rPr>
        <w:t>Sobel:</w:t>
      </w:r>
      <w:r w:rsidR="00C8231C" w:rsidRPr="00535F94">
        <w:rPr>
          <w:rFonts w:ascii="微軟正黑體" w:eastAsia="微軟正黑體" w:hAnsi="微軟正黑體" w:hint="eastAsia"/>
        </w:rPr>
        <w:t>保留的資訊過少，後續偵測直線或圓時容易偵測不到</w:t>
      </w:r>
    </w:p>
    <w:p w:rsidR="00B561A3" w:rsidRPr="00535F94" w:rsidRDefault="00B561A3" w:rsidP="00E77B1D">
      <w:pPr>
        <w:pStyle w:val="a7"/>
        <w:ind w:leftChars="0"/>
        <w:rPr>
          <w:rFonts w:ascii="微軟正黑體" w:eastAsia="微軟正黑體" w:hAnsi="微軟正黑體"/>
        </w:rPr>
      </w:pPr>
      <w:r w:rsidRPr="00535F94">
        <w:rPr>
          <w:rFonts w:ascii="微軟正黑體" w:eastAsia="微軟正黑體" w:hAnsi="微軟正黑體"/>
        </w:rPr>
        <w:t>Laplacian:</w:t>
      </w:r>
      <w:r w:rsidR="00C8231C" w:rsidRPr="00535F94">
        <w:rPr>
          <w:rFonts w:ascii="微軟正黑體" w:eastAsia="微軟正黑體" w:hAnsi="微軟正黑體" w:hint="eastAsia"/>
        </w:rPr>
        <w:t>最相似原始影像，且邊緣被強調</w:t>
      </w:r>
    </w:p>
    <w:p w:rsidR="00B561A3" w:rsidRPr="00535F94" w:rsidRDefault="00B561A3" w:rsidP="00E77B1D">
      <w:pPr>
        <w:pStyle w:val="a7"/>
        <w:ind w:leftChars="0"/>
        <w:rPr>
          <w:rFonts w:ascii="微軟正黑體" w:eastAsia="微軟正黑體" w:hAnsi="微軟正黑體"/>
        </w:rPr>
      </w:pPr>
      <w:r w:rsidRPr="00535F94">
        <w:rPr>
          <w:rFonts w:ascii="微軟正黑體" w:eastAsia="微軟正黑體" w:hAnsi="微軟正黑體"/>
        </w:rPr>
        <w:t>Scharr:</w:t>
      </w:r>
      <w:r w:rsidR="00C8231C" w:rsidRPr="00535F94">
        <w:rPr>
          <w:rFonts w:ascii="微軟正黑體" w:eastAsia="微軟正黑體" w:hAnsi="微軟正黑體" w:hint="eastAsia"/>
        </w:rPr>
        <w:t>將影像內部過多資訊保留</w:t>
      </w:r>
    </w:p>
    <w:p w:rsidR="00B561A3" w:rsidRPr="00535F94" w:rsidRDefault="00B561A3" w:rsidP="00E77B1D">
      <w:pPr>
        <w:pStyle w:val="a7"/>
        <w:ind w:leftChars="0"/>
        <w:rPr>
          <w:rFonts w:ascii="微軟正黑體" w:eastAsia="微軟正黑體" w:hAnsi="微軟正黑體"/>
        </w:rPr>
      </w:pPr>
      <w:r w:rsidRPr="00535F94">
        <w:rPr>
          <w:rFonts w:ascii="微軟正黑體" w:eastAsia="微軟正黑體" w:hAnsi="微軟正黑體"/>
        </w:rPr>
        <w:t>Canny:</w:t>
      </w:r>
      <w:r w:rsidR="00C8231C" w:rsidRPr="00535F94">
        <w:rPr>
          <w:rFonts w:ascii="微軟正黑體" w:eastAsia="微軟正黑體" w:hAnsi="微軟正黑體" w:hint="eastAsia"/>
        </w:rPr>
        <w:t>雜訊最少，看起來最乾淨</w:t>
      </w:r>
    </w:p>
    <w:p w:rsidR="003E6741" w:rsidRPr="00BF32B1" w:rsidRDefault="00BF32B1" w:rsidP="00BF32B1">
      <w:pPr>
        <w:pStyle w:val="a7"/>
        <w:ind w:leftChars="0"/>
        <w:rPr>
          <w:rFonts w:ascii="微軟正黑體" w:eastAsia="微軟正黑體" w:hAnsi="微軟正黑體"/>
          <w:sz w:val="28"/>
        </w:rPr>
      </w:pPr>
      <w:r>
        <w:rPr>
          <w:noProof/>
        </w:rPr>
        <w:lastRenderedPageBreak/>
        <w:drawing>
          <wp:inline distT="0" distB="0" distL="0" distR="0" wp14:anchorId="2006FFAD" wp14:editId="478B4BF1">
            <wp:extent cx="3472225" cy="217714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1896" cy="21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741">
        <w:rPr>
          <w:rFonts w:ascii="微軟正黑體" w:eastAsia="微軟正黑體" w:hAnsi="微軟正黑體"/>
          <w:sz w:val="28"/>
        </w:rPr>
        <w:drawing>
          <wp:inline distT="0" distB="0" distL="0" distR="0" wp14:anchorId="25F7FCD4" wp14:editId="35AB22EA">
            <wp:extent cx="5274310" cy="33547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41" w:rsidRDefault="003E6741" w:rsidP="003E6741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 w:val="28"/>
        </w:rPr>
      </w:pPr>
      <w:r>
        <w:rPr>
          <w:rFonts w:ascii="微軟正黑體" w:eastAsia="微軟正黑體" w:hAnsi="微軟正黑體" w:hint="eastAsia"/>
          <w:sz w:val="28"/>
        </w:rPr>
        <w:t>霍</w:t>
      </w:r>
      <w:r w:rsidR="003E0FFC">
        <w:rPr>
          <w:rFonts w:ascii="微軟正黑體" w:eastAsia="微軟正黑體" w:hAnsi="微軟正黑體" w:hint="eastAsia"/>
          <w:sz w:val="28"/>
        </w:rPr>
        <w:t>夫圓</w:t>
      </w:r>
    </w:p>
    <w:p w:rsidR="00A04367" w:rsidRPr="00535F94" w:rsidRDefault="00A04367" w:rsidP="00A04367">
      <w:pPr>
        <w:pStyle w:val="a7"/>
        <w:ind w:leftChars="0"/>
        <w:rPr>
          <w:rFonts w:ascii="微軟正黑體" w:eastAsia="微軟正黑體" w:hAnsi="微軟正黑體" w:hint="eastAsia"/>
        </w:rPr>
      </w:pPr>
      <w:r w:rsidRPr="00535F94">
        <w:rPr>
          <w:rFonts w:ascii="微軟正黑體" w:eastAsia="微軟正黑體" w:hAnsi="微軟正黑體" w:hint="eastAsia"/>
        </w:rPr>
        <w:t>M</w:t>
      </w:r>
      <w:r w:rsidRPr="00535F94">
        <w:rPr>
          <w:rFonts w:ascii="微軟正黑體" w:eastAsia="微軟正黑體" w:hAnsi="微軟正黑體"/>
        </w:rPr>
        <w:t>indist</w:t>
      </w:r>
      <w:r w:rsidRPr="00535F94">
        <w:rPr>
          <w:rFonts w:ascii="微軟正黑體" w:eastAsia="微軟正黑體" w:hAnsi="微軟正黑體" w:hint="eastAsia"/>
        </w:rPr>
        <w:t>太小會造成同一圓重複繪製</w:t>
      </w:r>
    </w:p>
    <w:p w:rsidR="00555F73" w:rsidRPr="00535F94" w:rsidRDefault="00A04367" w:rsidP="00555F73">
      <w:pPr>
        <w:pStyle w:val="a7"/>
        <w:ind w:leftChars="0"/>
        <w:rPr>
          <w:rFonts w:ascii="微軟正黑體" w:eastAsia="微軟正黑體" w:hAnsi="微軟正黑體"/>
        </w:rPr>
      </w:pPr>
      <w:r w:rsidRPr="00535F94">
        <w:rPr>
          <w:rFonts w:ascii="微軟正黑體" w:eastAsia="微軟正黑體" w:hAnsi="微軟正黑體" w:hint="eastAsia"/>
        </w:rPr>
        <w:t>P</w:t>
      </w:r>
      <w:r w:rsidRPr="00535F94">
        <w:rPr>
          <w:rFonts w:ascii="微軟正黑體" w:eastAsia="微軟正黑體" w:hAnsi="微軟正黑體"/>
        </w:rPr>
        <w:t>aram2</w:t>
      </w:r>
      <w:r w:rsidRPr="00535F94">
        <w:rPr>
          <w:rFonts w:ascii="微軟正黑體" w:eastAsia="微軟正黑體" w:hAnsi="微軟正黑體" w:hint="eastAsia"/>
        </w:rPr>
        <w:t>太大會造成電腦忽略某些圓</w:t>
      </w:r>
      <w:r w:rsidR="00F07C67" w:rsidRPr="00535F94">
        <w:rPr>
          <w:rFonts w:ascii="微軟正黑體" w:eastAsia="微軟正黑體" w:hAnsi="微軟正黑體" w:hint="eastAsia"/>
        </w:rPr>
        <w:t>，太小則會將不是圓的圖形視為圓</w:t>
      </w:r>
    </w:p>
    <w:p w:rsidR="00F07C67" w:rsidRPr="00535F94" w:rsidRDefault="00B178E5" w:rsidP="00555F73">
      <w:pPr>
        <w:pStyle w:val="a7"/>
        <w:ind w:leftChars="0"/>
        <w:rPr>
          <w:rFonts w:ascii="微軟正黑體" w:eastAsia="微軟正黑體" w:hAnsi="微軟正黑體" w:hint="eastAsia"/>
        </w:rPr>
      </w:pPr>
      <w:r w:rsidRPr="00535F94">
        <w:rPr>
          <w:rFonts w:ascii="微軟正黑體" w:eastAsia="微軟正黑體" w:hAnsi="微軟正黑體"/>
        </w:rPr>
        <w:t>Param1</w:t>
      </w:r>
      <w:r w:rsidRPr="00535F94">
        <w:rPr>
          <w:rFonts w:ascii="微軟正黑體" w:eastAsia="微軟正黑體" w:hAnsi="微軟正黑體" w:hint="eastAsia"/>
        </w:rPr>
        <w:t>太小也會將同一圓重複繪製</w:t>
      </w:r>
    </w:p>
    <w:p w:rsidR="00427D03" w:rsidRDefault="00427D03" w:rsidP="00427D03">
      <w:pPr>
        <w:pStyle w:val="a7"/>
        <w:ind w:leftChars="0" w:left="0" w:rightChars="-82" w:right="-197"/>
        <w:rPr>
          <w:rFonts w:ascii="微軟正黑體" w:eastAsia="微軟正黑體" w:hAnsi="微軟正黑體"/>
          <w:sz w:val="28"/>
        </w:rPr>
      </w:pPr>
      <w:r>
        <w:rPr>
          <w:noProof/>
        </w:rPr>
        <w:lastRenderedPageBreak/>
        <w:drawing>
          <wp:inline distT="0" distB="0" distL="0" distR="0" wp14:anchorId="50467DFF" wp14:editId="4B765E0B">
            <wp:extent cx="2683606" cy="1881043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338" cy="18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44930" wp14:editId="55742BCE">
            <wp:extent cx="2687720" cy="1883929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344" cy="19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4A" w:rsidRPr="00631847" w:rsidRDefault="003E0FFC" w:rsidP="006A3FC9">
      <w:pPr>
        <w:pStyle w:val="a7"/>
        <w:numPr>
          <w:ilvl w:val="0"/>
          <w:numId w:val="1"/>
        </w:numPr>
        <w:ind w:leftChars="0"/>
      </w:pPr>
      <w:r w:rsidRPr="00096D4A">
        <w:rPr>
          <w:rFonts w:ascii="微軟正黑體" w:eastAsia="微軟正黑體" w:hAnsi="微軟正黑體" w:hint="eastAsia"/>
          <w:sz w:val="28"/>
        </w:rPr>
        <w:t>霍夫線</w:t>
      </w:r>
    </w:p>
    <w:p w:rsidR="00631847" w:rsidRPr="00535F94" w:rsidRDefault="00631847" w:rsidP="00535F94">
      <w:pPr>
        <w:pStyle w:val="a7"/>
        <w:ind w:leftChars="0" w:left="0" w:rightChars="-201" w:right="-482" w:firstLine="480"/>
        <w:rPr>
          <w:rFonts w:ascii="微軟正黑體" w:eastAsia="微軟正黑體" w:hAnsi="微軟正黑體"/>
        </w:rPr>
      </w:pPr>
      <w:r w:rsidRPr="00535F94">
        <w:rPr>
          <w:rFonts w:ascii="微軟正黑體" w:eastAsia="微軟正黑體" w:hAnsi="微軟正黑體" w:hint="eastAsia"/>
        </w:rPr>
        <w:t>Threshold以及m</w:t>
      </w:r>
      <w:r w:rsidRPr="00535F94">
        <w:rPr>
          <w:rFonts w:ascii="微軟正黑體" w:eastAsia="微軟正黑體" w:hAnsi="微軟正黑體"/>
        </w:rPr>
        <w:t>inLineLength</w:t>
      </w:r>
      <w:r w:rsidRPr="00535F94">
        <w:rPr>
          <w:rFonts w:ascii="微軟正黑體" w:eastAsia="微軟正黑體" w:hAnsi="微軟正黑體" w:hint="eastAsia"/>
        </w:rPr>
        <w:t>太小會造成將不是線段的圖形識別為線段。</w:t>
      </w:r>
    </w:p>
    <w:p w:rsidR="00631847" w:rsidRPr="00535F94" w:rsidRDefault="00631847" w:rsidP="00535F94">
      <w:pPr>
        <w:ind w:firstLine="480"/>
        <w:rPr>
          <w:rFonts w:ascii="微軟正黑體" w:eastAsia="微軟正黑體" w:hAnsi="微軟正黑體"/>
        </w:rPr>
      </w:pPr>
      <w:r w:rsidRPr="00535F94">
        <w:rPr>
          <w:rFonts w:ascii="微軟正黑體" w:eastAsia="微軟正黑體" w:hAnsi="微軟正黑體"/>
        </w:rPr>
        <w:t>MaxLineGap</w:t>
      </w:r>
      <w:r w:rsidRPr="00535F94">
        <w:rPr>
          <w:rFonts w:ascii="微軟正黑體" w:eastAsia="微軟正黑體" w:hAnsi="微軟正黑體" w:hint="eastAsia"/>
        </w:rPr>
        <w:t>太小則會將不同的兩線段視為同一個</w:t>
      </w:r>
    </w:p>
    <w:p w:rsidR="00631847" w:rsidRPr="00535F94" w:rsidRDefault="00631847" w:rsidP="00535F94">
      <w:pPr>
        <w:ind w:firstLine="480"/>
        <w:rPr>
          <w:rFonts w:ascii="微軟正黑體" w:eastAsia="微軟正黑體" w:hAnsi="微軟正黑體" w:hint="eastAsia"/>
          <w:sz w:val="28"/>
        </w:rPr>
      </w:pPr>
      <w:r w:rsidRPr="00535F94">
        <w:rPr>
          <w:rFonts w:ascii="微軟正黑體" w:eastAsia="微軟正黑體" w:hAnsi="微軟正黑體"/>
        </w:rPr>
        <w:t>Theta</w:t>
      </w:r>
      <w:r w:rsidRPr="00535F94">
        <w:rPr>
          <w:rFonts w:ascii="微軟正黑體" w:eastAsia="微軟正黑體" w:hAnsi="微軟正黑體" w:hint="eastAsia"/>
        </w:rPr>
        <w:t>越小可以找到越多角度(斜率)不同的線段</w:t>
      </w:r>
    </w:p>
    <w:p w:rsidR="00096D4A" w:rsidRPr="00096D4A" w:rsidRDefault="00096D4A" w:rsidP="00DA1EC3">
      <w:pPr>
        <w:pStyle w:val="a7"/>
        <w:ind w:leftChars="-414" w:left="-3" w:rightChars="-496" w:right="-1190" w:hangingChars="413" w:hanging="991"/>
      </w:pPr>
      <w:r>
        <w:t xml:space="preserve"> </w:t>
      </w:r>
      <w:r w:rsidR="007B63DA">
        <w:rPr>
          <w:noProof/>
        </w:rPr>
        <w:drawing>
          <wp:inline distT="0" distB="0" distL="0" distR="0" wp14:anchorId="76916436" wp14:editId="04A055A8">
            <wp:extent cx="3190966" cy="223667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455" cy="22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3DA">
        <w:rPr>
          <w:noProof/>
        </w:rPr>
        <w:drawing>
          <wp:inline distT="0" distB="0" distL="0" distR="0" wp14:anchorId="1EFF5F69" wp14:editId="6D1706C0">
            <wp:extent cx="3209043" cy="224934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2058" cy="22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70" w:rsidRPr="003E6741" w:rsidRDefault="00AD64A1" w:rsidP="00096D4A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  <w:sz w:val="28"/>
        </w:rPr>
      </w:pPr>
      <w:r>
        <w:rPr>
          <w:rFonts w:ascii="微軟正黑體" w:eastAsia="微軟正黑體" w:hAnsi="微軟正黑體" w:hint="eastAsia"/>
          <w:sz w:val="28"/>
        </w:rPr>
        <w:t>個人所學&amp;遭遇的困難</w:t>
      </w:r>
    </w:p>
    <w:p w:rsidR="003E6741" w:rsidRPr="00F62F6B" w:rsidRDefault="008453BE" w:rsidP="00B6579C">
      <w:pPr>
        <w:ind w:rightChars="-201" w:right="-482" w:firstLine="480"/>
        <w:rPr>
          <w:rFonts w:ascii="微軟正黑體" w:eastAsia="微軟正黑體" w:hAnsi="微軟正黑體" w:hint="eastAsia"/>
          <w:sz w:val="28"/>
        </w:rPr>
      </w:pPr>
      <w:r>
        <w:rPr>
          <w:rFonts w:ascii="微軟正黑體" w:eastAsia="微軟正黑體" w:hAnsi="微軟正黑體" w:hint="eastAsia"/>
        </w:rPr>
        <w:t>這次我學到了如何利用opencv來進行邊緣偵測，且利用H</w:t>
      </w:r>
      <w:r>
        <w:rPr>
          <w:rFonts w:ascii="微軟正黑體" w:eastAsia="微軟正黑體" w:hAnsi="微軟正黑體"/>
        </w:rPr>
        <w:t>ough</w:t>
      </w:r>
      <w:r>
        <w:rPr>
          <w:rFonts w:ascii="微軟正黑體" w:eastAsia="微軟正黑體" w:hAnsi="微軟正黑體" w:hint="eastAsia"/>
        </w:rPr>
        <w:t>演算法來偵測圖片中的直線及圓並繪製。就我所知，日後在車道、標誌、標線等偵測這方面的應用蠻廣泛的。</w:t>
      </w:r>
      <w:r w:rsidR="003025AD">
        <w:rPr>
          <w:rFonts w:ascii="微軟正黑體" w:eastAsia="微軟正黑體" w:hAnsi="微軟正黑體" w:hint="eastAsia"/>
        </w:rPr>
        <w:t>而碰到的困難主要是參數的設定，即使嘗試了很多組不同的參數，也試著用比較極端的值來測試效果，但輸出結果就是不如預期</w:t>
      </w:r>
      <w:r w:rsidR="00B6579C">
        <w:rPr>
          <w:rFonts w:ascii="微軟正黑體" w:eastAsia="微軟正黑體" w:hAnsi="微軟正黑體" w:hint="eastAsia"/>
        </w:rPr>
        <w:t>，像是測試Houghline時無法找出完整的斜的線段</w:t>
      </w:r>
      <w:bookmarkStart w:id="0" w:name="_GoBack"/>
      <w:bookmarkEnd w:id="0"/>
      <w:r w:rsidR="003025AD">
        <w:rPr>
          <w:rFonts w:ascii="微軟正黑體" w:eastAsia="微軟正黑體" w:hAnsi="微軟正黑體" w:hint="eastAsia"/>
        </w:rPr>
        <w:t>。</w:t>
      </w:r>
    </w:p>
    <w:sectPr w:rsidR="003E6741" w:rsidRPr="00F62F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78C8" w:rsidRDefault="009E78C8" w:rsidP="003E6741">
      <w:r>
        <w:separator/>
      </w:r>
    </w:p>
  </w:endnote>
  <w:endnote w:type="continuationSeparator" w:id="0">
    <w:p w:rsidR="009E78C8" w:rsidRDefault="009E78C8" w:rsidP="003E6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78C8" w:rsidRDefault="009E78C8" w:rsidP="003E6741">
      <w:r>
        <w:separator/>
      </w:r>
    </w:p>
  </w:footnote>
  <w:footnote w:type="continuationSeparator" w:id="0">
    <w:p w:rsidR="009E78C8" w:rsidRDefault="009E78C8" w:rsidP="003E6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37A00"/>
    <w:multiLevelType w:val="hybridMultilevel"/>
    <w:tmpl w:val="2D2200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F6B"/>
    <w:rsid w:val="00096D4A"/>
    <w:rsid w:val="00243748"/>
    <w:rsid w:val="0027334B"/>
    <w:rsid w:val="003025AD"/>
    <w:rsid w:val="003E0FFC"/>
    <w:rsid w:val="003E6741"/>
    <w:rsid w:val="00427D03"/>
    <w:rsid w:val="00535F94"/>
    <w:rsid w:val="00555F73"/>
    <w:rsid w:val="00631847"/>
    <w:rsid w:val="006C117B"/>
    <w:rsid w:val="007A7332"/>
    <w:rsid w:val="007B63DA"/>
    <w:rsid w:val="008453BE"/>
    <w:rsid w:val="009E78C8"/>
    <w:rsid w:val="00A04367"/>
    <w:rsid w:val="00A80670"/>
    <w:rsid w:val="00AD64A1"/>
    <w:rsid w:val="00B178E5"/>
    <w:rsid w:val="00B561A3"/>
    <w:rsid w:val="00B6579C"/>
    <w:rsid w:val="00BF32B1"/>
    <w:rsid w:val="00C8231C"/>
    <w:rsid w:val="00D26C24"/>
    <w:rsid w:val="00DA1EC3"/>
    <w:rsid w:val="00E77B1D"/>
    <w:rsid w:val="00E84DA4"/>
    <w:rsid w:val="00F07C67"/>
    <w:rsid w:val="00F17DBA"/>
    <w:rsid w:val="00F629C0"/>
    <w:rsid w:val="00F62F6B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8C128"/>
  <w15:chartTrackingRefBased/>
  <w15:docId w15:val="{B3F997DF-CD90-4D65-B394-18E9F0EA4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67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E674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E67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E6741"/>
    <w:rPr>
      <w:sz w:val="20"/>
      <w:szCs w:val="20"/>
    </w:rPr>
  </w:style>
  <w:style w:type="paragraph" w:styleId="a7">
    <w:name w:val="List Paragraph"/>
    <w:basedOn w:val="a"/>
    <w:uiPriority w:val="34"/>
    <w:qFormat/>
    <w:rsid w:val="003E674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3</Pages>
  <Words>87</Words>
  <Characters>499</Characters>
  <Application>Microsoft Office Word</Application>
  <DocSecurity>0</DocSecurity>
  <Lines>4</Lines>
  <Paragraphs>1</Paragraphs>
  <ScaleCrop>false</ScaleCrop>
  <Company>FEWAS</Company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2021-04-01T17:43:00Z</dcterms:created>
  <dcterms:modified xsi:type="dcterms:W3CDTF">2021-04-03T15:58:00Z</dcterms:modified>
</cp:coreProperties>
</file>