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140" w:rsidRPr="00DA2179" w:rsidRDefault="00DA2179" w:rsidP="00DA2179">
      <w:pPr>
        <w:jc w:val="center"/>
        <w:rPr>
          <w:rFonts w:eastAsia="微軟正黑體" w:cstheme="minorHAnsi"/>
        </w:rPr>
      </w:pPr>
      <w:r w:rsidRPr="00DA2179">
        <w:rPr>
          <w:rFonts w:eastAsia="微軟正黑體" w:cstheme="minorHAnsi"/>
        </w:rPr>
        <w:t>OS HW3</w:t>
      </w:r>
    </w:p>
    <w:p w:rsidR="00DA2179" w:rsidRDefault="00DA2179" w:rsidP="00DA2179">
      <w:pPr>
        <w:jc w:val="center"/>
        <w:rPr>
          <w:rFonts w:eastAsia="微軟正黑體" w:cstheme="minorHAnsi"/>
        </w:rPr>
      </w:pPr>
      <w:r>
        <w:rPr>
          <w:rFonts w:eastAsia="微軟正黑體" w:cstheme="minorHAnsi" w:hint="eastAsia"/>
        </w:rPr>
        <w:t>1</w:t>
      </w:r>
      <w:r>
        <w:rPr>
          <w:rFonts w:eastAsia="微軟正黑體" w:cstheme="minorHAnsi"/>
        </w:rPr>
        <w:t xml:space="preserve">08820018 </w:t>
      </w:r>
      <w:r>
        <w:rPr>
          <w:rFonts w:eastAsia="微軟正黑體" w:cstheme="minorHAnsi" w:hint="eastAsia"/>
        </w:rPr>
        <w:t>蔡翔宇</w:t>
      </w:r>
    </w:p>
    <w:p w:rsidR="00DA2179" w:rsidRDefault="00DA2179" w:rsidP="00DA2179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7.6</w:t>
      </w:r>
    </w:p>
    <w:p w:rsidR="00CA0708" w:rsidRPr="000D4C48" w:rsidRDefault="00CA0708" w:rsidP="000D4C48">
      <w:pPr>
        <w:rPr>
          <w:rFonts w:eastAsia="微軟正黑體" w:cstheme="minorHAnsi"/>
        </w:rPr>
      </w:pPr>
      <w:r w:rsidRPr="000D4C48">
        <w:rPr>
          <w:rFonts w:eastAsia="微軟正黑體" w:cstheme="minorHAnsi"/>
        </w:rPr>
        <w:t>(a),</w:t>
      </w:r>
      <w:r w:rsidR="005D6108" w:rsidRPr="000D4C48">
        <w:rPr>
          <w:rFonts w:eastAsia="微軟正黑體" w:cstheme="minorHAnsi" w:hint="eastAsia"/>
        </w:rPr>
        <w:t xml:space="preserve"> </w:t>
      </w:r>
      <w:r w:rsidR="005D6108" w:rsidRPr="000D4C48">
        <w:rPr>
          <w:rFonts w:eastAsia="微軟正黑體" w:cstheme="minorHAnsi"/>
        </w:rPr>
        <w:t>this change could be made safely without any problems.</w:t>
      </w:r>
    </w:p>
    <w:p w:rsidR="008B18D2" w:rsidRPr="000D4C48" w:rsidRDefault="008B18D2" w:rsidP="000D4C48">
      <w:pPr>
        <w:rPr>
          <w:rFonts w:eastAsia="微軟正黑體" w:cstheme="minorHAnsi"/>
        </w:rPr>
      </w:pPr>
      <w:r w:rsidRPr="000D4C48">
        <w:rPr>
          <w:rFonts w:eastAsia="微軟正黑體" w:cstheme="minorHAnsi"/>
        </w:rPr>
        <w:t xml:space="preserve">(d), </w:t>
      </w:r>
      <w:r w:rsidR="00E87FE3" w:rsidRPr="000D4C48">
        <w:rPr>
          <w:rFonts w:eastAsia="微軟正黑體" w:cstheme="minorHAnsi"/>
        </w:rPr>
        <w:t>this change could be made safely without any problems.</w:t>
      </w:r>
    </w:p>
    <w:p w:rsidR="008B18D2" w:rsidRPr="000D4C48" w:rsidRDefault="008B18D2" w:rsidP="000D4C48">
      <w:pPr>
        <w:rPr>
          <w:rFonts w:eastAsia="微軟正黑體" w:cstheme="minorHAnsi"/>
        </w:rPr>
      </w:pPr>
      <w:r w:rsidRPr="000D4C48">
        <w:rPr>
          <w:rFonts w:eastAsia="微軟正黑體" w:cstheme="minorHAnsi"/>
        </w:rPr>
        <w:t>(e)</w:t>
      </w:r>
      <w:r w:rsidR="00C61C36" w:rsidRPr="000D4C48">
        <w:rPr>
          <w:rFonts w:eastAsia="微軟正黑體" w:cstheme="minorHAnsi"/>
        </w:rPr>
        <w:t>, it could be allowed if resources were allocated to new processes without causing the system entering unsafe state.</w:t>
      </w:r>
    </w:p>
    <w:p w:rsidR="008B18D2" w:rsidRPr="000D4C48" w:rsidRDefault="008B18D2" w:rsidP="000D4C48">
      <w:pPr>
        <w:rPr>
          <w:rFonts w:eastAsia="微軟正黑體" w:cstheme="minorHAnsi"/>
        </w:rPr>
      </w:pPr>
      <w:r w:rsidRPr="000D4C48">
        <w:rPr>
          <w:rFonts w:eastAsia="微軟正黑體" w:cstheme="minorHAnsi"/>
        </w:rPr>
        <w:t>(f)</w:t>
      </w:r>
      <w:r w:rsidR="0058079F" w:rsidRPr="000D4C48">
        <w:rPr>
          <w:rFonts w:eastAsia="微軟正黑體" w:cstheme="minorHAnsi"/>
        </w:rPr>
        <w:t>, this change could be made safely without any problems.</w:t>
      </w:r>
    </w:p>
    <w:p w:rsidR="009457FC" w:rsidRPr="006D4055" w:rsidRDefault="009457FC" w:rsidP="006D4055">
      <w:pPr>
        <w:rPr>
          <w:rFonts w:eastAsia="微軟正黑體" w:cstheme="minorHAnsi"/>
        </w:rPr>
      </w:pPr>
    </w:p>
    <w:p w:rsidR="00DA2179" w:rsidRDefault="00DA2179" w:rsidP="00DA2179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7.13</w:t>
      </w:r>
    </w:p>
    <w:p w:rsidR="00E254B9" w:rsidRDefault="00FC08D1" w:rsidP="00251AE3">
      <w:pPr>
        <w:rPr>
          <w:rFonts w:eastAsia="微軟正黑體" w:cstheme="minorHAnsi"/>
        </w:rPr>
      </w:pPr>
      <w:r w:rsidRPr="00251AE3">
        <w:rPr>
          <w:rFonts w:eastAsia="微軟正黑體" w:cstheme="minorHAnsi"/>
        </w:rPr>
        <w:t>a.</w:t>
      </w:r>
    </w:p>
    <w:p w:rsidR="00FC08D1" w:rsidRPr="00251AE3" w:rsidRDefault="00E254B9" w:rsidP="00251AE3">
      <w:pPr>
        <w:rPr>
          <w:rFonts w:eastAsia="微軟正黑體" w:cstheme="minorHAnsi"/>
        </w:rPr>
      </w:pPr>
      <w:r w:rsidRPr="00E254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C381FB" wp14:editId="215E24D2">
            <wp:extent cx="3944620" cy="18757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B9" w:rsidRDefault="00FC08D1" w:rsidP="00251AE3">
      <w:pPr>
        <w:rPr>
          <w:rFonts w:eastAsia="微軟正黑體" w:cstheme="minorHAnsi"/>
        </w:rPr>
      </w:pPr>
      <w:r w:rsidRPr="00251AE3">
        <w:rPr>
          <w:rFonts w:eastAsia="微軟正黑體" w:cstheme="minorHAnsi"/>
        </w:rPr>
        <w:t>b.</w:t>
      </w:r>
      <w:r w:rsidR="00251AE3">
        <w:rPr>
          <w:rFonts w:eastAsia="微軟正黑體" w:cstheme="minorHAnsi"/>
        </w:rPr>
        <w:t xml:space="preserve"> </w:t>
      </w:r>
      <w:r w:rsidR="00251AE3">
        <w:rPr>
          <w:rFonts w:eastAsia="微軟正黑體" w:cstheme="minorHAnsi" w:hint="eastAsia"/>
        </w:rPr>
        <w:t>Y</w:t>
      </w:r>
      <w:r w:rsidR="00251AE3">
        <w:rPr>
          <w:rFonts w:eastAsia="微軟正黑體" w:cstheme="minorHAnsi"/>
        </w:rPr>
        <w:t>es</w:t>
      </w:r>
    </w:p>
    <w:p w:rsidR="00902CC1" w:rsidRPr="00251AE3" w:rsidRDefault="00E254B9" w:rsidP="00251AE3">
      <w:pPr>
        <w:rPr>
          <w:rFonts w:eastAsia="微軟正黑體" w:cstheme="minorHAnsi"/>
        </w:rPr>
      </w:pPr>
      <w:r>
        <w:rPr>
          <w:rFonts w:hint="eastAsia"/>
          <w:noProof/>
        </w:rPr>
        <w:drawing>
          <wp:inline distT="0" distB="0" distL="0" distR="0" wp14:anchorId="136340A5" wp14:editId="61B3C65E">
            <wp:extent cx="3944620" cy="18757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B9" w:rsidRDefault="00FC08D1" w:rsidP="00703113">
      <w:pPr>
        <w:rPr>
          <w:rFonts w:eastAsia="微軟正黑體" w:cstheme="minorHAnsi"/>
        </w:rPr>
      </w:pPr>
      <w:r w:rsidRPr="00251AE3">
        <w:rPr>
          <w:rFonts w:eastAsia="微軟正黑體" w:cstheme="minorHAnsi"/>
        </w:rPr>
        <w:t>c.</w:t>
      </w:r>
      <w:r w:rsidR="00480381">
        <w:rPr>
          <w:rFonts w:eastAsia="微軟正黑體" w:cstheme="minorHAnsi"/>
        </w:rPr>
        <w:t xml:space="preserve"> No.</w:t>
      </w:r>
    </w:p>
    <w:p w:rsidR="00703113" w:rsidRPr="00703113" w:rsidRDefault="00E254B9" w:rsidP="00703113">
      <w:pPr>
        <w:rPr>
          <w:rFonts w:eastAsia="微軟正黑體" w:cstheme="minorHAnsi"/>
        </w:rPr>
      </w:pPr>
      <w:r>
        <w:rPr>
          <w:rFonts w:eastAsia="微軟正黑體" w:cstheme="minorHAnsi"/>
          <w:noProof/>
        </w:rPr>
        <w:drawing>
          <wp:inline distT="0" distB="0" distL="0" distR="0" wp14:anchorId="58D508AC" wp14:editId="7FBA91E9">
            <wp:extent cx="3944620" cy="1465580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79" w:rsidRDefault="00DA2179" w:rsidP="00DA2179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7.15</w:t>
      </w:r>
    </w:p>
    <w:p w:rsidR="009D6D57" w:rsidRDefault="00E81D4F" w:rsidP="009D6D57">
      <w:pPr>
        <w:rPr>
          <w:rFonts w:eastAsia="微軟正黑體" w:cstheme="minorHAnsi"/>
        </w:rPr>
      </w:pPr>
      <w:r>
        <w:rPr>
          <w:rFonts w:eastAsia="微軟正黑體" w:cstheme="minorHAnsi"/>
        </w:rPr>
        <w:t>semaphore</w:t>
      </w:r>
      <w:r>
        <w:rPr>
          <w:rFonts w:eastAsia="微軟正黑體" w:cstheme="minorHAnsi" w:hint="eastAsia"/>
        </w:rPr>
        <w:t xml:space="preserve"> </w:t>
      </w:r>
      <w:r>
        <w:rPr>
          <w:rFonts w:eastAsia="微軟正黑體" w:cstheme="minorHAnsi"/>
        </w:rPr>
        <w:t>ok_to_cross = 1</w:t>
      </w:r>
    </w:p>
    <w:p w:rsidR="00B73F23" w:rsidRDefault="00546F0D" w:rsidP="009D6D57">
      <w:pPr>
        <w:rPr>
          <w:rFonts w:eastAsia="微軟正黑體" w:cstheme="minorHAnsi"/>
        </w:rPr>
      </w:pPr>
      <w:r>
        <w:rPr>
          <w:rFonts w:eastAsia="微軟正黑體" w:cstheme="minorHAnsi"/>
        </w:rPr>
        <w:t>void EnterBridge(){</w:t>
      </w:r>
    </w:p>
    <w:p w:rsidR="00546F0D" w:rsidRDefault="00546F0D" w:rsidP="009D6D57">
      <w:pPr>
        <w:rPr>
          <w:rFonts w:eastAsia="微軟正黑體" w:cstheme="minorHAnsi"/>
        </w:rPr>
      </w:pPr>
      <w:r>
        <w:rPr>
          <w:rFonts w:eastAsia="微軟正黑體" w:cstheme="minorHAnsi"/>
        </w:rPr>
        <w:tab/>
        <w:t>cross.wait()</w:t>
      </w:r>
    </w:p>
    <w:p w:rsidR="00546F0D" w:rsidRDefault="00546F0D" w:rsidP="009D6D57">
      <w:pPr>
        <w:rPr>
          <w:rFonts w:eastAsia="微軟正黑體" w:cstheme="minorHAnsi"/>
        </w:rPr>
      </w:pPr>
      <w:r>
        <w:rPr>
          <w:rFonts w:eastAsia="微軟正黑體" w:cstheme="minorHAnsi"/>
        </w:rPr>
        <w:t>}</w:t>
      </w:r>
    </w:p>
    <w:p w:rsidR="00546F0D" w:rsidRDefault="00546F0D" w:rsidP="009D6D57">
      <w:pPr>
        <w:rPr>
          <w:rFonts w:eastAsia="微軟正黑體" w:cstheme="minorHAnsi"/>
        </w:rPr>
      </w:pPr>
    </w:p>
    <w:p w:rsidR="00546F0D" w:rsidRDefault="00546F0D" w:rsidP="009D6D57">
      <w:pPr>
        <w:rPr>
          <w:rFonts w:eastAsia="微軟正黑體" w:cstheme="minorHAnsi"/>
        </w:rPr>
      </w:pPr>
      <w:r>
        <w:rPr>
          <w:rFonts w:eastAsia="微軟正黑體" w:cstheme="minorHAnsi"/>
        </w:rPr>
        <w:t>void ExitBridge(){</w:t>
      </w:r>
    </w:p>
    <w:p w:rsidR="00546F0D" w:rsidRDefault="00546F0D" w:rsidP="009D6D57">
      <w:pPr>
        <w:rPr>
          <w:rFonts w:eastAsia="微軟正黑體" w:cstheme="minorHAnsi"/>
        </w:rPr>
      </w:pPr>
      <w:r>
        <w:rPr>
          <w:rFonts w:eastAsia="微軟正黑體" w:cstheme="minorHAnsi"/>
        </w:rPr>
        <w:tab/>
        <w:t>cross.</w:t>
      </w:r>
      <w:r w:rsidR="00476692">
        <w:rPr>
          <w:rFonts w:eastAsia="微軟正黑體" w:cstheme="minorHAnsi"/>
        </w:rPr>
        <w:t>signal()</w:t>
      </w:r>
    </w:p>
    <w:p w:rsidR="00546F0D" w:rsidRDefault="00546F0D" w:rsidP="009D6D57">
      <w:pPr>
        <w:rPr>
          <w:rFonts w:eastAsia="微軟正黑體" w:cstheme="minorHAnsi"/>
        </w:rPr>
      </w:pPr>
      <w:r>
        <w:rPr>
          <w:rFonts w:eastAsia="微軟正黑體" w:cstheme="minorHAnsi"/>
        </w:rPr>
        <w:t>}</w:t>
      </w:r>
    </w:p>
    <w:p w:rsidR="00A4362F" w:rsidRPr="009D6D57" w:rsidRDefault="00A4362F" w:rsidP="009D6D57">
      <w:pPr>
        <w:rPr>
          <w:rFonts w:eastAsia="微軟正黑體" w:cstheme="minorHAnsi"/>
        </w:rPr>
      </w:pPr>
    </w:p>
    <w:p w:rsidR="00DA2179" w:rsidRDefault="00DA2179" w:rsidP="00DA2179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8.1</w:t>
      </w:r>
    </w:p>
    <w:p w:rsidR="00180C64" w:rsidRDefault="005D4BC4" w:rsidP="004250F9">
      <w:pPr>
        <w:ind w:firstLine="480"/>
        <w:rPr>
          <w:rFonts w:eastAsia="微軟正黑體" w:cstheme="minorHAnsi"/>
        </w:rPr>
      </w:pPr>
      <w:r>
        <w:rPr>
          <w:rFonts w:eastAsia="微軟正黑體" w:cstheme="minorHAnsi" w:hint="eastAsia"/>
        </w:rPr>
        <w:t>E</w:t>
      </w:r>
      <w:r>
        <w:rPr>
          <w:rFonts w:eastAsia="微軟正黑體" w:cstheme="minorHAnsi"/>
        </w:rPr>
        <w:t>xternal fragmentation occurs when the total free space in the memory is enough for a process, but it is not contiguous</w:t>
      </w:r>
      <w:r w:rsidR="00D72E77">
        <w:rPr>
          <w:rFonts w:eastAsia="微軟正黑體" w:cstheme="minorHAnsi"/>
        </w:rPr>
        <w:t xml:space="preserve"> so that it can’t be distributed to a new process.</w:t>
      </w:r>
      <w:r w:rsidR="00A74984">
        <w:rPr>
          <w:rFonts w:eastAsia="微軟正黑體" w:cstheme="minorHAnsi"/>
        </w:rPr>
        <w:t xml:space="preserve"> It can be solved by paging.</w:t>
      </w:r>
    </w:p>
    <w:p w:rsidR="004250F9" w:rsidRDefault="00C927BD" w:rsidP="007F605E">
      <w:pPr>
        <w:ind w:firstLine="480"/>
        <w:rPr>
          <w:rFonts w:eastAsia="微軟正黑體" w:cstheme="minorHAnsi"/>
        </w:rPr>
      </w:pPr>
      <w:r>
        <w:rPr>
          <w:rFonts w:eastAsia="微軟正黑體" w:cstheme="minorHAnsi"/>
        </w:rPr>
        <w:t xml:space="preserve">Internal fragmentation </w:t>
      </w:r>
      <w:r w:rsidR="00BF6E97">
        <w:rPr>
          <w:rFonts w:eastAsia="微軟正黑體" w:cstheme="minorHAnsi"/>
        </w:rPr>
        <w:t>occurs when the memory size distributed to a process is larger than the process needed, these space can’t be used by the process, and also cannot be used by the system until the process release it.</w:t>
      </w:r>
    </w:p>
    <w:p w:rsidR="004F352F" w:rsidRPr="005D4BC4" w:rsidRDefault="004F352F" w:rsidP="007F605E">
      <w:pPr>
        <w:ind w:firstLine="480"/>
        <w:rPr>
          <w:rFonts w:eastAsia="微軟正黑體" w:cstheme="minorHAnsi"/>
        </w:rPr>
      </w:pPr>
    </w:p>
    <w:p w:rsidR="00DA2179" w:rsidRDefault="00DA2179" w:rsidP="00DA2179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8.9</w:t>
      </w:r>
    </w:p>
    <w:p w:rsidR="00F209CC" w:rsidRDefault="00F209CC" w:rsidP="00F209CC">
      <w:pPr>
        <w:ind w:firstLine="480"/>
        <w:rPr>
          <w:rFonts w:eastAsia="微軟正黑體" w:cstheme="minorHAnsi"/>
        </w:rPr>
      </w:pPr>
      <w:r w:rsidRPr="00F209CC">
        <w:rPr>
          <w:rFonts w:eastAsia="微軟正黑體" w:cstheme="minorHAnsi"/>
        </w:rPr>
        <w:t>Paging requires more memory overhead to maintain the translation</w:t>
      </w:r>
      <w:r w:rsidR="00B81D24">
        <w:rPr>
          <w:rFonts w:eastAsia="微軟正黑體" w:cstheme="minorHAnsi"/>
        </w:rPr>
        <w:t xml:space="preserve"> </w:t>
      </w:r>
      <w:r w:rsidRPr="00F209CC">
        <w:rPr>
          <w:rFonts w:eastAsia="微軟正黑體" w:cstheme="minorHAnsi"/>
        </w:rPr>
        <w:t>structures. Segmentation requires</w:t>
      </w:r>
      <w:r w:rsidR="00346241">
        <w:rPr>
          <w:rFonts w:eastAsia="微軟正黑體" w:cstheme="minorHAnsi"/>
        </w:rPr>
        <w:t xml:space="preserve"> just two registers per segment,</w:t>
      </w:r>
      <w:r w:rsidR="00B81D24">
        <w:rPr>
          <w:rFonts w:eastAsia="微軟正黑體" w:cstheme="minorHAnsi"/>
        </w:rPr>
        <w:t xml:space="preserve"> </w:t>
      </w:r>
      <w:r w:rsidRPr="00F209CC">
        <w:rPr>
          <w:rFonts w:eastAsia="微軟正黑體" w:cstheme="minorHAnsi"/>
        </w:rPr>
        <w:t>one to maintain the base of the segment and the other to maintain the</w:t>
      </w:r>
      <w:r w:rsidR="009B0A14">
        <w:rPr>
          <w:rFonts w:eastAsia="微軟正黑體" w:cstheme="minorHAnsi"/>
        </w:rPr>
        <w:t xml:space="preserve"> </w:t>
      </w:r>
      <w:r w:rsidRPr="00F209CC">
        <w:rPr>
          <w:rFonts w:eastAsia="微軟正黑體" w:cstheme="minorHAnsi"/>
        </w:rPr>
        <w:t>extent of the segment. Paging on the other hand requires one entry per</w:t>
      </w:r>
      <w:r w:rsidR="009B0A14">
        <w:rPr>
          <w:rFonts w:eastAsia="微軟正黑體" w:cstheme="minorHAnsi"/>
        </w:rPr>
        <w:t xml:space="preserve"> </w:t>
      </w:r>
      <w:r w:rsidRPr="00F209CC">
        <w:rPr>
          <w:rFonts w:eastAsia="微軟正黑體" w:cstheme="minorHAnsi"/>
        </w:rPr>
        <w:t>page, and this entry provides the physical address in which the page is</w:t>
      </w:r>
      <w:r w:rsidR="009B0A14">
        <w:rPr>
          <w:rFonts w:eastAsia="微軟正黑體" w:cstheme="minorHAnsi"/>
        </w:rPr>
        <w:t xml:space="preserve"> </w:t>
      </w:r>
      <w:r w:rsidRPr="00F209CC">
        <w:rPr>
          <w:rFonts w:eastAsia="微軟正黑體" w:cstheme="minorHAnsi"/>
        </w:rPr>
        <w:t>located.</w:t>
      </w:r>
    </w:p>
    <w:p w:rsidR="00F209CC" w:rsidRPr="00F209CC" w:rsidRDefault="00F209CC" w:rsidP="00F209CC">
      <w:pPr>
        <w:rPr>
          <w:rFonts w:eastAsia="微軟正黑體" w:cstheme="minorHAnsi"/>
        </w:rPr>
      </w:pPr>
    </w:p>
    <w:p w:rsidR="00DA2179" w:rsidRDefault="00DA2179" w:rsidP="00DA2179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8.16</w:t>
      </w:r>
    </w:p>
    <w:p w:rsidR="009B3F7E" w:rsidRPr="003A6311" w:rsidRDefault="00B67D7A" w:rsidP="003A6311">
      <w:pPr>
        <w:pStyle w:val="a3"/>
        <w:numPr>
          <w:ilvl w:val="0"/>
          <w:numId w:val="2"/>
        </w:numPr>
        <w:ind w:leftChars="0"/>
        <w:rPr>
          <w:rFonts w:eastAsia="微軟正黑體" w:cstheme="minorHAnsi"/>
        </w:rPr>
      </w:pPr>
      <w:r w:rsidRPr="00B67D7A">
        <w:rPr>
          <w:rFonts w:eastAsia="微軟正黑體" w:cstheme="minorHAnsi"/>
        </w:rPr>
        <w:t>conventional single-level page table</w:t>
      </w:r>
      <w:r>
        <w:rPr>
          <w:rFonts w:eastAsia="微軟正黑體" w:cstheme="minorHAnsi"/>
        </w:rPr>
        <w:t xml:space="preserve">: </w:t>
      </w:r>
      <w:r w:rsidR="00F83A02" w:rsidRPr="003A6311">
        <w:rPr>
          <w:rFonts w:eastAsia="微軟正黑體" w:cstheme="minorHAnsi" w:hint="eastAsia"/>
        </w:rPr>
        <w:t>2^32 / 2^12 = 2^20</w:t>
      </w:r>
    </w:p>
    <w:p w:rsidR="00F1682A" w:rsidRDefault="00732182" w:rsidP="00F83A02">
      <w:pPr>
        <w:pStyle w:val="a3"/>
        <w:numPr>
          <w:ilvl w:val="0"/>
          <w:numId w:val="2"/>
        </w:numPr>
        <w:ind w:leftChars="0"/>
        <w:rPr>
          <w:rFonts w:eastAsia="微軟正黑體" w:cstheme="minorHAnsi"/>
        </w:rPr>
      </w:pPr>
      <w:r>
        <w:rPr>
          <w:rFonts w:eastAsia="微軟正黑體" w:cstheme="minorHAnsi"/>
        </w:rPr>
        <w:t>512M = 2^29</w:t>
      </w:r>
    </w:p>
    <w:p w:rsidR="00732182" w:rsidRPr="00F83A02" w:rsidRDefault="003A6311" w:rsidP="00732182">
      <w:pPr>
        <w:pStyle w:val="a3"/>
        <w:ind w:leftChars="0" w:left="360"/>
        <w:rPr>
          <w:rFonts w:eastAsia="微軟正黑體" w:cstheme="minorHAnsi"/>
        </w:rPr>
      </w:pPr>
      <w:r w:rsidRPr="003A6311">
        <w:rPr>
          <w:rFonts w:eastAsia="微軟正黑體" w:cstheme="minorHAnsi"/>
        </w:rPr>
        <w:t>inverted page table</w:t>
      </w:r>
      <w:r>
        <w:rPr>
          <w:rFonts w:eastAsia="微軟正黑體" w:cstheme="minorHAnsi"/>
        </w:rPr>
        <w:t xml:space="preserve">: </w:t>
      </w:r>
      <w:r w:rsidR="00B67D7A">
        <w:rPr>
          <w:rFonts w:eastAsia="微軟正黑體" w:cstheme="minorHAnsi"/>
        </w:rPr>
        <w:t xml:space="preserve">2^29 / </w:t>
      </w:r>
      <w:r w:rsidR="00163AB4">
        <w:rPr>
          <w:rFonts w:eastAsia="微軟正黑體" w:cstheme="minorHAnsi"/>
        </w:rPr>
        <w:t>2^12 = 2^17</w:t>
      </w:r>
    </w:p>
    <w:p w:rsidR="009B3F7E" w:rsidRPr="009B3F7E" w:rsidRDefault="009B3F7E" w:rsidP="009B3F7E">
      <w:pPr>
        <w:rPr>
          <w:rFonts w:eastAsia="微軟正黑體" w:cstheme="minorHAnsi"/>
        </w:rPr>
      </w:pPr>
    </w:p>
    <w:p w:rsidR="00DA2179" w:rsidRDefault="00DA2179" w:rsidP="00DA2179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9.8</w:t>
      </w:r>
    </w:p>
    <w:p w:rsidR="00DB330D" w:rsidRDefault="00DB330D" w:rsidP="00AA09BF">
      <w:pPr>
        <w:pStyle w:val="a3"/>
        <w:numPr>
          <w:ilvl w:val="0"/>
          <w:numId w:val="5"/>
        </w:numPr>
        <w:ind w:leftChars="0"/>
        <w:rPr>
          <w:rFonts w:eastAsia="微軟正黑體" w:cstheme="minorHAnsi"/>
        </w:rPr>
      </w:pPr>
    </w:p>
    <w:p w:rsidR="006849BC" w:rsidRDefault="00DB330D" w:rsidP="00DB330D">
      <w:pPr>
        <w:pStyle w:val="a3"/>
        <w:ind w:leftChars="0" w:left="360"/>
        <w:rPr>
          <w:rFonts w:eastAsia="微軟正黑體" w:cstheme="minorHAnsi"/>
        </w:rPr>
      </w:pPr>
      <w:r>
        <w:rPr>
          <w:rFonts w:eastAsia="微軟正黑體" w:cstheme="minorHAnsi" w:hint="eastAsia"/>
          <w:noProof/>
        </w:rPr>
        <w:drawing>
          <wp:inline distT="0" distB="0" distL="0" distR="0">
            <wp:extent cx="4577715" cy="12776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30D" w:rsidRDefault="00DB330D" w:rsidP="00AA09BF">
      <w:pPr>
        <w:pStyle w:val="a3"/>
        <w:numPr>
          <w:ilvl w:val="0"/>
          <w:numId w:val="5"/>
        </w:numPr>
        <w:ind w:leftChars="0"/>
        <w:rPr>
          <w:rFonts w:eastAsia="微軟正黑體" w:cstheme="minorHAnsi"/>
        </w:rPr>
      </w:pPr>
    </w:p>
    <w:p w:rsidR="00AA09BF" w:rsidRDefault="00DB330D" w:rsidP="00DB330D">
      <w:pPr>
        <w:pStyle w:val="a3"/>
        <w:ind w:leftChars="0" w:left="360"/>
        <w:rPr>
          <w:rFonts w:eastAsia="微軟正黑體" w:cstheme="minorHAnsi"/>
        </w:rPr>
      </w:pPr>
      <w:r>
        <w:rPr>
          <w:rFonts w:eastAsia="微軟正黑體" w:cstheme="minorHAnsi"/>
          <w:noProof/>
        </w:rPr>
        <w:drawing>
          <wp:inline distT="0" distB="0" distL="0" distR="0">
            <wp:extent cx="4577715" cy="12776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6D" w:rsidRDefault="000B316D" w:rsidP="00AA09BF">
      <w:pPr>
        <w:pStyle w:val="a3"/>
        <w:numPr>
          <w:ilvl w:val="0"/>
          <w:numId w:val="5"/>
        </w:numPr>
        <w:ind w:leftChars="0"/>
        <w:rPr>
          <w:rFonts w:eastAsia="微軟正黑體" w:cstheme="minorHAnsi"/>
        </w:rPr>
      </w:pPr>
    </w:p>
    <w:p w:rsidR="00AA09BF" w:rsidRPr="00AA09BF" w:rsidRDefault="000B316D" w:rsidP="000B316D">
      <w:pPr>
        <w:pStyle w:val="a3"/>
        <w:ind w:leftChars="0" w:left="360"/>
        <w:rPr>
          <w:rFonts w:eastAsia="微軟正黑體" w:cstheme="minorHAnsi"/>
        </w:rPr>
      </w:pPr>
      <w:r>
        <w:rPr>
          <w:rFonts w:eastAsia="微軟正黑體" w:cstheme="minorHAnsi" w:hint="eastAsia"/>
          <w:noProof/>
        </w:rPr>
        <w:drawing>
          <wp:inline distT="0" distB="0" distL="0" distR="0">
            <wp:extent cx="4577715" cy="12776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BC" w:rsidRPr="006849BC" w:rsidRDefault="006849BC" w:rsidP="006849BC">
      <w:pPr>
        <w:rPr>
          <w:rFonts w:eastAsia="微軟正黑體" w:cstheme="minorHAnsi"/>
        </w:rPr>
      </w:pPr>
    </w:p>
    <w:p w:rsidR="00DA2179" w:rsidRDefault="00DA2179" w:rsidP="00DA2179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9.11</w:t>
      </w:r>
    </w:p>
    <w:p w:rsidR="00A25972" w:rsidRDefault="00FB31B4" w:rsidP="00A25972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 xml:space="preserve">The case </w:t>
      </w:r>
      <w:r>
        <w:rPr>
          <w:rFonts w:eastAsia="微軟正黑體" w:cstheme="minorHAnsi"/>
        </w:rPr>
        <w:t xml:space="preserve">LFU </w:t>
      </w:r>
      <w:r w:rsidR="00B0200B">
        <w:rPr>
          <w:rFonts w:eastAsia="微軟正黑體" w:cstheme="minorHAnsi"/>
        </w:rPr>
        <w:t xml:space="preserve">that </w:t>
      </w:r>
      <w:r>
        <w:rPr>
          <w:rFonts w:eastAsia="微軟正黑體" w:cstheme="minorHAnsi"/>
        </w:rPr>
        <w:t>performs better:</w:t>
      </w:r>
    </w:p>
    <w:tbl>
      <w:tblPr>
        <w:tblW w:w="7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FB31B4" w:rsidRPr="00FB31B4" w:rsidTr="00FB31B4">
        <w:trPr>
          <w:trHeight w:val="336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LFU</w:t>
            </w:r>
          </w:p>
        </w:tc>
        <w:tc>
          <w:tcPr>
            <w:tcW w:w="364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LRU</w:t>
            </w:r>
          </w:p>
        </w:tc>
      </w:tr>
      <w:tr w:rsidR="00FB31B4" w:rsidRPr="00FB31B4" w:rsidTr="00FB31B4">
        <w:trPr>
          <w:trHeight w:val="336"/>
        </w:trPr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FB31B4" w:rsidRPr="00FB31B4" w:rsidTr="00FB31B4">
        <w:trPr>
          <w:trHeight w:val="33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</w:tr>
      <w:tr w:rsidR="00FB31B4" w:rsidRPr="00FB31B4" w:rsidTr="00FB31B4">
        <w:trPr>
          <w:trHeight w:val="324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</w:tr>
      <w:tr w:rsidR="00FB31B4" w:rsidRPr="00FB31B4" w:rsidTr="00FB31B4">
        <w:trPr>
          <w:trHeight w:val="324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</w:tr>
      <w:tr w:rsidR="00FB31B4" w:rsidRPr="00FB31B4" w:rsidTr="00FB31B4">
        <w:trPr>
          <w:trHeight w:val="336"/>
        </w:trPr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FB31B4" w:rsidRPr="00FB31B4" w:rsidTr="00FB31B4">
        <w:trPr>
          <w:trHeight w:val="324"/>
        </w:trPr>
        <w:tc>
          <w:tcPr>
            <w:tcW w:w="3640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5 page faults</w:t>
            </w:r>
          </w:p>
        </w:tc>
        <w:tc>
          <w:tcPr>
            <w:tcW w:w="3640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B31B4" w:rsidRPr="00FB31B4" w:rsidRDefault="00FB31B4" w:rsidP="00FB31B4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B31B4">
              <w:rPr>
                <w:rFonts w:eastAsia="新細明體" w:cstheme="minorHAnsi"/>
                <w:color w:val="000000"/>
                <w:kern w:val="0"/>
                <w:szCs w:val="24"/>
              </w:rPr>
              <w:t>6 page faults</w:t>
            </w:r>
          </w:p>
        </w:tc>
      </w:tr>
    </w:tbl>
    <w:p w:rsidR="00FB31B4" w:rsidRDefault="00FB31B4" w:rsidP="00A25972">
      <w:pPr>
        <w:rPr>
          <w:rFonts w:eastAsia="微軟正黑體" w:cstheme="minorHAnsi"/>
        </w:rPr>
      </w:pPr>
    </w:p>
    <w:p w:rsidR="003509BB" w:rsidRDefault="003509BB" w:rsidP="00A25972">
      <w:pPr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The case that LRU performs better:</w:t>
      </w:r>
    </w:p>
    <w:tbl>
      <w:tblPr>
        <w:tblW w:w="62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4375CF" w:rsidRPr="004375CF" w:rsidTr="004375CF">
        <w:trPr>
          <w:trHeight w:val="336"/>
        </w:trPr>
        <w:tc>
          <w:tcPr>
            <w:tcW w:w="312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LFU</w:t>
            </w:r>
          </w:p>
        </w:tc>
        <w:tc>
          <w:tcPr>
            <w:tcW w:w="312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LRU</w:t>
            </w:r>
          </w:p>
        </w:tc>
      </w:tr>
      <w:tr w:rsidR="004375CF" w:rsidRPr="004375CF" w:rsidTr="004375CF">
        <w:trPr>
          <w:trHeight w:val="336"/>
        </w:trPr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</w:tr>
      <w:tr w:rsidR="004375CF" w:rsidRPr="004375CF" w:rsidTr="004375CF">
        <w:trPr>
          <w:trHeight w:val="33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375CF" w:rsidRPr="004375CF" w:rsidTr="004375CF">
        <w:trPr>
          <w:trHeight w:val="324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375CF" w:rsidRPr="004375CF" w:rsidTr="004375CF">
        <w:trPr>
          <w:trHeight w:val="33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375CF" w:rsidRPr="004375CF" w:rsidTr="004375CF">
        <w:trPr>
          <w:trHeight w:val="324"/>
        </w:trPr>
        <w:tc>
          <w:tcPr>
            <w:tcW w:w="312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5 page faults</w:t>
            </w:r>
          </w:p>
        </w:tc>
        <w:tc>
          <w:tcPr>
            <w:tcW w:w="312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5CF" w:rsidRPr="004375CF" w:rsidRDefault="004375CF" w:rsidP="004375C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375CF">
              <w:rPr>
                <w:rFonts w:eastAsia="新細明體" w:cstheme="minorHAnsi"/>
                <w:color w:val="000000"/>
                <w:kern w:val="0"/>
                <w:szCs w:val="24"/>
              </w:rPr>
              <w:t>4 page faults</w:t>
            </w:r>
          </w:p>
        </w:tc>
      </w:tr>
    </w:tbl>
    <w:p w:rsidR="003509BB" w:rsidRPr="00A25972" w:rsidRDefault="003509BB" w:rsidP="00A25972">
      <w:pPr>
        <w:rPr>
          <w:rFonts w:eastAsia="微軟正黑體" w:cstheme="minorHAnsi" w:hint="eastAsia"/>
        </w:rPr>
      </w:pPr>
    </w:p>
    <w:p w:rsidR="00DA2179" w:rsidRDefault="00DA2179" w:rsidP="00DA2179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9.17</w:t>
      </w:r>
    </w:p>
    <w:p w:rsidR="005D4BC4" w:rsidRDefault="00DA2179" w:rsidP="00DA2179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9.19</w:t>
      </w:r>
    </w:p>
    <w:p w:rsidR="005D4BC4" w:rsidRDefault="00CF682C" w:rsidP="00CF682C">
      <w:pPr>
        <w:ind w:firstLine="480"/>
      </w:pPr>
      <w:r w:rsidRPr="00CF682C">
        <w:t xml:space="preserve">Thrashing is caused by under allocation of the minimum number of pages required by a process, forcing it to continuously page fault. The system can detect thrashing by evaluating the level of CPU utilization as compared to the level of </w:t>
      </w:r>
      <w:r w:rsidRPr="00CF682C">
        <w:lastRenderedPageBreak/>
        <w:t>multiprogramming. It can be eliminated by reducing the level of multiprogramming.</w:t>
      </w:r>
    </w:p>
    <w:p w:rsidR="00DA2179" w:rsidRPr="000A19E4" w:rsidRDefault="00DA2179" w:rsidP="000A19E4">
      <w:pPr>
        <w:rPr>
          <w:rFonts w:eastAsia="微軟正黑體" w:cstheme="minorHAnsi" w:hint="eastAsia"/>
        </w:rPr>
      </w:pPr>
      <w:bookmarkStart w:id="0" w:name="_GoBack"/>
      <w:bookmarkEnd w:id="0"/>
    </w:p>
    <w:sectPr w:rsidR="00DA2179" w:rsidRPr="000A19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F57" w:rsidRDefault="007D2F57" w:rsidP="00FC08D1">
      <w:r>
        <w:separator/>
      </w:r>
    </w:p>
  </w:endnote>
  <w:endnote w:type="continuationSeparator" w:id="0">
    <w:p w:rsidR="007D2F57" w:rsidRDefault="007D2F57" w:rsidP="00FC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F57" w:rsidRDefault="007D2F57" w:rsidP="00FC08D1">
      <w:r>
        <w:separator/>
      </w:r>
    </w:p>
  </w:footnote>
  <w:footnote w:type="continuationSeparator" w:id="0">
    <w:p w:rsidR="007D2F57" w:rsidRDefault="007D2F57" w:rsidP="00FC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48BF"/>
    <w:multiLevelType w:val="hybridMultilevel"/>
    <w:tmpl w:val="D444C53C"/>
    <w:lvl w:ilvl="0" w:tplc="029EE5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0797C"/>
    <w:multiLevelType w:val="hybridMultilevel"/>
    <w:tmpl w:val="A1BE5F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A4467D"/>
    <w:multiLevelType w:val="hybridMultilevel"/>
    <w:tmpl w:val="D312F070"/>
    <w:lvl w:ilvl="0" w:tplc="F33A9F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554A36"/>
    <w:multiLevelType w:val="hybridMultilevel"/>
    <w:tmpl w:val="4A1EEB6A"/>
    <w:lvl w:ilvl="0" w:tplc="78AA9A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1A205A"/>
    <w:multiLevelType w:val="hybridMultilevel"/>
    <w:tmpl w:val="0188FDAE"/>
    <w:lvl w:ilvl="0" w:tplc="8304B1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79"/>
    <w:rsid w:val="000A19E4"/>
    <w:rsid w:val="000B316D"/>
    <w:rsid w:val="000D4C48"/>
    <w:rsid w:val="00163AB4"/>
    <w:rsid w:val="00180C64"/>
    <w:rsid w:val="00251AE3"/>
    <w:rsid w:val="00343EC8"/>
    <w:rsid w:val="00346241"/>
    <w:rsid w:val="003509BB"/>
    <w:rsid w:val="00370E7B"/>
    <w:rsid w:val="003A6311"/>
    <w:rsid w:val="004250F9"/>
    <w:rsid w:val="004375CF"/>
    <w:rsid w:val="00476692"/>
    <w:rsid w:val="00480381"/>
    <w:rsid w:val="004F352F"/>
    <w:rsid w:val="00546F0D"/>
    <w:rsid w:val="0058079F"/>
    <w:rsid w:val="005A42A4"/>
    <w:rsid w:val="005D4BC4"/>
    <w:rsid w:val="005D6108"/>
    <w:rsid w:val="006849BC"/>
    <w:rsid w:val="006B0B7F"/>
    <w:rsid w:val="006D4055"/>
    <w:rsid w:val="00703113"/>
    <w:rsid w:val="00732182"/>
    <w:rsid w:val="00776AC0"/>
    <w:rsid w:val="007D2F57"/>
    <w:rsid w:val="007F605E"/>
    <w:rsid w:val="00805E86"/>
    <w:rsid w:val="00892140"/>
    <w:rsid w:val="008B18D2"/>
    <w:rsid w:val="00902CC1"/>
    <w:rsid w:val="009457FC"/>
    <w:rsid w:val="009B0A14"/>
    <w:rsid w:val="009B3F7E"/>
    <w:rsid w:val="009D6D57"/>
    <w:rsid w:val="00A25972"/>
    <w:rsid w:val="00A4362F"/>
    <w:rsid w:val="00A74984"/>
    <w:rsid w:val="00AA09BF"/>
    <w:rsid w:val="00B0200B"/>
    <w:rsid w:val="00B5556A"/>
    <w:rsid w:val="00B67D7A"/>
    <w:rsid w:val="00B73F23"/>
    <w:rsid w:val="00B81D24"/>
    <w:rsid w:val="00BF6E97"/>
    <w:rsid w:val="00C61C36"/>
    <w:rsid w:val="00C927BD"/>
    <w:rsid w:val="00CA0708"/>
    <w:rsid w:val="00CF682C"/>
    <w:rsid w:val="00D24732"/>
    <w:rsid w:val="00D72E77"/>
    <w:rsid w:val="00D86836"/>
    <w:rsid w:val="00DA2179"/>
    <w:rsid w:val="00DB330D"/>
    <w:rsid w:val="00E254B9"/>
    <w:rsid w:val="00E81D4F"/>
    <w:rsid w:val="00E87FE3"/>
    <w:rsid w:val="00EA176F"/>
    <w:rsid w:val="00EB2BAB"/>
    <w:rsid w:val="00F1682A"/>
    <w:rsid w:val="00F209CC"/>
    <w:rsid w:val="00F83A02"/>
    <w:rsid w:val="00FB31B4"/>
    <w:rsid w:val="00FC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A74F4"/>
  <w15:chartTrackingRefBased/>
  <w15:docId w15:val="{A41F43F5-A7DF-4B65-8F98-907EDD6C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179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180C6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C08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C08D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C08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C08D1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5D4B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A25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cp:lastPrinted>2022-05-25T15:52:00Z</cp:lastPrinted>
  <dcterms:created xsi:type="dcterms:W3CDTF">2022-05-11T14:27:00Z</dcterms:created>
  <dcterms:modified xsi:type="dcterms:W3CDTF">2022-05-25T15:58:00Z</dcterms:modified>
</cp:coreProperties>
</file>