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ademic-background"/>
    <w:p>
      <w:pPr>
        <w:pStyle w:val="Heading2"/>
      </w:pPr>
      <w:r>
        <w:t xml:space="preserve">Academic Background:</w:t>
      </w:r>
    </w:p>
    <w:bookmarkEnd w:id="20"/>
    <w:bookmarkStart w:id="21" w:name="employment-history"/>
    <w:p>
      <w:pPr>
        <w:pStyle w:val="Heading2"/>
      </w:pPr>
      <w:r>
        <w:t xml:space="preserve">Employment History:</w:t>
      </w:r>
    </w:p>
    <w:bookmarkEnd w:id="21"/>
    <w:bookmarkStart w:id="22" w:name="Xcd4097c626017317ff0f2279e72a0191b6ee048"/>
    <w:p>
      <w:pPr>
        <w:pStyle w:val="Heading1"/>
      </w:pPr>
      <w:r>
        <w:t xml:space="preserve">SECTION ONE — ACCOUNTABLE MANAGER’S ASSESSMENT AND RECOMMENDATION</w:t>
      </w:r>
    </w:p>
    <w:bookmarkEnd w:id="22"/>
    <w:bookmarkStart w:id="23" w:name="Xf8ca7d1f2483fde1cfd7ff3bbf2580c6bb9bd61"/>
    <w:p>
      <w:pPr>
        <w:pStyle w:val="Heading1"/>
      </w:pPr>
      <w:r>
        <w:t xml:space="preserve">SECTION TWO — DEMONSTRATED ACHIEVEMENTS AND CONTRIBUTIONS</w:t>
      </w:r>
    </w:p>
    <w:bookmarkEnd w:id="23"/>
    <w:bookmarkStart w:id="24" w:name="X5bd58a96d1f95436abff9f546462965be029b16"/>
    <w:p>
      <w:pPr>
        <w:pStyle w:val="Heading1"/>
      </w:pPr>
      <w:r>
        <w:t xml:space="preserve">DEPARTMENTAL / SECTORAL OBJECTIVES (no more than 200 words)</w:t>
      </w:r>
    </w:p>
    <w:bookmarkEnd w:id="24"/>
    <w:bookmarkStart w:id="25" w:name="relevant-factors-no-more-than-400-words"/>
    <w:p>
      <w:pPr>
        <w:pStyle w:val="Heading1"/>
      </w:pPr>
      <w:r>
        <w:t xml:space="preserve">RELEVANT FACTORS (no more than 400 words)</w:t>
      </w:r>
    </w:p>
    <w:bookmarkEnd w:id="25"/>
    <w:bookmarkStart w:id="26" w:name="contexts-and-valued-outcomes"/>
    <w:p>
      <w:pPr>
        <w:pStyle w:val="Heading1"/>
      </w:pPr>
      <w:r>
        <w:t xml:space="preserve">CONTEXTS AND VALUED OUTCOMES</w:t>
      </w:r>
    </w:p>
    <w:p>
      <w:pPr>
        <w:pStyle w:val="FirstParagraph"/>
      </w:pPr>
      <w:r>
        <w:rPr>
          <w:i/>
          <w:iCs/>
        </w:rPr>
        <w:t xml:space="preserve">The following components of the dossier should describe the researcher’s achievements and contributions within three contexts. The description of the evidence of the valued outcomes should be in prose - not point form - and should be following the order in relation to the appropriate context. ANNEX A of this document summarizes the three contexts and 10 valued outcomes.</w:t>
      </w:r>
    </w:p>
    <w:p>
      <w:pPr>
        <w:pStyle w:val="BodyText"/>
      </w:pPr>
      <w:r>
        <w:rPr>
          <w:i/>
          <w:iCs/>
        </w:rPr>
        <w:t xml:space="preserve">The next page of this dossier template is to be copied when describing your achievements and contributions under each context and each valued outcome. You should have a minimum of 10 pages, while adhering to the prescribed word count for each context.</w:t>
      </w:r>
    </w:p>
    <w:bookmarkEnd w:id="26"/>
    <w:bookmarkStart w:id="31" w:name="X551d406729eebc2b6dee9a4dfbff832d962e1ad"/>
    <w:p>
      <w:pPr>
        <w:pStyle w:val="Heading1"/>
      </w:pPr>
      <w:r>
        <w:t xml:space="preserve">CONTEXT: Research, Development, and Analysis (&lt;= 2000 words)</w:t>
      </w:r>
    </w:p>
    <w:bookmarkStart w:id="27" w:name="valued-outcome-innovation"/>
    <w:p>
      <w:pPr>
        <w:pStyle w:val="Heading2"/>
      </w:pPr>
      <w:r>
        <w:t xml:space="preserve">VALUED OUTCOME: Innovation</w:t>
      </w:r>
    </w:p>
    <w:p>
      <w:pPr>
        <w:pStyle w:val="FirstParagraph"/>
      </w:pPr>
      <w:r>
        <w:t xml:space="preserve">Text here [B2-1, C2-1].</w:t>
      </w:r>
    </w:p>
    <w:p>
      <w:pPr>
        <w:pStyle w:val="BodyText"/>
      </w:pPr>
      <w:r>
        <w:t xml:space="preserve">Text here [B2-1–B2-3].</w:t>
      </w:r>
    </w:p>
    <w:p>
      <w:pPr>
        <w:pStyle w:val="BodyText"/>
      </w:pPr>
      <w:r>
        <w:t xml:space="preserve">Blah blah [E1-2].</w:t>
      </w:r>
    </w:p>
    <w:bookmarkEnd w:id="27"/>
    <w:bookmarkStart w:id="28" w:name="valued-outcome-impact"/>
    <w:p>
      <w:pPr>
        <w:pStyle w:val="Heading2"/>
      </w:pPr>
      <w:r>
        <w:t xml:space="preserve">VALUED OUTCOME: Impact</w:t>
      </w:r>
    </w:p>
    <w:bookmarkEnd w:id="28"/>
    <w:bookmarkStart w:id="29" w:name="valued-outcome-recognition"/>
    <w:p>
      <w:pPr>
        <w:pStyle w:val="Heading2"/>
      </w:pPr>
      <w:r>
        <w:t xml:space="preserve">VALUED OUTCOME: Recognition</w:t>
      </w:r>
    </w:p>
    <w:bookmarkEnd w:id="29"/>
    <w:bookmarkStart w:id="30" w:name="valued-outcome-productivity"/>
    <w:p>
      <w:pPr>
        <w:pStyle w:val="Heading2"/>
      </w:pPr>
      <w:r>
        <w:t xml:space="preserve">VALUED OUTCOME: Productivity</w:t>
      </w:r>
    </w:p>
    <w:bookmarkEnd w:id="30"/>
    <w:bookmarkEnd w:id="31"/>
    <w:bookmarkStart w:id="35" w:name="context-managing-of-research-500-words"/>
    <w:p>
      <w:pPr>
        <w:pStyle w:val="Heading1"/>
      </w:pPr>
      <w:r>
        <w:t xml:space="preserve">CONTEXT: MANAGING OF RESEARCH (&lt;= 500 words)</w:t>
      </w:r>
    </w:p>
    <w:bookmarkStart w:id="32" w:name="valued-outcome-impact-1"/>
    <w:p>
      <w:pPr>
        <w:pStyle w:val="Heading2"/>
      </w:pPr>
      <w:r>
        <w:t xml:space="preserve">VALUED OUTCOME: Impact</w:t>
      </w:r>
    </w:p>
    <w:bookmarkEnd w:id="32"/>
    <w:bookmarkStart w:id="33" w:name="valued-outcome-recognition-1"/>
    <w:p>
      <w:pPr>
        <w:pStyle w:val="Heading2"/>
      </w:pPr>
      <w:r>
        <w:t xml:space="preserve">VALUED OUTCOME: Recognition</w:t>
      </w:r>
    </w:p>
    <w:bookmarkEnd w:id="33"/>
    <w:bookmarkStart w:id="34" w:name="valued-outcome-productivity-1"/>
    <w:p>
      <w:pPr>
        <w:pStyle w:val="Heading2"/>
      </w:pPr>
      <w:r>
        <w:t xml:space="preserve">VALUED OUTCOME: Productivity</w:t>
      </w:r>
    </w:p>
    <w:bookmarkEnd w:id="34"/>
    <w:bookmarkEnd w:id="35"/>
    <w:bookmarkStart w:id="39" w:name="Xa82be1103c16e5faf608aee409d8a8ca774490e"/>
    <w:p>
      <w:pPr>
        <w:pStyle w:val="Heading1"/>
      </w:pPr>
      <w:r>
        <w:t xml:space="preserve">CONTEXT: REPRESENTATION AND CLIENT SERVICES (&lt;= 500 words)</w:t>
      </w:r>
    </w:p>
    <w:bookmarkStart w:id="36" w:name="valued-outcome-impact-2"/>
    <w:p>
      <w:pPr>
        <w:pStyle w:val="Heading2"/>
      </w:pPr>
      <w:r>
        <w:t xml:space="preserve">VALUED OUTCOME: Impact</w:t>
      </w:r>
    </w:p>
    <w:bookmarkEnd w:id="36"/>
    <w:bookmarkStart w:id="37" w:name="valued-outcome-recognition-2"/>
    <w:p>
      <w:pPr>
        <w:pStyle w:val="Heading2"/>
      </w:pPr>
      <w:r>
        <w:t xml:space="preserve">VALUED OUTCOME: Recognition</w:t>
      </w:r>
    </w:p>
    <w:bookmarkEnd w:id="37"/>
    <w:bookmarkStart w:id="38" w:name="valued-outcome-productivity-2"/>
    <w:p>
      <w:pPr>
        <w:pStyle w:val="Heading2"/>
      </w:pPr>
      <w:r>
        <w:t xml:space="preserve">VALUED OUTCOME: Productivity</w:t>
      </w:r>
    </w:p>
    <w:bookmarkEnd w:id="38"/>
    <w:bookmarkEnd w:id="39"/>
    <w:bookmarkStart w:id="40" w:name="X262c52611feedf6f073813ecd4db1cd88d5f271"/>
    <w:p>
      <w:pPr>
        <w:pStyle w:val="Heading1"/>
      </w:pPr>
      <w:r>
        <w:t xml:space="preserve">ANNEX: LISTS OF ACHIEVEMENTS AND CONTRIBUTIONS</w:t>
      </w:r>
    </w:p>
    <w:bookmarkEnd w:id="40"/>
    <w:bookmarkStart w:id="41" w:name="list-a-relevant-factors"/>
    <w:p>
      <w:pPr>
        <w:pStyle w:val="Heading1"/>
      </w:pPr>
      <w:r>
        <w:t xml:space="preserve">List A: RELEVANT FACTORS</w:t>
      </w:r>
    </w:p>
    <w:p>
      <w:pPr>
        <w:pStyle w:val="FirstParagraph"/>
      </w:pPr>
      <w:r>
        <w:t xml:space="preserve">A1-1 2020. Lorem ipsum dolor sit amet.</w:t>
      </w:r>
    </w:p>
    <w:p>
      <w:pPr>
        <w:pStyle w:val="BodyText"/>
      </w:pPr>
      <w:r>
        <w:t xml:space="preserve">A1-2 2024. Lorem ipsum dolor sit amet.</w:t>
      </w:r>
    </w:p>
    <w:bookmarkEnd w:id="41"/>
    <w:bookmarkStart w:id="44" w:name="list-b-innovation"/>
    <w:p>
      <w:pPr>
        <w:pStyle w:val="Heading1"/>
      </w:pPr>
      <w:r>
        <w:t xml:space="preserve">List B: INNOVATION</w:t>
      </w:r>
    </w:p>
    <w:bookmarkStart w:id="42" w:name="b1.-category-title"/>
    <w:p>
      <w:pPr>
        <w:pStyle w:val="Heading2"/>
      </w:pPr>
      <w:r>
        <w:t xml:space="preserve">B1. Category title</w:t>
      </w:r>
    </w:p>
    <w:p>
      <w:pPr>
        <w:pStyle w:val="FirstParagraph"/>
      </w:pPr>
      <w:r>
        <w:t xml:space="preserve">B1-1 2024. Lorem ipsum dolor sit amet [B2-1].</w:t>
      </w:r>
    </w:p>
    <w:p>
      <w:pPr>
        <w:pStyle w:val="Compact"/>
        <w:numPr>
          <w:ilvl w:val="0"/>
          <w:numId w:val="1001"/>
        </w:numPr>
      </w:pPr>
      <w:r>
        <w:t xml:space="preserve">test1</w:t>
      </w:r>
    </w:p>
    <w:p>
      <w:pPr>
        <w:pStyle w:val="Compact"/>
        <w:numPr>
          <w:ilvl w:val="0"/>
          <w:numId w:val="1001"/>
        </w:numPr>
      </w:pPr>
      <w:r>
        <w:t xml:space="preserve">test2</w:t>
      </w:r>
    </w:p>
    <w:p>
      <w:pPr>
        <w:pStyle w:val="FirstParagraph"/>
      </w:pPr>
      <w:r>
        <w:t xml:space="preserve">B1-2 2024.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42"/>
    <w:bookmarkStart w:id="43" w:name="b2.-second-category-title"/>
    <w:p>
      <w:pPr>
        <w:pStyle w:val="Heading2"/>
      </w:pPr>
      <w:r>
        <w:t xml:space="preserve">B2. Second category title</w:t>
      </w:r>
    </w:p>
    <w:p>
      <w:pPr>
        <w:pStyle w:val="FirstParagraph"/>
      </w:pPr>
      <w:r>
        <w:t xml:space="preserve">B2-1 2024. Lorem ipsum dolor sit amet.</w:t>
      </w:r>
    </w:p>
    <w:p>
      <w:pPr>
        <w:pStyle w:val="BodyText"/>
      </w:pPr>
      <w:r>
        <w:t xml:space="preserve">B2-2 2024. Lorem ipsum dolor sit amet.</w:t>
      </w:r>
    </w:p>
    <w:p>
      <w:pPr>
        <w:pStyle w:val="BodyText"/>
      </w:pPr>
      <w:r>
        <w:t xml:space="preserve">B2-3 2024. Lorem ipsum dolor sit amet.</w:t>
      </w:r>
    </w:p>
    <w:bookmarkEnd w:id="43"/>
    <w:bookmarkEnd w:id="44"/>
    <w:bookmarkStart w:id="47" w:name="list-c-impact"/>
    <w:p>
      <w:pPr>
        <w:pStyle w:val="Heading1"/>
      </w:pPr>
      <w:r>
        <w:t xml:space="preserve">List C: IMPACT</w:t>
      </w:r>
    </w:p>
    <w:bookmarkStart w:id="45" w:name="c1.-category-title"/>
    <w:p>
      <w:pPr>
        <w:pStyle w:val="Heading2"/>
      </w:pPr>
      <w:r>
        <w:t xml:space="preserve">C1. Category title</w:t>
      </w:r>
    </w:p>
    <w:p>
      <w:pPr>
        <w:pStyle w:val="FirstParagraph"/>
      </w:pPr>
      <w:r>
        <w:t xml:space="preserve">C1-1 2024. Lorem ipsum dolor sit amet.</w:t>
      </w:r>
    </w:p>
    <w:bookmarkEnd w:id="45"/>
    <w:bookmarkStart w:id="46" w:name="c2.-second-category-title"/>
    <w:p>
      <w:pPr>
        <w:pStyle w:val="Heading2"/>
      </w:pPr>
      <w:r>
        <w:t xml:space="preserve">C2. Second category title</w:t>
      </w:r>
    </w:p>
    <w:p>
      <w:pPr>
        <w:pStyle w:val="FirstParagraph"/>
      </w:pPr>
      <w:r>
        <w:t xml:space="preserve">C2-1 2024. Lorem ipsum dolor sit amet.</w:t>
      </w:r>
    </w:p>
    <w:bookmarkEnd w:id="46"/>
    <w:bookmarkEnd w:id="47"/>
    <w:bookmarkStart w:id="50" w:name="list-d-recognition"/>
    <w:p>
      <w:pPr>
        <w:pStyle w:val="Heading1"/>
      </w:pPr>
      <w:r>
        <w:t xml:space="preserve">List D: RECOGNITION</w:t>
      </w:r>
    </w:p>
    <w:bookmarkStart w:id="48" w:name="d1.-category-title"/>
    <w:p>
      <w:pPr>
        <w:pStyle w:val="Heading2"/>
      </w:pPr>
      <w:r>
        <w:t xml:space="preserve">D1. Category title</w:t>
      </w:r>
    </w:p>
    <w:p>
      <w:pPr>
        <w:pStyle w:val="FirstParagraph"/>
      </w:pPr>
      <w:r>
        <w:t xml:space="preserve">D1-1 2024. Lorem ipsum dolor sit amet.</w:t>
      </w:r>
    </w:p>
    <w:bookmarkEnd w:id="48"/>
    <w:bookmarkStart w:id="49" w:name="d2.-second-category-title"/>
    <w:p>
      <w:pPr>
        <w:pStyle w:val="Heading2"/>
      </w:pPr>
      <w:r>
        <w:t xml:space="preserve">D2. Second category title</w:t>
      </w:r>
    </w:p>
    <w:p>
      <w:pPr>
        <w:pStyle w:val="FirstParagraph"/>
      </w:pPr>
      <w:r>
        <w:t xml:space="preserve">D2-1 2024. Lorem ipsum dolor sit amet.</w:t>
      </w:r>
    </w:p>
    <w:bookmarkEnd w:id="49"/>
    <w:bookmarkEnd w:id="50"/>
    <w:bookmarkStart w:id="65" w:name="list-e.-productivity"/>
    <w:p>
      <w:pPr>
        <w:pStyle w:val="Heading1"/>
      </w:pPr>
      <w:r>
        <w:t xml:space="preserve">List E. PRODUCTIVITY</w:t>
      </w:r>
    </w:p>
    <w:bookmarkStart w:id="51" w:name="e1.-research-development-and-analysis"/>
    <w:p>
      <w:pPr>
        <w:pStyle w:val="Heading2"/>
      </w:pPr>
      <w:r>
        <w:t xml:space="preserve">E1. RESEARCH, DEVELOPMENT AND ANALYSIS</w:t>
      </w:r>
    </w:p>
    <w:p>
      <w:pPr>
        <w:pStyle w:val="FirstParagraph"/>
      </w:pPr>
      <w:r>
        <w:t xml:space="preserve">List of publications (* indicates external peer review, ** indicates internal review)</w:t>
      </w:r>
    </w:p>
    <w:tbl>
      <w:tblPr>
        <w:tblStyle w:val="Table"/>
        <w:tblW w:type="pct" w:w="4891"/>
        <w:tblLayout w:type="fixed"/>
        <w:tblLook w:firstRow="1" w:lastRow="0" w:firstColumn="0" w:lastColumn="0" w:noHBand="0" w:noVBand="0" w:val="0020"/>
      </w:tblPr>
      <w:tblGrid>
        <w:gridCol w:w="2410"/>
        <w:gridCol w:w="2066"/>
        <w:gridCol w:w="1980"/>
        <w:gridCol w:w="1291"/>
      </w:tblGrid>
      <w:tr>
        <w:trPr>
          <w:tblHeader w:val="on"/>
        </w:trPr>
        <w:tc>
          <w:tcPr/>
          <w:p>
            <w:pPr>
              <w:pStyle w:val="Compact"/>
            </w:pPr>
            <w:r>
              <w:t xml:space="preserve">Publications (total</w:t>
            </w:r>
            <w:r>
              <w:t xml:space="preserve"> </w:t>
            </w:r>
            <w:r>
              <w:t xml:space="preserve">citations in parenthesis)</w:t>
            </w:r>
          </w:p>
        </w:tc>
        <w:tc>
          <w:tcPr/>
          <w:p>
            <w:pPr>
              <w:pStyle w:val="Compact"/>
            </w:pPr>
            <w:r>
              <w:t xml:space="preserve">Before last promotion</w:t>
            </w:r>
          </w:p>
        </w:tc>
        <w:tc>
          <w:tcPr/>
          <w:p>
            <w:pPr>
              <w:pStyle w:val="Compact"/>
            </w:pPr>
            <w:r>
              <w:t xml:space="preserve">Since last promotion</w:t>
            </w:r>
          </w:p>
        </w:tc>
        <w:tc>
          <w:tcPr/>
          <w:p>
            <w:pPr>
              <w:pStyle w:val="Compact"/>
            </w:pPr>
            <w:r>
              <w:t xml:space="preserve">Career total</w:t>
            </w:r>
          </w:p>
        </w:tc>
      </w:tr>
      <w:tr>
        <w:tc>
          <w:tcPr/>
          <w:p>
            <w:pPr>
              <w:pStyle w:val="Compact"/>
            </w:pPr>
            <w:r>
              <w:t xml:space="preserve">E1a. Recognized</w:t>
            </w:r>
            <w:r>
              <w:t xml:space="preserve"> </w:t>
            </w:r>
            <w:r>
              <w:t xml:space="preserve">Scientific Journals</w:t>
            </w:r>
          </w:p>
        </w:tc>
        <w:tc>
          <w:tcPr/>
          <w:p>
            <w:pPr>
              <w:pStyle w:val="Compact"/>
            </w:pPr>
            <w:r>
              <w:t xml:space="preserve">10 (1,928)</w:t>
            </w:r>
          </w:p>
        </w:tc>
        <w:tc>
          <w:tcPr/>
          <w:p>
            <w:pPr>
              <w:pStyle w:val="Compact"/>
            </w:pPr>
          </w:p>
        </w:tc>
        <w:tc>
          <w:tcPr/>
          <w:p>
            <w:pPr>
              <w:pStyle w:val="Compact"/>
            </w:pPr>
          </w:p>
        </w:tc>
      </w:tr>
      <w:tr>
        <w:tc>
          <w:tcPr/>
          <w:p>
            <w:pPr>
              <w:pStyle w:val="Compact"/>
            </w:pPr>
            <w:r>
              <w:t xml:space="preserve">E1b. Reviews</w:t>
            </w:r>
          </w:p>
        </w:tc>
        <w:tc>
          <w:tcPr/>
          <w:p>
            <w:pPr>
              <w:pStyle w:val="Compact"/>
            </w:pPr>
          </w:p>
        </w:tc>
        <w:tc>
          <w:tcPr/>
          <w:p>
            <w:pPr>
              <w:pStyle w:val="Compact"/>
            </w:pPr>
          </w:p>
        </w:tc>
        <w:tc>
          <w:tcPr/>
          <w:p>
            <w:pPr>
              <w:pStyle w:val="Compact"/>
            </w:pPr>
          </w:p>
        </w:tc>
      </w:tr>
      <w:tr>
        <w:tc>
          <w:tcPr/>
          <w:p>
            <w:pPr>
              <w:pStyle w:val="Compact"/>
            </w:pPr>
            <w:r>
              <w:t xml:space="preserve">E1c. Departmental Reports</w:t>
            </w:r>
          </w:p>
        </w:tc>
        <w:tc>
          <w:tcPr/>
          <w:p>
            <w:pPr>
              <w:pStyle w:val="Compact"/>
            </w:pPr>
          </w:p>
        </w:tc>
        <w:tc>
          <w:tcPr/>
          <w:p>
            <w:pPr>
              <w:pStyle w:val="Compact"/>
            </w:pPr>
          </w:p>
        </w:tc>
        <w:tc>
          <w:tcPr/>
          <w:p>
            <w:pPr>
              <w:pStyle w:val="Compact"/>
            </w:pPr>
          </w:p>
        </w:tc>
      </w:tr>
      <w:tr>
        <w:tc>
          <w:tcPr/>
          <w:p>
            <w:pPr>
              <w:pStyle w:val="Compact"/>
            </w:pPr>
            <w:r>
              <w:t xml:space="preserve">E1d. Special Publications</w:t>
            </w:r>
          </w:p>
        </w:tc>
        <w:tc>
          <w:tcPr/>
          <w:p>
            <w:pPr>
              <w:pStyle w:val="Compact"/>
            </w:pPr>
          </w:p>
        </w:tc>
        <w:tc>
          <w:tcPr/>
          <w:p>
            <w:pPr>
              <w:pStyle w:val="Compact"/>
            </w:pPr>
          </w:p>
        </w:tc>
        <w:tc>
          <w:tcPr/>
          <w:p>
            <w:pPr>
              <w:pStyle w:val="Compact"/>
            </w:pPr>
          </w:p>
        </w:tc>
      </w:tr>
      <w:tr>
        <w:tc>
          <w:tcPr/>
          <w:p>
            <w:pPr>
              <w:pStyle w:val="Compact"/>
            </w:pPr>
            <w:r>
              <w:t xml:space="preserve">E1e. Books, Chapters</w:t>
            </w:r>
          </w:p>
        </w:tc>
        <w:tc>
          <w:tcPr/>
          <w:p>
            <w:pPr>
              <w:pStyle w:val="Compact"/>
            </w:pPr>
          </w:p>
        </w:tc>
        <w:tc>
          <w:tcPr/>
          <w:p>
            <w:pPr>
              <w:pStyle w:val="Compact"/>
            </w:pPr>
          </w:p>
        </w:tc>
        <w:tc>
          <w:tcPr/>
          <w:p>
            <w:pPr>
              <w:pStyle w:val="Compact"/>
            </w:pPr>
          </w:p>
        </w:tc>
      </w:tr>
      <w:tr>
        <w:tc>
          <w:tcPr/>
          <w:p>
            <w:pPr>
              <w:pStyle w:val="Compact"/>
            </w:pPr>
            <w:r>
              <w:t xml:space="preserve">E1f. Conference</w:t>
            </w:r>
            <w:r>
              <w:t xml:space="preserve"> </w:t>
            </w:r>
            <w:r>
              <w:t xml:space="preserve">Proceedings</w:t>
            </w:r>
          </w:p>
        </w:tc>
        <w:tc>
          <w:tcPr/>
          <w:p>
            <w:pPr>
              <w:pStyle w:val="Compact"/>
            </w:pPr>
          </w:p>
        </w:tc>
        <w:tc>
          <w:tcPr/>
          <w:p>
            <w:pPr>
              <w:pStyle w:val="Compact"/>
            </w:pPr>
          </w:p>
        </w:tc>
        <w:tc>
          <w:tcPr/>
          <w:p>
            <w:pPr>
              <w:pStyle w:val="Compact"/>
            </w:pPr>
          </w:p>
        </w:tc>
      </w:tr>
      <w:tr>
        <w:tc>
          <w:tcPr/>
          <w:p>
            <w:pPr>
              <w:pStyle w:val="Compact"/>
            </w:pPr>
            <w:r>
              <w:t xml:space="preserve">E1g. Other Publications</w:t>
            </w:r>
          </w:p>
        </w:tc>
        <w:tc>
          <w:tcPr/>
          <w:p>
            <w:pPr>
              <w:pStyle w:val="Compact"/>
            </w:pPr>
          </w:p>
        </w:tc>
        <w:tc>
          <w:tcPr/>
          <w:p>
            <w:pPr>
              <w:pStyle w:val="Compact"/>
            </w:pPr>
          </w:p>
        </w:tc>
        <w:tc>
          <w:tcPr/>
          <w:p>
            <w:pPr>
              <w:pStyle w:val="Compact"/>
            </w:pPr>
          </w:p>
        </w:tc>
      </w:tr>
      <w:tr>
        <w:tc>
          <w:tcPr/>
          <w:p>
            <w:pPr>
              <w:pStyle w:val="Compact"/>
            </w:pPr>
            <w:r>
              <w:t xml:space="preserve">E1h. Other science and</w:t>
            </w:r>
            <w:r>
              <w:t xml:space="preserve"> </w:t>
            </w:r>
            <w:r>
              <w:t xml:space="preserve">technical products</w:t>
            </w:r>
            <w:r>
              <w:t xml:space="preserve"> </w:t>
            </w:r>
            <w:r>
              <w:t xml:space="preserve">including data sets</w:t>
            </w:r>
            <w:r>
              <w:t xml:space="preserve"> </w:t>
            </w:r>
            <w:r>
              <w:t xml:space="preserve">released publically</w:t>
            </w:r>
          </w:p>
        </w:tc>
        <w:tc>
          <w:tcPr/>
          <w:p>
            <w:pPr>
              <w:pStyle w:val="Compact"/>
            </w:pPr>
          </w:p>
        </w:tc>
        <w:tc>
          <w:tcPr/>
          <w:p>
            <w:pPr>
              <w:pStyle w:val="Compact"/>
            </w:pPr>
          </w:p>
        </w:tc>
        <w:tc>
          <w:tcPr/>
          <w:p>
            <w:pPr>
              <w:pStyle w:val="Compact"/>
            </w:pPr>
          </w:p>
        </w:tc>
      </w:tr>
    </w:tbl>
    <w:p>
      <w:pPr>
        <w:pStyle w:val="BodyText"/>
      </w:pPr>
      <w:r>
        <w:rPr>
          <w:b/>
          <w:bCs/>
        </w:rPr>
        <w:t xml:space="preserve">List of publications (* indicates external peer review,</w:t>
      </w:r>
      <w:r>
        <w:rPr>
          <w:b/>
          <w:bCs/>
        </w:rPr>
        <w:t xml:space="preserve"> </w:t>
      </w:r>
      <w:r>
        <w:t xml:space="preserve"> </w:t>
      </w:r>
      <w:r>
        <w:t xml:space="preserve">indicates internal review)**</w:t>
      </w:r>
    </w:p>
    <w:bookmarkEnd w:id="51"/>
    <w:bookmarkStart w:id="54" w:name="Xc88ee43bed7818c1092fb5647e0d2df46d8e2bf"/>
    <w:p>
      <w:pPr>
        <w:pStyle w:val="Heading2"/>
      </w:pPr>
      <w:r>
        <w:t xml:space="preserve">E1a Recognized scientific journals (citation counts from Google Scholar)</w:t>
      </w:r>
    </w:p>
    <w:p>
      <w:pPr>
        <w:pStyle w:val="FirstParagraph"/>
      </w:pPr>
      <w:r>
        <w:t xml:space="preserve">*E1-1 2025 Dunic, J.C., J. Conner,</w:t>
      </w:r>
      <w:r>
        <w:t xml:space="preserve"> </w:t>
      </w:r>
      <w:r>
        <w:rPr>
          <w:b/>
          <w:bCs/>
        </w:rPr>
        <w:t xml:space="preserve">S.C. Anderson</w:t>
      </w:r>
      <w:r>
        <w:t xml:space="preserve">, J.T. Thorson. The generalized gamma is a flexible distribution that outperforms alternatives when modelling catch rate data. In press at ICES Journal of Marine Science. arXiv preprint:</w:t>
      </w:r>
      <w:r>
        <w:t xml:space="preserve"> </w:t>
      </w:r>
      <w:hyperlink r:id="rId52">
        <w:r>
          <w:rPr>
            <w:rStyle w:val="Hyperlink"/>
          </w:rPr>
          <w:t xml:space="preserve">https://doi.org/10.48550/arXiv.2501.05618</w:t>
        </w:r>
      </w:hyperlink>
      <w:r>
        <w:t xml:space="preserve">.</w:t>
      </w:r>
    </w:p>
    <w:p>
      <w:pPr>
        <w:pStyle w:val="BodyText"/>
      </w:pPr>
      <w:r>
        <w:t xml:space="preserve">*E1-2 2025</w:t>
      </w:r>
      <w:r>
        <w:t xml:space="preserve"> </w:t>
      </w:r>
      <w:r>
        <w:rPr>
          <w:b/>
          <w:bCs/>
        </w:rPr>
        <w:t xml:space="preserve">Anderson, S.C.</w:t>
      </w:r>
      <w:r>
        <w:t xml:space="preserve">, E.J. Ward, P.A. English, L.A.K. Barnett, and J.T. Thorson. sdmTMB: an R package for fast, flexible, and user-friendly generalized linear mixed effects models with spatial and spatiotemporal random fields. In press at Journal of Statistical Software. Preprint: bioRxiv 2022.03.24.485545.</w:t>
      </w:r>
      <w:r>
        <w:t xml:space="preserve"> </w:t>
      </w:r>
      <w:hyperlink r:id="rId53">
        <w:r>
          <w:rPr>
            <w:rStyle w:val="Hyperlink"/>
          </w:rPr>
          <w:t xml:space="preserve">https://doi.org/10.1101/2022.03.24.485545</w:t>
        </w:r>
      </w:hyperlink>
      <w:r>
        <w:t xml:space="preserve">.</w:t>
      </w:r>
    </w:p>
    <w:bookmarkEnd w:id="54"/>
    <w:bookmarkStart w:id="55" w:name="e1b.-reviews"/>
    <w:p>
      <w:pPr>
        <w:pStyle w:val="Heading2"/>
      </w:pPr>
      <w:r>
        <w:t xml:space="preserve">E1b. Reviews</w:t>
      </w:r>
    </w:p>
    <w:bookmarkEnd w:id="55"/>
    <w:bookmarkStart w:id="56" w:name="X8477ad341c5fb64d0950ece972e7018074c3a6f"/>
    <w:p>
      <w:pPr>
        <w:pStyle w:val="Heading2"/>
      </w:pPr>
      <w:r>
        <w:t xml:space="preserve">E1c. Departmental Reports — CSAS Research Documents</w:t>
      </w:r>
    </w:p>
    <w:p>
      <w:pPr>
        <w:pStyle w:val="FirstParagraph"/>
      </w:pPr>
      <w:r>
        <w:t xml:space="preserve">**E1c-1 2023 citation here</w:t>
      </w:r>
    </w:p>
    <w:bookmarkEnd w:id="56"/>
    <w:bookmarkStart w:id="57" w:name="X6c5ed58fb6acdc6ecb05946176e0f7423bd503e"/>
    <w:p>
      <w:pPr>
        <w:pStyle w:val="Heading2"/>
      </w:pPr>
      <w:r>
        <w:t xml:space="preserve">E1c. Departmental Reports –– CSAS Science Advisory Reports</w:t>
      </w:r>
    </w:p>
    <w:p>
      <w:pPr>
        <w:pStyle w:val="FirstParagraph"/>
      </w:pPr>
      <w:r>
        <w:t xml:space="preserve">E1c-1 2023 citation here</w:t>
      </w:r>
    </w:p>
    <w:bookmarkEnd w:id="57"/>
    <w:bookmarkStart w:id="58" w:name="Xbc8c98ef071900a176131fbaf755e9ee25d0558"/>
    <w:p>
      <w:pPr>
        <w:pStyle w:val="Heading2"/>
      </w:pPr>
      <w:r>
        <w:t xml:space="preserve">E1c. Departmental Reports –– CSAS Science Responses</w:t>
      </w:r>
    </w:p>
    <w:bookmarkEnd w:id="58"/>
    <w:bookmarkStart w:id="59" w:name="Xb6fc18001923e7ae4141d5743d9923e6a1057cd"/>
    <w:p>
      <w:pPr>
        <w:pStyle w:val="Heading2"/>
      </w:pPr>
      <w:r>
        <w:t xml:space="preserve">E1c. Departmental Reports — DFO Technical Reports</w:t>
      </w:r>
    </w:p>
    <w:bookmarkEnd w:id="59"/>
    <w:bookmarkStart w:id="60" w:name="e1d.-special-publications"/>
    <w:p>
      <w:pPr>
        <w:pStyle w:val="Heading2"/>
      </w:pPr>
      <w:r>
        <w:t xml:space="preserve">E1d. Special Publications</w:t>
      </w:r>
    </w:p>
    <w:bookmarkEnd w:id="60"/>
    <w:bookmarkStart w:id="61" w:name="e1e.-books-chapters"/>
    <w:p>
      <w:pPr>
        <w:pStyle w:val="Heading2"/>
      </w:pPr>
      <w:r>
        <w:t xml:space="preserve">E1e. Books, Chapters</w:t>
      </w:r>
    </w:p>
    <w:bookmarkEnd w:id="61"/>
    <w:bookmarkStart w:id="62" w:name="e1f.-conference-proceedings"/>
    <w:p>
      <w:pPr>
        <w:pStyle w:val="Heading2"/>
      </w:pPr>
      <w:r>
        <w:t xml:space="preserve">E1f. Conference Proceedings</w:t>
      </w:r>
    </w:p>
    <w:bookmarkEnd w:id="62"/>
    <w:bookmarkStart w:id="63" w:name="e1g.-other-publications"/>
    <w:p>
      <w:pPr>
        <w:pStyle w:val="Heading2"/>
      </w:pPr>
      <w:r>
        <w:t xml:space="preserve">E1g. Other publications</w:t>
      </w:r>
    </w:p>
    <w:bookmarkEnd w:id="63"/>
    <w:bookmarkStart w:id="64" w:name="Xb7e323eda4661281e90702317f6a0e567bcaa3d"/>
    <w:p>
      <w:pPr>
        <w:pStyle w:val="Heading2"/>
      </w:pPr>
      <w:r>
        <w:t xml:space="preserve">E1h. Other science and technical products including data sets released publicly</w:t>
      </w:r>
    </w:p>
    <w:bookmarkEnd w:id="64"/>
    <w:bookmarkEnd w:id="65"/>
    <w:bookmarkStart w:id="68" w:name="X5e2f030be11831be42eac698c6418a697f55d02"/>
    <w:p>
      <w:pPr>
        <w:pStyle w:val="Heading1"/>
      </w:pPr>
      <w:r>
        <w:t xml:space="preserve">List E2: PRODUCTIVITY — MANAGING OF RESEARCH</w:t>
      </w:r>
    </w:p>
    <w:bookmarkStart w:id="66" w:name="e2a.-category-title"/>
    <w:p>
      <w:pPr>
        <w:pStyle w:val="Heading2"/>
      </w:pPr>
      <w:r>
        <w:t xml:space="preserve">E2a. Category title</w:t>
      </w:r>
    </w:p>
    <w:bookmarkEnd w:id="66"/>
    <w:bookmarkStart w:id="67" w:name="e2b.-second-category-title"/>
    <w:p>
      <w:pPr>
        <w:pStyle w:val="Heading2"/>
      </w:pPr>
      <w:r>
        <w:t xml:space="preserve">E2b. Second category title</w:t>
      </w:r>
    </w:p>
    <w:bookmarkEnd w:id="67"/>
    <w:bookmarkEnd w:id="68"/>
    <w:bookmarkStart w:id="71" w:name="X89fd07fc1524307832222430d5bf6068e47ab2a"/>
    <w:p>
      <w:pPr>
        <w:pStyle w:val="Heading1"/>
      </w:pPr>
      <w:r>
        <w:t xml:space="preserve">List E3: PRODUCTIVITY — REPRESENTATION AND CLIENT SERVICES</w:t>
      </w:r>
    </w:p>
    <w:bookmarkStart w:id="69" w:name="e3a.-category-title"/>
    <w:p>
      <w:pPr>
        <w:pStyle w:val="Heading2"/>
      </w:pPr>
      <w:r>
        <w:t xml:space="preserve">E3a. Category title</w:t>
      </w:r>
    </w:p>
    <w:bookmarkEnd w:id="69"/>
    <w:bookmarkStart w:id="70" w:name="e3b.-second-category-title"/>
    <w:p>
      <w:pPr>
        <w:pStyle w:val="Heading2"/>
      </w:pPr>
      <w:r>
        <w:t xml:space="preserve">E3b. Second category title</w:t>
      </w:r>
    </w:p>
    <w:bookmarkEnd w:id="70"/>
    <w:bookmarkEnd w:id="71"/>
    <w:sectPr w:rsidR="00D0051F">
      <w:footnotePr>
        <w:numRestart w:val="eachSect"/>
      </w:footnotePr>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99412015"/>
    <w:multiLevelType w:val="multilevel"/>
    <w:tmpl w:val="25F80094"/>
    <w:lvl w:ilvl="0">
      <w:start w:val="2015"/>
      <w:numFmt w:val="decimal"/>
      <w:lvlText w:val="%1."/>
      <w:lvlJc w:val="left"/>
      <w:pPr>
        <w:ind w:hanging="360" w:left="720"/>
      </w:pPr>
    </w:lvl>
    <w:lvl w:ilvl="1">
      <w:start w:val="2015"/>
      <w:numFmt w:val="decimal"/>
      <w:lvlText w:val="%2."/>
      <w:lvlJc w:val="left"/>
      <w:pPr>
        <w:ind w:hanging="360" w:left="1440"/>
      </w:pPr>
    </w:lvl>
    <w:lvl w:ilvl="2">
      <w:start w:val="2015"/>
      <w:numFmt w:val="decimal"/>
      <w:lvlText w:val="%3."/>
      <w:lvlJc w:val="left"/>
      <w:pPr>
        <w:ind w:hanging="360" w:left="2160"/>
      </w:pPr>
    </w:lvl>
    <w:lvl w:ilvl="3">
      <w:start w:val="2015"/>
      <w:numFmt w:val="decimal"/>
      <w:lvlText w:val="%4."/>
      <w:lvlJc w:val="left"/>
      <w:pPr>
        <w:ind w:hanging="360" w:left="2880"/>
      </w:pPr>
    </w:lvl>
    <w:lvl w:ilvl="4">
      <w:start w:val="2015"/>
      <w:numFmt w:val="decimal"/>
      <w:lvlText w:val="%5."/>
      <w:lvlJc w:val="left"/>
      <w:pPr>
        <w:ind w:hanging="360" w:left="3600"/>
      </w:pPr>
    </w:lvl>
    <w:lvl w:ilvl="5">
      <w:start w:val="2015"/>
      <w:numFmt w:val="decimal"/>
      <w:lvlText w:val="%6."/>
      <w:lvlJc w:val="left"/>
      <w:pPr>
        <w:ind w:hanging="360" w:left="4320"/>
      </w:pPr>
    </w:lvl>
    <w:lvl w:ilvl="6">
      <w:start w:val="2015"/>
      <w:numFmt w:val="decimal"/>
      <w:lvlText w:val="%7."/>
      <w:lvlJc w:val="left"/>
      <w:pPr>
        <w:ind w:hanging="360" w:left="5040"/>
      </w:pPr>
    </w:lvl>
    <w:lvl w:ilvl="7">
      <w:start w:val="2015"/>
      <w:numFmt w:val="decimal"/>
      <w:lvlText w:val="%8."/>
      <w:lvlJc w:val="left"/>
      <w:pPr>
        <w:ind w:hanging="360" w:left="5760"/>
      </w:pPr>
    </w:lvl>
    <w:lvl w:ilvl="8">
      <w:start w:val="2015"/>
      <w:numFmt w:val="decimal"/>
      <w:lvlText w:val="%9."/>
      <w:lvlJc w:val="left"/>
      <w:pPr>
        <w:ind w:hanging="360" w:left="6480"/>
      </w:pPr>
    </w:lvl>
  </w:abstractNum>
  <w:abstractNum w15:restartNumberingAfterBreak="0" w:abstractNumId="1">
    <w:nsid w:val="99412016"/>
    <w:multiLevelType w:val="multilevel"/>
    <w:tmpl w:val="D8CA549C"/>
    <w:lvl w:ilvl="0">
      <w:start w:val="2016"/>
      <w:numFmt w:val="decimal"/>
      <w:lvlText w:val="%1."/>
      <w:lvlJc w:val="left"/>
      <w:pPr>
        <w:ind w:hanging="360" w:left="720"/>
      </w:pPr>
    </w:lvl>
    <w:lvl w:ilvl="1">
      <w:start w:val="2016"/>
      <w:numFmt w:val="decimal"/>
      <w:lvlText w:val="%2."/>
      <w:lvlJc w:val="left"/>
      <w:pPr>
        <w:ind w:hanging="360" w:left="1440"/>
      </w:pPr>
    </w:lvl>
    <w:lvl w:ilvl="2">
      <w:start w:val="2016"/>
      <w:numFmt w:val="decimal"/>
      <w:lvlText w:val="%3."/>
      <w:lvlJc w:val="left"/>
      <w:pPr>
        <w:ind w:hanging="360" w:left="2160"/>
      </w:pPr>
    </w:lvl>
    <w:lvl w:ilvl="3">
      <w:start w:val="2016"/>
      <w:numFmt w:val="decimal"/>
      <w:lvlText w:val="%4."/>
      <w:lvlJc w:val="left"/>
      <w:pPr>
        <w:ind w:hanging="360" w:left="2880"/>
      </w:pPr>
    </w:lvl>
    <w:lvl w:ilvl="4">
      <w:start w:val="2016"/>
      <w:numFmt w:val="decimal"/>
      <w:lvlText w:val="%5."/>
      <w:lvlJc w:val="left"/>
      <w:pPr>
        <w:ind w:hanging="360" w:left="3600"/>
      </w:pPr>
    </w:lvl>
    <w:lvl w:ilvl="5">
      <w:start w:val="2016"/>
      <w:numFmt w:val="decimal"/>
      <w:lvlText w:val="%6."/>
      <w:lvlJc w:val="left"/>
      <w:pPr>
        <w:ind w:hanging="360" w:left="4320"/>
      </w:pPr>
    </w:lvl>
    <w:lvl w:ilvl="6">
      <w:start w:val="2016"/>
      <w:numFmt w:val="decimal"/>
      <w:lvlText w:val="%7."/>
      <w:lvlJc w:val="left"/>
      <w:pPr>
        <w:ind w:hanging="360" w:left="5040"/>
      </w:pPr>
    </w:lvl>
    <w:lvl w:ilvl="7">
      <w:start w:val="2016"/>
      <w:numFmt w:val="decimal"/>
      <w:lvlText w:val="%8."/>
      <w:lvlJc w:val="left"/>
      <w:pPr>
        <w:ind w:hanging="360" w:left="5760"/>
      </w:pPr>
    </w:lvl>
    <w:lvl w:ilvl="8">
      <w:start w:val="2016"/>
      <w:numFmt w:val="decimal"/>
      <w:lvlText w:val="%9."/>
      <w:lvlJc w:val="left"/>
      <w:pPr>
        <w:ind w:hanging="360" w:left="6480"/>
      </w:pPr>
    </w:lvl>
  </w:abstractNum>
  <w:abstractNum w15:restartNumberingAfterBreak="0" w:abstractNumId="2">
    <w:nsid w:val="0000A990"/>
    <w:multiLevelType w:val="multilevel"/>
    <w:tmpl w:val="80A6C2E4"/>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3">
    <w:nsid w:val="00A99711"/>
    <w:multiLevelType w:val="multilevel"/>
    <w:tmpl w:val="D4B000FE"/>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1376202470" w:numId="1">
    <w:abstractNumId w:val="2"/>
  </w:num>
  <w:num w16cid:durableId="1107968700" w:numId="2">
    <w:abstractNumId w:val="0"/>
    <w:lvlOverride w:ilvl="0">
      <w:startOverride w:val="2015"/>
    </w:lvlOverride>
    <w:lvlOverride w:ilvl="1">
      <w:startOverride w:val="2015"/>
    </w:lvlOverride>
    <w:lvlOverride w:ilvl="2">
      <w:startOverride w:val="2015"/>
    </w:lvlOverride>
    <w:lvlOverride w:ilvl="3">
      <w:startOverride w:val="2015"/>
    </w:lvlOverride>
    <w:lvlOverride w:ilvl="4">
      <w:startOverride w:val="2015"/>
    </w:lvlOverride>
    <w:lvlOverride w:ilvl="5">
      <w:startOverride w:val="2015"/>
    </w:lvlOverride>
    <w:lvlOverride w:ilvl="6">
      <w:startOverride w:val="2015"/>
    </w:lvlOverride>
    <w:lvlOverride w:ilvl="7">
      <w:startOverride w:val="2015"/>
    </w:lvlOverride>
    <w:lvlOverride w:ilvl="8">
      <w:startOverride w:val="2015"/>
    </w:lvlOverride>
  </w:num>
  <w:num w16cid:durableId="1077676673" w:numId="3">
    <w:abstractNumId w:val="1"/>
    <w:lvlOverride w:ilvl="0">
      <w:startOverride w:val="2016"/>
    </w:lvlOverride>
    <w:lvlOverride w:ilvl="1">
      <w:startOverride w:val="2016"/>
    </w:lvlOverride>
    <w:lvlOverride w:ilvl="2">
      <w:startOverride w:val="2016"/>
    </w:lvlOverride>
    <w:lvlOverride w:ilvl="3">
      <w:startOverride w:val="2016"/>
    </w:lvlOverride>
    <w:lvlOverride w:ilvl="4">
      <w:startOverride w:val="2016"/>
    </w:lvlOverride>
    <w:lvlOverride w:ilvl="5">
      <w:startOverride w:val="2016"/>
    </w:lvlOverride>
    <w:lvlOverride w:ilvl="6">
      <w:startOverride w:val="2016"/>
    </w:lvlOverride>
    <w:lvlOverride w:ilvl="7">
      <w:startOverride w:val="2016"/>
    </w:lvlOverride>
    <w:lvlOverride w:ilvl="8">
      <w:startOverride w:val="2016"/>
    </w:lvlOverride>
  </w:num>
  <w:num w16cid:durableId="2134211267" w:numId="4">
    <w:abstractNumId w:val="2"/>
  </w:num>
  <w:num w16cid:durableId="2146652833" w:numId="5">
    <w:abstractNumId w:val="2"/>
  </w:num>
  <w:num w16cid:durableId="1203135223" w:numId="6">
    <w:abstractNumId w:val="2"/>
  </w:num>
  <w:num w16cid:durableId="2124379910"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A2BF4"/>
    <w:rsid w:val="00011406"/>
    <w:rsid w:val="002D4413"/>
    <w:rsid w:val="006A2BF4"/>
    <w:rsid w:val="00776377"/>
    <w:rsid w:val="00816084"/>
    <w:rsid w:val="009114D5"/>
    <w:rsid w:val="009D0763"/>
    <w:rsid w:val="00A919BA"/>
    <w:rsid w:val="00BF2A71"/>
    <w:rsid w:val="00C231BA"/>
    <w:rsid w:val="00D0051F"/>
    <w:rsid w:val="00D156C1"/>
    <w:rsid w:val="00E82264"/>
    <w:rsid w:val="00EF0143"/>
    <w:rsid w:val="00F77B1D"/>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16084"/>
    <w:rPr>
      <w:rFonts w:ascii="Times New Roman" w:hAnsi="Times New Roman"/>
    </w:rPr>
  </w:style>
  <w:style w:styleId="Heading1" w:type="paragraph">
    <w:name w:val="heading 1"/>
    <w:basedOn w:val="Normal"/>
    <w:next w:val="BodyText"/>
    <w:link w:val="Heading1Char"/>
    <w:uiPriority w:val="9"/>
    <w:qFormat/>
    <w:rsid w:val="00011406"/>
    <w:pPr>
      <w:keepNext/>
      <w:keepLines/>
      <w:spacing w:after="80" w:before="360"/>
      <w:outlineLvl w:val="0"/>
    </w:pPr>
    <w:rPr>
      <w:rFonts w:cstheme="majorBidi" w:eastAsiaTheme="majorEastAsia"/>
      <w:b/>
      <w:szCs w:val="40"/>
    </w:rPr>
  </w:style>
  <w:style w:styleId="Heading2" w:type="paragraph">
    <w:name w:val="heading 2"/>
    <w:basedOn w:val="Normal"/>
    <w:next w:val="BodyText"/>
    <w:link w:val="Heading2Char"/>
    <w:uiPriority w:val="9"/>
    <w:semiHidden/>
    <w:unhideWhenUsed/>
    <w:qFormat/>
    <w:rsid w:val="00011406"/>
    <w:pPr>
      <w:keepNext/>
      <w:keepLines/>
      <w:spacing w:after="80" w:before="160"/>
      <w:outlineLvl w:val="1"/>
    </w:pPr>
    <w:rPr>
      <w:rFonts w:cstheme="majorBidi" w:eastAsiaTheme="majorEastAsia"/>
      <w:b/>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D4413"/>
    <w:pPr>
      <w:spacing w:after="180" w:before="180"/>
      <w:ind w:hanging="567" w:left="567"/>
    </w:pPr>
  </w:style>
  <w:style w:customStyle="1" w:styleId="FirstParagraph" w:type="paragraph">
    <w:name w:val="First Paragraph"/>
    <w:basedOn w:val="BodyText"/>
    <w:next w:val="BodyText"/>
    <w:qFormat/>
  </w:style>
  <w:style w:customStyle="1" w:styleId="Compact" w:type="paragraph">
    <w:name w:val="Compact"/>
    <w:basedOn w:val="BodyText"/>
    <w:qFormat/>
    <w:rsid w:val="00C231BA"/>
    <w:pPr>
      <w:spacing w:after="36" w:before="36"/>
      <w:ind w:firstLine="0" w:left="0"/>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11406"/>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semiHidden/>
    <w:rsid w:val="00011406"/>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76377"/>
    <w:pPr>
      <w:keepNext/>
      <w:keepLines/>
      <w:spacing w:after="0"/>
    </w:pPr>
  </w:style>
  <w:style w:customStyle="1" w:styleId="Definition" w:type="paragraph">
    <w:name w:val="Definition"/>
    <w:basedOn w:val="Normal"/>
    <w:rsid w:val="00776377"/>
    <w:pPr>
      <w:ind w:left="720"/>
    </w:p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oi.org/10.1101/2022.03.24.485545" TargetMode="External" /><Relationship Type="http://schemas.openxmlformats.org/officeDocument/2006/relationships/hyperlink" Id="rId52" Target="https://doi.org/10.48550/arXiv.2501.05618"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101/2022.03.24.485545" TargetMode="External" /><Relationship Type="http://schemas.openxmlformats.org/officeDocument/2006/relationships/hyperlink" Id="rId52" Target="https://doi.org/10.48550/arXiv.2501.05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2025-04-27T05:47:09Z</dcterms:created>
  <dcterms:modified xsi:type="dcterms:W3CDTF">2025-04-27T05:47:09Z</dcterms:modified>
</cp:coreProperties>
</file>

<file path=docProps/custom.xml><?xml version="1.0" encoding="utf-8"?>
<Properties xmlns="http://schemas.openxmlformats.org/officeDocument/2006/custom-properties" xmlns:vt="http://schemas.openxmlformats.org/officeDocument/2006/docPropsVTypes"/>
</file>