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09573" w14:textId="55C1260A" w:rsidR="006D4E63" w:rsidRDefault="006D4E63" w:rsidP="000110E3">
      <w:pPr>
        <w:shd w:val="clear" w:color="auto" w:fill="FFFFFF"/>
        <w:spacing w:after="0" w:line="240" w:lineRule="auto"/>
        <w:outlineLvl w:val="0"/>
        <w:rPr>
          <w:rFonts w:ascii="Arial" w:eastAsia="Times New Roman" w:hAnsi="Arial" w:cs="Arial"/>
          <w:b/>
          <w:bCs/>
          <w:color w:val="444444"/>
          <w:kern w:val="36"/>
          <w:sz w:val="28"/>
          <w:szCs w:val="38"/>
        </w:rPr>
      </w:pPr>
      <w:r w:rsidRPr="006D4E63">
        <w:rPr>
          <w:rFonts w:ascii="Arial" w:eastAsia="Times New Roman" w:hAnsi="Arial" w:cs="Arial"/>
          <w:b/>
          <w:bCs/>
          <w:color w:val="444444"/>
          <w:kern w:val="36"/>
          <w:sz w:val="28"/>
          <w:szCs w:val="38"/>
        </w:rPr>
        <w:t xml:space="preserve">I have tried to make the actual </w:t>
      </w:r>
      <w:r w:rsidRPr="006D4E63">
        <w:rPr>
          <w:rFonts w:ascii="Arial" w:eastAsia="Times New Roman" w:hAnsi="Arial" w:cs="Arial"/>
          <w:b/>
          <w:bCs/>
          <w:color w:val="C45911" w:themeColor="accent2" w:themeShade="BF"/>
          <w:kern w:val="36"/>
          <w:sz w:val="28"/>
          <w:szCs w:val="38"/>
        </w:rPr>
        <w:t>“you must do” steps orange</w:t>
      </w:r>
      <w:r w:rsidRPr="006D4E63">
        <w:rPr>
          <w:rFonts w:ascii="Arial" w:eastAsia="Times New Roman" w:hAnsi="Arial" w:cs="Arial"/>
          <w:b/>
          <w:bCs/>
          <w:color w:val="444444"/>
          <w:kern w:val="36"/>
          <w:sz w:val="28"/>
          <w:szCs w:val="38"/>
        </w:rPr>
        <w:t>.</w:t>
      </w:r>
    </w:p>
    <w:p w14:paraId="6DDD3BED" w14:textId="41E1B3CB" w:rsidR="00EC0C72" w:rsidRPr="00EC0C72" w:rsidRDefault="00EC0C72" w:rsidP="000110E3">
      <w:pPr>
        <w:shd w:val="clear" w:color="auto" w:fill="FFFFFF"/>
        <w:spacing w:after="0" w:line="240" w:lineRule="auto"/>
        <w:outlineLvl w:val="0"/>
        <w:rPr>
          <w:rFonts w:ascii="Arial" w:eastAsia="Times New Roman" w:hAnsi="Arial" w:cs="Arial"/>
          <w:color w:val="444444"/>
          <w:kern w:val="36"/>
          <w:sz w:val="24"/>
          <w:szCs w:val="36"/>
        </w:rPr>
      </w:pPr>
      <w:r w:rsidRPr="00EC0C72">
        <w:rPr>
          <w:rFonts w:ascii="Arial" w:eastAsia="Times New Roman" w:hAnsi="Arial" w:cs="Arial"/>
          <w:color w:val="444444"/>
          <w:kern w:val="36"/>
          <w:sz w:val="24"/>
          <w:szCs w:val="36"/>
        </w:rPr>
        <w:t>Much of the mechanics have changed from 2012, but the basic ideas are the same.</w:t>
      </w:r>
    </w:p>
    <w:p w14:paraId="24A21AE5" w14:textId="77777777" w:rsidR="006D4E63" w:rsidRPr="006D4E63" w:rsidRDefault="006D4E63" w:rsidP="000110E3">
      <w:pPr>
        <w:shd w:val="clear" w:color="auto" w:fill="FFFFFF"/>
        <w:spacing w:after="0" w:line="240" w:lineRule="auto"/>
        <w:outlineLvl w:val="0"/>
        <w:rPr>
          <w:rFonts w:ascii="Arial" w:eastAsia="Times New Roman" w:hAnsi="Arial" w:cs="Arial"/>
          <w:b/>
          <w:bCs/>
          <w:color w:val="444444"/>
          <w:kern w:val="36"/>
          <w:sz w:val="28"/>
          <w:szCs w:val="38"/>
        </w:rPr>
      </w:pPr>
    </w:p>
    <w:p w14:paraId="79EE8CEB" w14:textId="77777777" w:rsidR="000110E3" w:rsidRPr="000110E3" w:rsidRDefault="000110E3" w:rsidP="000110E3">
      <w:pPr>
        <w:shd w:val="clear" w:color="auto" w:fill="FFFFFF"/>
        <w:spacing w:after="0" w:line="240" w:lineRule="auto"/>
        <w:outlineLvl w:val="0"/>
        <w:rPr>
          <w:rFonts w:ascii="Arial" w:eastAsia="Times New Roman" w:hAnsi="Arial" w:cs="Arial"/>
          <w:b/>
          <w:bCs/>
          <w:color w:val="444444"/>
          <w:kern w:val="36"/>
          <w:sz w:val="38"/>
          <w:szCs w:val="38"/>
        </w:rPr>
      </w:pPr>
      <w:r w:rsidRPr="000110E3">
        <w:rPr>
          <w:rFonts w:ascii="Arial" w:eastAsia="Times New Roman" w:hAnsi="Arial" w:cs="Arial"/>
          <w:b/>
          <w:bCs/>
          <w:color w:val="444444"/>
          <w:kern w:val="36"/>
          <w:sz w:val="38"/>
          <w:szCs w:val="38"/>
        </w:rPr>
        <w:t>Building Your First Data Cube</w:t>
      </w:r>
    </w:p>
    <w:p w14:paraId="4FA10962" w14:textId="77777777" w:rsidR="000110E3" w:rsidRPr="000110E3" w:rsidRDefault="000110E3" w:rsidP="000110E3">
      <w:pPr>
        <w:shd w:val="clear" w:color="auto" w:fill="FFFFFF"/>
        <w:spacing w:after="0" w:line="240" w:lineRule="auto"/>
        <w:rPr>
          <w:rFonts w:ascii="Arial" w:eastAsia="Times New Roman" w:hAnsi="Arial" w:cs="Arial"/>
          <w:color w:val="808080"/>
          <w:sz w:val="16"/>
          <w:szCs w:val="16"/>
        </w:rPr>
      </w:pPr>
      <w:r w:rsidRPr="000110E3">
        <w:rPr>
          <w:rFonts w:ascii="Arial" w:eastAsia="Times New Roman" w:hAnsi="Arial" w:cs="Arial"/>
          <w:color w:val="808080"/>
          <w:sz w:val="16"/>
          <w:szCs w:val="16"/>
        </w:rPr>
        <w:t>11 May 2012 | by </w:t>
      </w:r>
      <w:hyperlink r:id="rId5" w:history="1">
        <w:r w:rsidRPr="000110E3">
          <w:rPr>
            <w:rFonts w:ascii="Arial" w:eastAsia="Times New Roman" w:hAnsi="Arial" w:cs="Arial"/>
            <w:color w:val="4D97E0"/>
            <w:sz w:val="16"/>
            <w:szCs w:val="16"/>
            <w:u w:val="single"/>
          </w:rPr>
          <w:t>Dan Maharry</w:t>
        </w:r>
      </w:hyperlink>
      <w:r w:rsidRPr="000110E3">
        <w:rPr>
          <w:rFonts w:ascii="Arial" w:eastAsia="Times New Roman" w:hAnsi="Arial" w:cs="Arial"/>
          <w:color w:val="808080"/>
          <w:sz w:val="16"/>
          <w:szCs w:val="16"/>
        </w:rPr>
        <w:t> | Filed in</w:t>
      </w:r>
    </w:p>
    <w:p w14:paraId="6FF1D1BC" w14:textId="77777777" w:rsidR="000110E3" w:rsidRPr="000110E3" w:rsidRDefault="000110E3" w:rsidP="000110E3">
      <w:pPr>
        <w:shd w:val="clear" w:color="auto" w:fill="FFFFFF"/>
        <w:spacing w:after="0" w:line="360" w:lineRule="atLeast"/>
        <w:rPr>
          <w:rFonts w:ascii="Arial" w:eastAsia="Times New Roman" w:hAnsi="Arial" w:cs="Arial"/>
          <w:color w:val="2E2E2E"/>
          <w:sz w:val="18"/>
          <w:szCs w:val="18"/>
        </w:rPr>
      </w:pPr>
      <w:r w:rsidRPr="006D4E63">
        <w:rPr>
          <w:rFonts w:ascii="Arial" w:eastAsia="Times New Roman" w:hAnsi="Arial" w:cs="Arial"/>
          <w:i/>
          <w:iCs/>
          <w:color w:val="BFBFBF" w:themeColor="background1" w:themeShade="BF"/>
          <w:sz w:val="18"/>
          <w:szCs w:val="18"/>
        </w:rPr>
        <w:t>Ed’s Note: This is an extract from the book Beginning Microsoft SQL Server 2012 Programing by Paul Atkinson and Robert Vieira copyright John Wiley &amp; Sons 2012. For Source Code, Sample Chapters, the Author Forum and other resources, go to </w:t>
      </w:r>
      <w:hyperlink r:id="rId6" w:history="1">
        <w:r w:rsidRPr="000110E3">
          <w:rPr>
            <w:rFonts w:ascii="Arial" w:eastAsia="Times New Roman" w:hAnsi="Arial" w:cs="Arial"/>
            <w:i/>
            <w:iCs/>
            <w:color w:val="4D97E0"/>
            <w:sz w:val="18"/>
            <w:szCs w:val="18"/>
            <w:u w:val="single"/>
          </w:rPr>
          <w:t>the book’s homepage on wrox.com</w:t>
        </w:r>
      </w:hyperlink>
    </w:p>
    <w:p w14:paraId="2B081109" w14:textId="77777777" w:rsidR="000110E3" w:rsidRPr="000110E3" w:rsidRDefault="000110E3" w:rsidP="000110E3">
      <w:pPr>
        <w:shd w:val="clear" w:color="auto" w:fill="FFFFFF"/>
        <w:spacing w:after="150" w:line="360" w:lineRule="atLeast"/>
        <w:rPr>
          <w:rFonts w:ascii="Arial" w:eastAsia="Times New Roman" w:hAnsi="Arial" w:cs="Arial"/>
          <w:color w:val="2E2E2E"/>
          <w:sz w:val="18"/>
          <w:szCs w:val="18"/>
        </w:rPr>
      </w:pPr>
      <w:r w:rsidRPr="000110E3">
        <w:rPr>
          <w:rFonts w:ascii="Arial" w:eastAsia="Times New Roman" w:hAnsi="Arial" w:cs="Arial"/>
          <w:noProof/>
          <w:color w:val="2E2E2E"/>
          <w:sz w:val="18"/>
          <w:szCs w:val="18"/>
        </w:rPr>
        <w:drawing>
          <wp:inline distT="0" distB="0" distL="0" distR="0" wp14:anchorId="6EF408F6" wp14:editId="2308A55A">
            <wp:extent cx="1424940" cy="1807845"/>
            <wp:effectExtent l="0" t="0" r="3810" b="1905"/>
            <wp:docPr id="1" name="Picture 1" descr="Cover of Beginning Microsoft SQL Server 2012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of Beginning Microsoft SQL Server 2012 Programm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4940" cy="1807845"/>
                    </a:xfrm>
                    <a:prstGeom prst="rect">
                      <a:avLst/>
                    </a:prstGeom>
                    <a:noFill/>
                    <a:ln>
                      <a:noFill/>
                    </a:ln>
                  </pic:spPr>
                </pic:pic>
              </a:graphicData>
            </a:graphic>
          </wp:inline>
        </w:drawing>
      </w:r>
    </w:p>
    <w:p w14:paraId="6F8243EF" w14:textId="77777777" w:rsidR="000110E3" w:rsidRPr="000110E3" w:rsidRDefault="000110E3" w:rsidP="000110E3">
      <w:pPr>
        <w:shd w:val="clear" w:color="auto" w:fill="FFFFFF"/>
        <w:spacing w:before="150" w:after="75" w:line="240" w:lineRule="auto"/>
        <w:outlineLvl w:val="1"/>
        <w:rPr>
          <w:rFonts w:ascii="Arial" w:eastAsia="Times New Roman" w:hAnsi="Arial" w:cs="Arial"/>
          <w:b/>
          <w:bCs/>
          <w:color w:val="2E2E2E"/>
          <w:sz w:val="23"/>
          <w:szCs w:val="23"/>
        </w:rPr>
      </w:pPr>
      <w:r w:rsidRPr="000110E3">
        <w:rPr>
          <w:rFonts w:ascii="Arial" w:eastAsia="Times New Roman" w:hAnsi="Arial" w:cs="Arial"/>
          <w:b/>
          <w:bCs/>
          <w:color w:val="2E2E2E"/>
          <w:sz w:val="23"/>
          <w:szCs w:val="23"/>
        </w:rPr>
        <w:t>Building Your First Cube</w:t>
      </w:r>
    </w:p>
    <w:p w14:paraId="73751478" w14:textId="77777777" w:rsidR="000110E3" w:rsidRPr="000110E3" w:rsidRDefault="000110E3" w:rsidP="000110E3">
      <w:pPr>
        <w:shd w:val="clear" w:color="auto" w:fill="FFFFFF"/>
        <w:spacing w:after="150" w:line="360" w:lineRule="atLeast"/>
        <w:rPr>
          <w:rFonts w:ascii="Arial" w:eastAsia="Times New Roman" w:hAnsi="Arial" w:cs="Arial"/>
          <w:color w:val="2E2E2E"/>
          <w:sz w:val="18"/>
          <w:szCs w:val="18"/>
        </w:rPr>
      </w:pPr>
      <w:r w:rsidRPr="000110E3">
        <w:rPr>
          <w:rFonts w:ascii="Arial" w:eastAsia="Times New Roman" w:hAnsi="Arial" w:cs="Arial"/>
          <w:color w:val="2E2E2E"/>
          <w:sz w:val="18"/>
          <w:szCs w:val="18"/>
        </w:rPr>
        <w:t>You can get a feel for what it takes to use SQL Server Analysis Services by building a cube based on the AdventureWorks data warehouse. Once you’ve had a chance to poke around there, you can take a look at some of the other ways of providing BI reporting.</w:t>
      </w:r>
    </w:p>
    <w:p w14:paraId="6D9F281E" w14:textId="41378C97" w:rsidR="000110E3" w:rsidRPr="000110E3" w:rsidRDefault="000110E3" w:rsidP="000110E3">
      <w:pPr>
        <w:shd w:val="clear" w:color="auto" w:fill="FFFFFF"/>
        <w:spacing w:after="0" w:line="360" w:lineRule="atLeast"/>
        <w:rPr>
          <w:rFonts w:ascii="Arial" w:eastAsia="Times New Roman" w:hAnsi="Arial" w:cs="Arial"/>
          <w:color w:val="2E2E2E"/>
          <w:sz w:val="18"/>
          <w:szCs w:val="18"/>
        </w:rPr>
      </w:pPr>
      <w:r w:rsidRPr="000110E3">
        <w:rPr>
          <w:rFonts w:ascii="Arial" w:eastAsia="Times New Roman" w:hAnsi="Arial" w:cs="Arial"/>
          <w:i/>
          <w:iCs/>
          <w:color w:val="2E2E2E"/>
          <w:sz w:val="18"/>
          <w:szCs w:val="18"/>
        </w:rPr>
        <w:t>.</w:t>
      </w:r>
    </w:p>
    <w:p w14:paraId="0DD2EFBA" w14:textId="77777777" w:rsidR="000D5F9D" w:rsidRDefault="00B16D1E"/>
    <w:p w14:paraId="70436A8A" w14:textId="1752DFD8" w:rsidR="000110E3" w:rsidRDefault="000110E3" w:rsidP="000110E3">
      <w:pPr>
        <w:pStyle w:val="Heading3"/>
        <w:shd w:val="clear" w:color="auto" w:fill="FFFFFF"/>
        <w:spacing w:before="150" w:after="150"/>
        <w:rPr>
          <w:rFonts w:ascii="Arial" w:hAnsi="Arial" w:cs="Arial"/>
          <w:color w:val="2E2E2E"/>
          <w:sz w:val="26"/>
          <w:szCs w:val="26"/>
        </w:rPr>
      </w:pPr>
      <w:r>
        <w:rPr>
          <w:rFonts w:ascii="Arial" w:hAnsi="Arial" w:cs="Arial"/>
          <w:color w:val="2E2E2E"/>
          <w:sz w:val="26"/>
          <w:szCs w:val="26"/>
        </w:rPr>
        <w:t xml:space="preserve">Try It Out: Creating an SSAS Project in </w:t>
      </w:r>
      <w:r w:rsidR="00B9422C">
        <w:rPr>
          <w:rFonts w:ascii="Arial" w:hAnsi="Arial" w:cs="Arial"/>
          <w:color w:val="2E2E2E"/>
          <w:sz w:val="26"/>
          <w:szCs w:val="26"/>
        </w:rPr>
        <w:t>VS Community 2019</w:t>
      </w:r>
    </w:p>
    <w:p w14:paraId="655B2445" w14:textId="77777777" w:rsidR="0084217D"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 xml:space="preserve">You’ll build a cube in SSAS, which gives you high-speed multidimensional analysis capability. This one will use UDM, but you’ll get a chance to use BISM in a little bit. </w:t>
      </w:r>
      <w:r w:rsidR="0084217D" w:rsidRPr="00B9422C">
        <w:rPr>
          <w:rFonts w:ascii="Arial" w:hAnsi="Arial" w:cs="Arial"/>
          <w:color w:val="538135" w:themeColor="accent6" w:themeShade="BF"/>
          <w:sz w:val="18"/>
          <w:szCs w:val="18"/>
        </w:rPr>
        <w:t xml:space="preserve">(Two different model representations, see </w:t>
      </w:r>
      <w:hyperlink r:id="rId8" w:history="1">
        <w:r w:rsidR="0084217D" w:rsidRPr="009E35BE">
          <w:rPr>
            <w:rStyle w:val="Hyperlink"/>
            <w:rFonts w:ascii="Arial" w:hAnsi="Arial" w:cs="Arial"/>
            <w:sz w:val="18"/>
            <w:szCs w:val="18"/>
          </w:rPr>
          <w:t>http://sqlblog.com/blogs/marco_russo/archive/2010/11/15/the-microsoft-bi-roadmap-bids-udm-and-beyond.aspx</w:t>
        </w:r>
      </w:hyperlink>
    </w:p>
    <w:p w14:paraId="0E95EDE1" w14:textId="77777777" w:rsidR="00B9422C" w:rsidRPr="00B9422C" w:rsidRDefault="0084217D" w:rsidP="006D4E63">
      <w:pPr>
        <w:pStyle w:val="NoSpacing"/>
        <w:rPr>
          <w:color w:val="538135" w:themeColor="accent6" w:themeShade="BF"/>
        </w:rPr>
      </w:pPr>
      <w:r w:rsidRPr="00B9422C">
        <w:rPr>
          <w:color w:val="538135" w:themeColor="accent6" w:themeShade="BF"/>
        </w:rPr>
        <w:t>If you care about the differences, we will just use UDM)</w:t>
      </w:r>
    </w:p>
    <w:p w14:paraId="748B59E2" w14:textId="61622E45" w:rsidR="0084217D" w:rsidRDefault="0084217D" w:rsidP="006D4E63">
      <w:pPr>
        <w:pStyle w:val="NoSpacing"/>
      </w:pPr>
      <w:r w:rsidRPr="0084217D">
        <w:t xml:space="preserve"> </w:t>
      </w:r>
    </w:p>
    <w:p w14:paraId="210425BE" w14:textId="77777777" w:rsidR="006D4E63" w:rsidRDefault="000110E3" w:rsidP="006D4E63">
      <w:pPr>
        <w:pStyle w:val="NoSpacing"/>
      </w:pPr>
      <w:r>
        <w:t xml:space="preserve">Building your cube will require several steps: You’ll need to </w:t>
      </w:r>
      <w:r w:rsidR="006D4E63">
        <w:t>build</w:t>
      </w:r>
    </w:p>
    <w:p w14:paraId="3728C091" w14:textId="77777777" w:rsidR="006D4E63" w:rsidRDefault="006D4E63" w:rsidP="006D4E63">
      <w:pPr>
        <w:pStyle w:val="NoSpacing"/>
      </w:pPr>
      <w:r>
        <w:t xml:space="preserve">* </w:t>
      </w:r>
      <w:r w:rsidR="000110E3">
        <w:t xml:space="preserve">a data source, </w:t>
      </w:r>
    </w:p>
    <w:p w14:paraId="31704CA6" w14:textId="77777777" w:rsidR="006D4E63" w:rsidRDefault="006D4E63" w:rsidP="006D4E63">
      <w:pPr>
        <w:pStyle w:val="NoSpacing"/>
      </w:pPr>
      <w:r>
        <w:t xml:space="preserve">* </w:t>
      </w:r>
      <w:r w:rsidR="000110E3">
        <w:t xml:space="preserve">a data source view, </w:t>
      </w:r>
    </w:p>
    <w:p w14:paraId="3C394B34" w14:textId="77777777" w:rsidR="006D4E63" w:rsidRDefault="006D4E63" w:rsidP="006D4E63">
      <w:pPr>
        <w:pStyle w:val="NoSpacing"/>
      </w:pPr>
      <w:r>
        <w:t xml:space="preserve">* </w:t>
      </w:r>
      <w:r w:rsidR="000110E3">
        <w:t xml:space="preserve">some dimensions, </w:t>
      </w:r>
    </w:p>
    <w:p w14:paraId="7D06EDFE" w14:textId="77777777" w:rsidR="000110E3" w:rsidRDefault="006D4E63" w:rsidP="006D4E63">
      <w:pPr>
        <w:pStyle w:val="NoSpacing"/>
      </w:pPr>
      <w:r>
        <w:t>*</w:t>
      </w:r>
      <w:r w:rsidR="000110E3">
        <w:t>and some measures before your cube can be realized.</w:t>
      </w:r>
    </w:p>
    <w:p w14:paraId="0DE51CE4" w14:textId="1D5A5B99" w:rsidR="000110E3" w:rsidRDefault="00EC0C72" w:rsidP="000110E3">
      <w:pPr>
        <w:pStyle w:val="NormalWeb"/>
        <w:shd w:val="clear" w:color="auto" w:fill="FFFFFF"/>
        <w:spacing w:before="0" w:beforeAutospacing="0" w:after="150" w:afterAutospacing="0" w:line="360" w:lineRule="atLeast"/>
        <w:rPr>
          <w:rFonts w:ascii="Arial" w:hAnsi="Arial" w:cs="Arial"/>
          <w:b/>
          <w:color w:val="C45911" w:themeColor="accent2" w:themeShade="BF"/>
          <w:sz w:val="18"/>
          <w:szCs w:val="18"/>
        </w:rPr>
      </w:pPr>
      <w:r>
        <w:rPr>
          <w:rFonts w:ascii="Arial" w:hAnsi="Arial" w:cs="Arial"/>
          <w:b/>
          <w:color w:val="C45911" w:themeColor="accent2" w:themeShade="BF"/>
          <w:sz w:val="18"/>
          <w:szCs w:val="18"/>
        </w:rPr>
        <w:t xml:space="preserve">To </w:t>
      </w:r>
      <w:r w:rsidR="000110E3" w:rsidRPr="006D4E63">
        <w:rPr>
          <w:rFonts w:ascii="Arial" w:hAnsi="Arial" w:cs="Arial"/>
          <w:b/>
          <w:color w:val="C45911" w:themeColor="accent2" w:themeShade="BF"/>
          <w:sz w:val="18"/>
          <w:szCs w:val="18"/>
        </w:rPr>
        <w:t>Start a New Project</w:t>
      </w:r>
    </w:p>
    <w:p w14:paraId="19F40598" w14:textId="7E2B94BB" w:rsidR="00B9422C" w:rsidRDefault="00B9422C" w:rsidP="000110E3">
      <w:pPr>
        <w:pStyle w:val="NormalWeb"/>
        <w:shd w:val="clear" w:color="auto" w:fill="FFFFFF"/>
        <w:spacing w:before="0" w:beforeAutospacing="0" w:after="150" w:afterAutospacing="0" w:line="360" w:lineRule="atLeast"/>
        <w:rPr>
          <w:rFonts w:ascii="Arial" w:hAnsi="Arial" w:cs="Arial"/>
          <w:b/>
          <w:color w:val="000000" w:themeColor="text1"/>
          <w:sz w:val="18"/>
          <w:szCs w:val="18"/>
        </w:rPr>
      </w:pPr>
      <w:r>
        <w:rPr>
          <w:rFonts w:ascii="Arial" w:hAnsi="Arial" w:cs="Arial"/>
          <w:b/>
          <w:color w:val="000000" w:themeColor="text1"/>
          <w:sz w:val="18"/>
          <w:szCs w:val="18"/>
        </w:rPr>
        <w:t>Unless you have done something special, you first have to install a package into VS 2019.</w:t>
      </w:r>
    </w:p>
    <w:p w14:paraId="68F5B8FA" w14:textId="19009951" w:rsidR="00B9422C" w:rsidRPr="00B9422C" w:rsidRDefault="00EC0C72" w:rsidP="000110E3">
      <w:pPr>
        <w:pStyle w:val="NormalWeb"/>
        <w:shd w:val="clear" w:color="auto" w:fill="FFFFFF"/>
        <w:spacing w:before="0" w:beforeAutospacing="0" w:after="150" w:afterAutospacing="0" w:line="360" w:lineRule="atLeast"/>
        <w:rPr>
          <w:rFonts w:ascii="Arial" w:hAnsi="Arial" w:cs="Arial"/>
          <w:bCs/>
          <w:color w:val="000000" w:themeColor="text1"/>
          <w:sz w:val="18"/>
          <w:szCs w:val="18"/>
        </w:rPr>
      </w:pPr>
      <w:r>
        <w:rPr>
          <w:rFonts w:ascii="Arial" w:hAnsi="Arial" w:cs="Arial"/>
          <w:bCs/>
          <w:color w:val="000000" w:themeColor="text1"/>
          <w:sz w:val="18"/>
          <w:szCs w:val="18"/>
        </w:rPr>
        <w:t>C</w:t>
      </w:r>
      <w:r w:rsidRPr="00B9422C">
        <w:rPr>
          <w:rFonts w:ascii="Arial" w:hAnsi="Arial" w:cs="Arial"/>
          <w:bCs/>
          <w:color w:val="000000" w:themeColor="text1"/>
          <w:sz w:val="18"/>
          <w:szCs w:val="18"/>
        </w:rPr>
        <w:t>lose VS 2019</w:t>
      </w:r>
      <w:r>
        <w:rPr>
          <w:rFonts w:ascii="Arial" w:hAnsi="Arial" w:cs="Arial"/>
          <w:bCs/>
          <w:color w:val="000000" w:themeColor="text1"/>
          <w:sz w:val="18"/>
          <w:szCs w:val="18"/>
        </w:rPr>
        <w:t xml:space="preserve">.  </w:t>
      </w:r>
      <w:r w:rsidR="00B9422C" w:rsidRPr="00B9422C">
        <w:rPr>
          <w:rFonts w:ascii="Arial" w:hAnsi="Arial" w:cs="Arial"/>
          <w:bCs/>
          <w:color w:val="000000" w:themeColor="text1"/>
          <w:sz w:val="18"/>
          <w:szCs w:val="18"/>
        </w:rPr>
        <w:t>Use the file in Canvas:  Microsoft.DataTools.AnalysisServices.ZIP</w:t>
      </w:r>
    </w:p>
    <w:p w14:paraId="1B953A3C" w14:textId="318D1B66" w:rsidR="00B9422C" w:rsidRPr="00B9422C" w:rsidRDefault="00B9422C" w:rsidP="000110E3">
      <w:pPr>
        <w:pStyle w:val="NormalWeb"/>
        <w:shd w:val="clear" w:color="auto" w:fill="FFFFFF"/>
        <w:spacing w:before="0" w:beforeAutospacing="0" w:after="150" w:afterAutospacing="0" w:line="360" w:lineRule="atLeast"/>
        <w:rPr>
          <w:rFonts w:ascii="Arial" w:hAnsi="Arial" w:cs="Arial"/>
          <w:bCs/>
          <w:color w:val="000000" w:themeColor="text1"/>
          <w:sz w:val="18"/>
          <w:szCs w:val="18"/>
        </w:rPr>
      </w:pPr>
      <w:r w:rsidRPr="00B9422C">
        <w:rPr>
          <w:rFonts w:ascii="Arial" w:hAnsi="Arial" w:cs="Arial"/>
          <w:bCs/>
          <w:color w:val="000000" w:themeColor="text1"/>
          <w:sz w:val="18"/>
          <w:szCs w:val="18"/>
        </w:rPr>
        <w:t>Download it, unzip,  and then run that file.</w:t>
      </w:r>
      <w:r w:rsidR="00EC0C72">
        <w:rPr>
          <w:rFonts w:ascii="Arial" w:hAnsi="Arial" w:cs="Arial"/>
          <w:bCs/>
          <w:color w:val="000000" w:themeColor="text1"/>
          <w:sz w:val="18"/>
          <w:szCs w:val="18"/>
        </w:rPr>
        <w:t xml:space="preserve">  Reboot your computer!</w:t>
      </w:r>
    </w:p>
    <w:p w14:paraId="4C01EC02" w14:textId="578AFC92" w:rsidR="00A2210D" w:rsidRDefault="00A2210D" w:rsidP="000110E3">
      <w:pPr>
        <w:pStyle w:val="NormalWeb"/>
        <w:shd w:val="clear" w:color="auto" w:fill="FFFFFF"/>
        <w:spacing w:before="0" w:beforeAutospacing="0" w:after="150" w:afterAutospacing="0" w:line="360" w:lineRule="atLeast"/>
        <w:rPr>
          <w:rFonts w:ascii="Arial" w:hAnsi="Arial" w:cs="Arial"/>
          <w:b/>
          <w:color w:val="C45911" w:themeColor="accent2" w:themeShade="BF"/>
          <w:sz w:val="18"/>
          <w:szCs w:val="18"/>
        </w:rPr>
      </w:pPr>
      <w:r w:rsidRPr="00A2210D">
        <w:rPr>
          <w:rFonts w:ascii="Arial" w:hAnsi="Arial" w:cs="Arial"/>
          <w:b/>
          <w:color w:val="000000" w:themeColor="text1"/>
          <w:sz w:val="18"/>
          <w:szCs w:val="18"/>
        </w:rPr>
        <w:t xml:space="preserve">Start VS 2019, </w:t>
      </w:r>
      <w:r w:rsidR="00B9422C">
        <w:rPr>
          <w:rFonts w:ascii="Arial" w:hAnsi="Arial" w:cs="Arial"/>
          <w:b/>
          <w:color w:val="000000" w:themeColor="text1"/>
          <w:sz w:val="18"/>
          <w:szCs w:val="18"/>
        </w:rPr>
        <w:t xml:space="preserve"> click create new project, then in the search box, enter:  </w:t>
      </w:r>
      <w:r w:rsidR="00EC0C72">
        <w:rPr>
          <w:rFonts w:ascii="Arial" w:hAnsi="Arial" w:cs="Arial"/>
          <w:b/>
          <w:color w:val="000000" w:themeColor="text1"/>
          <w:sz w:val="18"/>
          <w:szCs w:val="18"/>
        </w:rPr>
        <w:t>Analysis</w:t>
      </w:r>
    </w:p>
    <w:p w14:paraId="299214CC" w14:textId="37D9A112" w:rsidR="000110E3" w:rsidRDefault="00EC0C72"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Select first one, Click next</w:t>
      </w:r>
    </w:p>
    <w:p w14:paraId="4FCE22CF" w14:textId="7DF9E4AD" w:rsidR="009E7CA1" w:rsidRPr="00EC0C72" w:rsidRDefault="00EC0C72" w:rsidP="00EC0C72">
      <w:pPr>
        <w:shd w:val="clear" w:color="auto" w:fill="FFFFFF"/>
        <w:spacing w:after="0" w:line="240" w:lineRule="auto"/>
        <w:rPr>
          <w:rFonts w:ascii="Arial" w:hAnsi="Arial" w:cs="Arial"/>
          <w:color w:val="2E2E2E"/>
          <w:sz w:val="18"/>
          <w:szCs w:val="18"/>
        </w:rPr>
      </w:pPr>
      <w:r>
        <w:rPr>
          <w:rFonts w:ascii="Arial" w:hAnsi="Arial" w:cs="Arial"/>
          <w:noProof/>
          <w:color w:val="2E2E2E"/>
          <w:sz w:val="18"/>
          <w:szCs w:val="18"/>
        </w:rPr>
        <w:lastRenderedPageBreak/>
        <w:drawing>
          <wp:inline distT="0" distB="0" distL="0" distR="0" wp14:anchorId="76C6BA61" wp14:editId="31F8F64F">
            <wp:extent cx="5943600" cy="411988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14:paraId="321A3B83" w14:textId="0A0851F9"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p>
    <w:p w14:paraId="3369E20A" w14:textId="77777777" w:rsidR="009E7CA1" w:rsidRDefault="009E7CA1" w:rsidP="009E7CA1">
      <w:pPr>
        <w:shd w:val="clear" w:color="auto" w:fill="FFFFFF"/>
        <w:spacing w:after="0" w:line="240" w:lineRule="auto"/>
        <w:rPr>
          <w:rFonts w:ascii="Arial" w:hAnsi="Arial" w:cs="Arial"/>
          <w:color w:val="2E2E2E"/>
          <w:sz w:val="18"/>
          <w:szCs w:val="18"/>
        </w:rPr>
      </w:pPr>
    </w:p>
    <w:p w14:paraId="00115E1F" w14:textId="77777777" w:rsidR="000110E3" w:rsidRPr="006D4E63" w:rsidRDefault="000110E3" w:rsidP="000110E3">
      <w:pPr>
        <w:numPr>
          <w:ilvl w:val="0"/>
          <w:numId w:val="3"/>
        </w:numPr>
        <w:shd w:val="clear" w:color="auto" w:fill="FFFFFF"/>
        <w:spacing w:after="0" w:line="240" w:lineRule="auto"/>
        <w:ind w:left="0"/>
        <w:rPr>
          <w:rFonts w:ascii="Arial" w:hAnsi="Arial" w:cs="Arial"/>
          <w:color w:val="C45911" w:themeColor="accent2" w:themeShade="BF"/>
          <w:sz w:val="18"/>
          <w:szCs w:val="18"/>
        </w:rPr>
      </w:pPr>
      <w:r w:rsidRPr="006D4E63">
        <w:rPr>
          <w:rFonts w:ascii="Arial" w:hAnsi="Arial" w:cs="Arial"/>
          <w:color w:val="C45911" w:themeColor="accent2" w:themeShade="BF"/>
          <w:sz w:val="18"/>
          <w:szCs w:val="18"/>
        </w:rPr>
        <w:t>Name your project</w:t>
      </w:r>
      <w:r w:rsidRPr="006D4E63">
        <w:rPr>
          <w:rStyle w:val="apple-converted-space"/>
          <w:rFonts w:ascii="Arial" w:hAnsi="Arial" w:cs="Arial"/>
          <w:color w:val="C45911" w:themeColor="accent2" w:themeShade="BF"/>
          <w:sz w:val="18"/>
          <w:szCs w:val="18"/>
        </w:rPr>
        <w:t> </w:t>
      </w:r>
      <w:r w:rsidRPr="006D4E63">
        <w:rPr>
          <w:rStyle w:val="Strong"/>
          <w:rFonts w:ascii="Arial" w:hAnsi="Arial" w:cs="Arial"/>
          <w:color w:val="C45911" w:themeColor="accent2" w:themeShade="BF"/>
          <w:sz w:val="18"/>
          <w:szCs w:val="18"/>
        </w:rPr>
        <w:t>FirstCube</w:t>
      </w:r>
      <w:r w:rsidRPr="006D4E63">
        <w:rPr>
          <w:rStyle w:val="apple-converted-space"/>
          <w:rFonts w:ascii="Arial" w:hAnsi="Arial" w:cs="Arial"/>
          <w:color w:val="C45911" w:themeColor="accent2" w:themeShade="BF"/>
          <w:sz w:val="18"/>
          <w:szCs w:val="18"/>
        </w:rPr>
        <w:t> </w:t>
      </w:r>
      <w:r w:rsidRPr="006D4E63">
        <w:rPr>
          <w:rFonts w:ascii="Arial" w:hAnsi="Arial" w:cs="Arial"/>
          <w:color w:val="C45911" w:themeColor="accent2" w:themeShade="BF"/>
          <w:sz w:val="18"/>
          <w:szCs w:val="18"/>
        </w:rPr>
        <w:t>and click OK.</w:t>
      </w:r>
    </w:p>
    <w:p w14:paraId="35547F7D" w14:textId="77777777" w:rsidR="000110E3" w:rsidRDefault="000110E3"/>
    <w:p w14:paraId="05ABA90B" w14:textId="0D926979"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You’re now presented with an empty window, which seems like a rare beginning to a project with a template; really, you have nothing to start with, so it’s time to start creating. The first component you’ll need is somewhere to retrieve data from: a data source.</w:t>
      </w:r>
      <w:r w:rsidR="00215807">
        <w:rPr>
          <w:rFonts w:ascii="Arial" w:hAnsi="Arial" w:cs="Arial"/>
          <w:color w:val="2E2E2E"/>
          <w:sz w:val="18"/>
          <w:szCs w:val="18"/>
        </w:rPr>
        <w:t xml:space="preserve">  (We would connect to our Data Warehouse and then select the subset of data we want to use in this cube).</w:t>
      </w:r>
    </w:p>
    <w:p w14:paraId="2580C8D0" w14:textId="77777777" w:rsidR="009E7CA1" w:rsidRDefault="009E7CA1" w:rsidP="000110E3">
      <w:pPr>
        <w:pStyle w:val="NormalWeb"/>
        <w:shd w:val="clear" w:color="auto" w:fill="FFFFFF"/>
        <w:spacing w:before="0" w:beforeAutospacing="0" w:after="150" w:afterAutospacing="0" w:line="360" w:lineRule="atLeast"/>
        <w:rPr>
          <w:rFonts w:ascii="Arial" w:hAnsi="Arial" w:cs="Arial"/>
          <w:color w:val="2E2E2E"/>
          <w:sz w:val="18"/>
          <w:szCs w:val="18"/>
        </w:rPr>
      </w:pPr>
    </w:p>
    <w:p w14:paraId="58A4A7C8" w14:textId="77777777" w:rsidR="000110E3" w:rsidRPr="009E7CA1" w:rsidRDefault="000110E3" w:rsidP="000110E3">
      <w:pPr>
        <w:pStyle w:val="Heading3"/>
        <w:shd w:val="clear" w:color="auto" w:fill="FFFFFF"/>
        <w:spacing w:before="150" w:after="150"/>
        <w:rPr>
          <w:rFonts w:ascii="Arial" w:hAnsi="Arial" w:cs="Arial"/>
          <w:b/>
          <w:color w:val="2E2E2E"/>
          <w:sz w:val="26"/>
          <w:szCs w:val="26"/>
        </w:rPr>
      </w:pPr>
      <w:r w:rsidRPr="009E7CA1">
        <w:rPr>
          <w:rFonts w:ascii="Arial" w:hAnsi="Arial" w:cs="Arial"/>
          <w:b/>
          <w:color w:val="2E2E2E"/>
          <w:sz w:val="26"/>
          <w:szCs w:val="26"/>
        </w:rPr>
        <w:t>Building a Data Source</w:t>
      </w:r>
    </w:p>
    <w:p w14:paraId="3FC583CA" w14:textId="77777777"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To create the data source you’ll use for your first cube, follow these steps:</w:t>
      </w:r>
    </w:p>
    <w:p w14:paraId="175DB7F3" w14:textId="06767B04" w:rsidR="000110E3" w:rsidRDefault="000110E3" w:rsidP="000110E3">
      <w:pPr>
        <w:numPr>
          <w:ilvl w:val="0"/>
          <w:numId w:val="4"/>
        </w:numPr>
        <w:shd w:val="clear" w:color="auto" w:fill="FFFFFF"/>
        <w:spacing w:after="0" w:line="240" w:lineRule="auto"/>
        <w:ind w:left="0"/>
        <w:rPr>
          <w:rFonts w:ascii="Arial" w:hAnsi="Arial" w:cs="Arial"/>
          <w:color w:val="C45911" w:themeColor="accent2" w:themeShade="BF"/>
          <w:sz w:val="18"/>
          <w:szCs w:val="18"/>
        </w:rPr>
      </w:pPr>
      <w:r w:rsidRPr="006D4E63">
        <w:rPr>
          <w:rFonts w:ascii="Arial" w:hAnsi="Arial" w:cs="Arial"/>
          <w:color w:val="C45911" w:themeColor="accent2" w:themeShade="BF"/>
          <w:sz w:val="18"/>
          <w:szCs w:val="18"/>
        </w:rPr>
        <w:t>Navigate to the Solution Explorer pane on the right, right-click Data Sources, and click New Data Source. This will bring up the Data Source Wizard, which will walk you through the creation process just as you’d expect.</w:t>
      </w:r>
      <w:r w:rsidR="00DD2CC3">
        <w:rPr>
          <w:rFonts w:ascii="Arial" w:hAnsi="Arial" w:cs="Arial"/>
          <w:color w:val="C45911" w:themeColor="accent2" w:themeShade="BF"/>
          <w:sz w:val="18"/>
          <w:szCs w:val="18"/>
        </w:rPr>
        <w:t xml:space="preserve">  The first time, you will need to click “new” to create a new connection to your database, after that, you can use the one you previously create.</w:t>
      </w:r>
    </w:p>
    <w:p w14:paraId="5FC30644" w14:textId="57D456AA" w:rsidR="006414C6" w:rsidRDefault="006414C6" w:rsidP="006414C6">
      <w:pPr>
        <w:shd w:val="clear" w:color="auto" w:fill="FFFFFF"/>
        <w:spacing w:after="0" w:line="240" w:lineRule="auto"/>
        <w:rPr>
          <w:rFonts w:ascii="Arial" w:hAnsi="Arial" w:cs="Arial"/>
          <w:color w:val="C45911" w:themeColor="accent2" w:themeShade="BF"/>
          <w:sz w:val="18"/>
          <w:szCs w:val="18"/>
        </w:rPr>
      </w:pPr>
    </w:p>
    <w:p w14:paraId="080D8A2F" w14:textId="39D6A62A" w:rsidR="006414C6" w:rsidRDefault="006414C6" w:rsidP="006414C6">
      <w:pPr>
        <w:shd w:val="clear" w:color="auto" w:fill="FFFFFF"/>
        <w:spacing w:after="0" w:line="240" w:lineRule="auto"/>
        <w:rPr>
          <w:rFonts w:ascii="Arial" w:hAnsi="Arial" w:cs="Arial"/>
          <w:color w:val="C45911" w:themeColor="accent2" w:themeShade="BF"/>
          <w:sz w:val="18"/>
          <w:szCs w:val="18"/>
        </w:rPr>
      </w:pPr>
    </w:p>
    <w:p w14:paraId="6134D215" w14:textId="36C7064B" w:rsidR="006414C6" w:rsidRDefault="00DD2CC3" w:rsidP="006414C6">
      <w:pPr>
        <w:shd w:val="clear" w:color="auto" w:fill="FFFFFF"/>
        <w:spacing w:after="0" w:line="240" w:lineRule="auto"/>
        <w:rPr>
          <w:rFonts w:ascii="Arial" w:hAnsi="Arial" w:cs="Arial"/>
          <w:color w:val="C45911" w:themeColor="accent2" w:themeShade="BF"/>
          <w:sz w:val="18"/>
          <w:szCs w:val="18"/>
        </w:rPr>
      </w:pPr>
      <w:r>
        <w:rPr>
          <w:rFonts w:ascii="Arial" w:hAnsi="Arial" w:cs="Arial"/>
          <w:noProof/>
          <w:color w:val="C45911" w:themeColor="accent2" w:themeShade="BF"/>
          <w:sz w:val="18"/>
          <w:szCs w:val="18"/>
        </w:rPr>
        <w:lastRenderedPageBreak/>
        <w:drawing>
          <wp:inline distT="0" distB="0" distL="0" distR="0" wp14:anchorId="19F86A05" wp14:editId="7DA1A49A">
            <wp:extent cx="3612807" cy="2912944"/>
            <wp:effectExtent l="0" t="0" r="6985"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a:blip r:embed="rId10">
                      <a:extLst>
                        <a:ext uri="{28A0092B-C50C-407E-A947-70E740481C1C}">
                          <a14:useLocalDpi xmlns:a14="http://schemas.microsoft.com/office/drawing/2010/main" val="0"/>
                        </a:ext>
                      </a:extLst>
                    </a:blip>
                    <a:stretch>
                      <a:fillRect/>
                    </a:stretch>
                  </pic:blipFill>
                  <pic:spPr>
                    <a:xfrm>
                      <a:off x="0" y="0"/>
                      <a:ext cx="3625980" cy="2923565"/>
                    </a:xfrm>
                    <a:prstGeom prst="rect">
                      <a:avLst/>
                    </a:prstGeom>
                  </pic:spPr>
                </pic:pic>
              </a:graphicData>
            </a:graphic>
          </wp:inline>
        </w:drawing>
      </w:r>
    </w:p>
    <w:p w14:paraId="0C4933B5" w14:textId="4D8E1610" w:rsidR="00DD2CC3" w:rsidRDefault="00DD2CC3" w:rsidP="006414C6">
      <w:pPr>
        <w:shd w:val="clear" w:color="auto" w:fill="FFFFFF"/>
        <w:spacing w:after="0" w:line="240" w:lineRule="auto"/>
        <w:rPr>
          <w:rFonts w:ascii="Arial" w:hAnsi="Arial" w:cs="Arial"/>
          <w:color w:val="C45911" w:themeColor="accent2" w:themeShade="BF"/>
          <w:sz w:val="18"/>
          <w:szCs w:val="18"/>
        </w:rPr>
      </w:pPr>
    </w:p>
    <w:p w14:paraId="414B71D8" w14:textId="668DD498" w:rsidR="006414C6" w:rsidRDefault="00DD2CC3" w:rsidP="00DD2CC3">
      <w:pPr>
        <w:shd w:val="clear" w:color="auto" w:fill="FFFFFF"/>
        <w:spacing w:after="0" w:line="240" w:lineRule="auto"/>
        <w:rPr>
          <w:rFonts w:ascii="Arial" w:hAnsi="Arial" w:cs="Arial"/>
          <w:color w:val="C45911" w:themeColor="accent2" w:themeShade="BF"/>
          <w:sz w:val="18"/>
          <w:szCs w:val="18"/>
        </w:rPr>
      </w:pPr>
      <w:r>
        <w:rPr>
          <w:rFonts w:ascii="Arial" w:hAnsi="Arial" w:cs="Arial"/>
          <w:color w:val="C45911" w:themeColor="accent2" w:themeShade="BF"/>
          <w:sz w:val="18"/>
          <w:szCs w:val="18"/>
        </w:rPr>
        <w:t>If it is new, then you will see….</w:t>
      </w:r>
    </w:p>
    <w:p w14:paraId="6845057B" w14:textId="3D74CBD6" w:rsidR="006414C6" w:rsidRDefault="006414C6" w:rsidP="006414C6">
      <w:pPr>
        <w:shd w:val="clear" w:color="auto" w:fill="FFFFFF"/>
        <w:spacing w:after="0" w:line="240" w:lineRule="auto"/>
        <w:rPr>
          <w:rFonts w:ascii="Arial" w:hAnsi="Arial" w:cs="Arial"/>
          <w:color w:val="C45911" w:themeColor="accent2" w:themeShade="BF"/>
          <w:sz w:val="18"/>
          <w:szCs w:val="18"/>
        </w:rPr>
      </w:pPr>
      <w:r>
        <w:rPr>
          <w:rFonts w:ascii="Arial" w:hAnsi="Arial" w:cs="Arial"/>
          <w:color w:val="C45911" w:themeColor="accent2" w:themeShade="BF"/>
          <w:sz w:val="18"/>
          <w:szCs w:val="18"/>
        </w:rPr>
        <w:t xml:space="preserve">Select your server, and then the Adventure WorksDW </w:t>
      </w:r>
    </w:p>
    <w:p w14:paraId="2CD2C485" w14:textId="2CC9E6BA" w:rsidR="006414C6" w:rsidRDefault="006414C6" w:rsidP="006414C6">
      <w:pPr>
        <w:shd w:val="clear" w:color="auto" w:fill="FFFFFF"/>
        <w:spacing w:after="0" w:line="240" w:lineRule="auto"/>
        <w:rPr>
          <w:rFonts w:ascii="Arial" w:hAnsi="Arial" w:cs="Arial"/>
          <w:color w:val="C45911" w:themeColor="accent2" w:themeShade="BF"/>
          <w:sz w:val="18"/>
          <w:szCs w:val="18"/>
        </w:rPr>
      </w:pPr>
    </w:p>
    <w:p w14:paraId="58A54130" w14:textId="56C2C38D" w:rsidR="006414C6" w:rsidRDefault="006414C6" w:rsidP="006414C6">
      <w:pPr>
        <w:shd w:val="clear" w:color="auto" w:fill="FFFFFF"/>
        <w:spacing w:after="0" w:line="240" w:lineRule="auto"/>
        <w:rPr>
          <w:rFonts w:ascii="Arial" w:hAnsi="Arial" w:cs="Arial"/>
          <w:color w:val="C45911" w:themeColor="accent2" w:themeShade="BF"/>
          <w:sz w:val="18"/>
          <w:szCs w:val="18"/>
        </w:rPr>
      </w:pPr>
    </w:p>
    <w:p w14:paraId="08D4CE65" w14:textId="66FEA7D2" w:rsidR="006414C6" w:rsidRDefault="006414C6" w:rsidP="006414C6">
      <w:pPr>
        <w:shd w:val="clear" w:color="auto" w:fill="FFFFFF"/>
        <w:spacing w:after="0" w:line="240" w:lineRule="auto"/>
        <w:rPr>
          <w:rFonts w:ascii="Arial" w:hAnsi="Arial" w:cs="Arial"/>
          <w:color w:val="C45911" w:themeColor="accent2" w:themeShade="BF"/>
          <w:sz w:val="18"/>
          <w:szCs w:val="18"/>
        </w:rPr>
      </w:pPr>
    </w:p>
    <w:p w14:paraId="527906CB" w14:textId="53A48A43" w:rsidR="006414C6" w:rsidRDefault="006414C6" w:rsidP="006414C6">
      <w:pPr>
        <w:shd w:val="clear" w:color="auto" w:fill="FFFFFF"/>
        <w:spacing w:after="0" w:line="240" w:lineRule="auto"/>
        <w:rPr>
          <w:rFonts w:ascii="Arial" w:hAnsi="Arial" w:cs="Arial"/>
          <w:color w:val="C45911" w:themeColor="accent2" w:themeShade="BF"/>
          <w:sz w:val="18"/>
          <w:szCs w:val="18"/>
        </w:rPr>
      </w:pPr>
      <w:r>
        <w:rPr>
          <w:rFonts w:ascii="Arial" w:hAnsi="Arial" w:cs="Arial"/>
          <w:noProof/>
          <w:color w:val="C45911" w:themeColor="accent2" w:themeShade="BF"/>
          <w:sz w:val="18"/>
          <w:szCs w:val="18"/>
        </w:rPr>
        <w:drawing>
          <wp:inline distT="0" distB="0" distL="0" distR="0" wp14:anchorId="6A590940" wp14:editId="1BAF27BF">
            <wp:extent cx="3714750" cy="3207147"/>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3.jpg"/>
                    <pic:cNvPicPr/>
                  </pic:nvPicPr>
                  <pic:blipFill>
                    <a:blip r:embed="rId11">
                      <a:extLst>
                        <a:ext uri="{28A0092B-C50C-407E-A947-70E740481C1C}">
                          <a14:useLocalDpi xmlns:a14="http://schemas.microsoft.com/office/drawing/2010/main" val="0"/>
                        </a:ext>
                      </a:extLst>
                    </a:blip>
                    <a:stretch>
                      <a:fillRect/>
                    </a:stretch>
                  </pic:blipFill>
                  <pic:spPr>
                    <a:xfrm>
                      <a:off x="0" y="0"/>
                      <a:ext cx="3724665" cy="3215707"/>
                    </a:xfrm>
                    <a:prstGeom prst="rect">
                      <a:avLst/>
                    </a:prstGeom>
                  </pic:spPr>
                </pic:pic>
              </a:graphicData>
            </a:graphic>
          </wp:inline>
        </w:drawing>
      </w:r>
    </w:p>
    <w:p w14:paraId="7BCF04AD" w14:textId="4FF35F67" w:rsidR="006414C6" w:rsidRDefault="006414C6" w:rsidP="006414C6">
      <w:pPr>
        <w:shd w:val="clear" w:color="auto" w:fill="FFFFFF"/>
        <w:spacing w:after="0" w:line="240" w:lineRule="auto"/>
        <w:rPr>
          <w:rFonts w:ascii="Arial" w:hAnsi="Arial" w:cs="Arial"/>
          <w:color w:val="C45911" w:themeColor="accent2" w:themeShade="BF"/>
          <w:sz w:val="18"/>
          <w:szCs w:val="18"/>
        </w:rPr>
      </w:pPr>
    </w:p>
    <w:p w14:paraId="469FC451" w14:textId="44BCB299" w:rsidR="006414C6" w:rsidRDefault="006414C6" w:rsidP="006414C6">
      <w:pPr>
        <w:shd w:val="clear" w:color="auto" w:fill="FFFFFF"/>
        <w:spacing w:after="0" w:line="240" w:lineRule="auto"/>
        <w:rPr>
          <w:rFonts w:ascii="Arial" w:hAnsi="Arial" w:cs="Arial"/>
          <w:color w:val="C45911" w:themeColor="accent2" w:themeShade="BF"/>
          <w:sz w:val="18"/>
          <w:szCs w:val="18"/>
        </w:rPr>
      </w:pPr>
    </w:p>
    <w:p w14:paraId="6CB9AD71" w14:textId="351F0205" w:rsidR="00491E32" w:rsidRDefault="00DD2CC3" w:rsidP="00491E32">
      <w:pPr>
        <w:shd w:val="clear" w:color="auto" w:fill="FFFFFF"/>
        <w:spacing w:after="0" w:line="240" w:lineRule="auto"/>
        <w:rPr>
          <w:rFonts w:ascii="Arial" w:hAnsi="Arial" w:cs="Arial"/>
          <w:color w:val="C45911" w:themeColor="accent2" w:themeShade="BF"/>
          <w:sz w:val="18"/>
          <w:szCs w:val="18"/>
        </w:rPr>
      </w:pPr>
      <w:r>
        <w:rPr>
          <w:rFonts w:ascii="Arial" w:hAnsi="Arial" w:cs="Arial"/>
          <w:color w:val="C45911" w:themeColor="accent2" w:themeShade="BF"/>
          <w:sz w:val="18"/>
          <w:szCs w:val="18"/>
        </w:rPr>
        <w:t>Then it will ask for the account information that has rights to your database:</w:t>
      </w:r>
    </w:p>
    <w:p w14:paraId="019D444D" w14:textId="0951E038" w:rsidR="00DD2CC3" w:rsidRDefault="00DD2CC3" w:rsidP="00491E32">
      <w:pPr>
        <w:shd w:val="clear" w:color="auto" w:fill="FFFFFF"/>
        <w:spacing w:after="0" w:line="240" w:lineRule="auto"/>
        <w:rPr>
          <w:rFonts w:ascii="Arial" w:hAnsi="Arial" w:cs="Arial"/>
          <w:color w:val="C45911" w:themeColor="accent2" w:themeShade="BF"/>
          <w:sz w:val="18"/>
          <w:szCs w:val="18"/>
        </w:rPr>
      </w:pPr>
    </w:p>
    <w:p w14:paraId="25137833" w14:textId="7A5AF85B" w:rsidR="00DD2CC3" w:rsidRDefault="00DD2CC3" w:rsidP="00491E32">
      <w:pPr>
        <w:shd w:val="clear" w:color="auto" w:fill="FFFFFF"/>
        <w:spacing w:after="0" w:line="240" w:lineRule="auto"/>
        <w:rPr>
          <w:rFonts w:ascii="Arial" w:hAnsi="Arial" w:cs="Arial"/>
          <w:color w:val="C45911" w:themeColor="accent2" w:themeShade="BF"/>
          <w:sz w:val="18"/>
          <w:szCs w:val="18"/>
        </w:rPr>
      </w:pPr>
      <w:r>
        <w:rPr>
          <w:rFonts w:ascii="Arial" w:hAnsi="Arial" w:cs="Arial"/>
          <w:noProof/>
          <w:color w:val="C45911" w:themeColor="accent2" w:themeShade="BF"/>
          <w:sz w:val="18"/>
          <w:szCs w:val="18"/>
        </w:rPr>
        <w:lastRenderedPageBreak/>
        <w:drawing>
          <wp:inline distT="0" distB="0" distL="0" distR="0" wp14:anchorId="0EF6B1F9" wp14:editId="28DCD55D">
            <wp:extent cx="3200400" cy="2626535"/>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3230696" cy="2651399"/>
                    </a:xfrm>
                    <a:prstGeom prst="rect">
                      <a:avLst/>
                    </a:prstGeom>
                  </pic:spPr>
                </pic:pic>
              </a:graphicData>
            </a:graphic>
          </wp:inline>
        </w:drawing>
      </w:r>
    </w:p>
    <w:p w14:paraId="6A34AB54" w14:textId="019DA7DC" w:rsidR="00491E32" w:rsidRDefault="00491E32" w:rsidP="00491E32">
      <w:pPr>
        <w:shd w:val="clear" w:color="auto" w:fill="FFFFFF"/>
        <w:spacing w:after="0" w:line="240" w:lineRule="auto"/>
        <w:rPr>
          <w:rFonts w:ascii="Arial" w:hAnsi="Arial" w:cs="Arial"/>
          <w:color w:val="C45911" w:themeColor="accent2" w:themeShade="BF"/>
          <w:sz w:val="18"/>
          <w:szCs w:val="18"/>
        </w:rPr>
      </w:pPr>
    </w:p>
    <w:p w14:paraId="183D5D72" w14:textId="3AF2078F" w:rsidR="00491E32" w:rsidRDefault="00491E32" w:rsidP="00491E32">
      <w:pPr>
        <w:shd w:val="clear" w:color="auto" w:fill="FFFFFF"/>
        <w:spacing w:after="0" w:line="240" w:lineRule="auto"/>
        <w:rPr>
          <w:rFonts w:ascii="Arial" w:hAnsi="Arial" w:cs="Arial"/>
          <w:color w:val="C45911" w:themeColor="accent2" w:themeShade="BF"/>
          <w:sz w:val="18"/>
          <w:szCs w:val="18"/>
        </w:rPr>
      </w:pPr>
    </w:p>
    <w:p w14:paraId="18BB9E30" w14:textId="70B04ACC" w:rsidR="00491E32" w:rsidRDefault="00491E32" w:rsidP="00491E32">
      <w:pPr>
        <w:shd w:val="clear" w:color="auto" w:fill="FFFFFF"/>
        <w:spacing w:after="0" w:line="240" w:lineRule="auto"/>
        <w:rPr>
          <w:rFonts w:ascii="Arial" w:hAnsi="Arial" w:cs="Arial"/>
          <w:color w:val="C45911" w:themeColor="accent2" w:themeShade="BF"/>
          <w:sz w:val="18"/>
          <w:szCs w:val="18"/>
        </w:rPr>
      </w:pPr>
    </w:p>
    <w:p w14:paraId="363274E0" w14:textId="29726FF1" w:rsidR="00491E32" w:rsidRDefault="00DD2CC3" w:rsidP="00491E32">
      <w:pPr>
        <w:shd w:val="clear" w:color="auto" w:fill="FFFFFF"/>
        <w:spacing w:after="0" w:line="240" w:lineRule="auto"/>
        <w:rPr>
          <w:rFonts w:ascii="Arial" w:hAnsi="Arial" w:cs="Arial"/>
          <w:color w:val="C45911" w:themeColor="accent2" w:themeShade="BF"/>
          <w:sz w:val="18"/>
          <w:szCs w:val="18"/>
        </w:rPr>
      </w:pPr>
      <w:r>
        <w:rPr>
          <w:rFonts w:ascii="Arial" w:hAnsi="Arial" w:cs="Arial"/>
          <w:color w:val="C45911" w:themeColor="accent2" w:themeShade="BF"/>
          <w:sz w:val="18"/>
          <w:szCs w:val="18"/>
        </w:rPr>
        <w:t>Then give it a name:</w:t>
      </w:r>
    </w:p>
    <w:p w14:paraId="263D41C7" w14:textId="3B12C4AB" w:rsidR="00DD2CC3" w:rsidRDefault="00DD2CC3" w:rsidP="00491E32">
      <w:pPr>
        <w:shd w:val="clear" w:color="auto" w:fill="FFFFFF"/>
        <w:spacing w:after="0" w:line="240" w:lineRule="auto"/>
        <w:rPr>
          <w:rFonts w:ascii="Arial" w:hAnsi="Arial" w:cs="Arial"/>
          <w:color w:val="C45911" w:themeColor="accent2" w:themeShade="BF"/>
          <w:sz w:val="18"/>
          <w:szCs w:val="18"/>
        </w:rPr>
      </w:pPr>
    </w:p>
    <w:p w14:paraId="5A0FB527" w14:textId="12847687" w:rsidR="00DD2CC3" w:rsidRDefault="00DD2CC3" w:rsidP="00491E32">
      <w:pPr>
        <w:shd w:val="clear" w:color="auto" w:fill="FFFFFF"/>
        <w:spacing w:after="0" w:line="240" w:lineRule="auto"/>
        <w:rPr>
          <w:rFonts w:ascii="Arial" w:hAnsi="Arial" w:cs="Arial"/>
          <w:color w:val="C45911" w:themeColor="accent2" w:themeShade="BF"/>
          <w:sz w:val="18"/>
          <w:szCs w:val="18"/>
        </w:rPr>
      </w:pPr>
      <w:r>
        <w:rPr>
          <w:rFonts w:ascii="Arial" w:hAnsi="Arial" w:cs="Arial"/>
          <w:noProof/>
          <w:color w:val="C45911" w:themeColor="accent2" w:themeShade="BF"/>
          <w:sz w:val="18"/>
          <w:szCs w:val="18"/>
        </w:rPr>
        <w:drawing>
          <wp:inline distT="0" distB="0" distL="0" distR="0" wp14:anchorId="7EC3E4DE" wp14:editId="7E19837D">
            <wp:extent cx="3261815" cy="2691137"/>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3289631" cy="2714086"/>
                    </a:xfrm>
                    <a:prstGeom prst="rect">
                      <a:avLst/>
                    </a:prstGeom>
                  </pic:spPr>
                </pic:pic>
              </a:graphicData>
            </a:graphic>
          </wp:inline>
        </w:drawing>
      </w:r>
    </w:p>
    <w:p w14:paraId="361559AC" w14:textId="6C1DF984" w:rsidR="00491E32" w:rsidRDefault="00491E32" w:rsidP="00491E32">
      <w:pPr>
        <w:shd w:val="clear" w:color="auto" w:fill="FFFFFF"/>
        <w:spacing w:after="0" w:line="240" w:lineRule="auto"/>
        <w:rPr>
          <w:rFonts w:ascii="Arial" w:hAnsi="Arial" w:cs="Arial"/>
          <w:color w:val="C45911" w:themeColor="accent2" w:themeShade="BF"/>
          <w:sz w:val="18"/>
          <w:szCs w:val="18"/>
        </w:rPr>
      </w:pPr>
    </w:p>
    <w:p w14:paraId="54FA3B95" w14:textId="77777777" w:rsidR="00491E32" w:rsidRDefault="00491E32" w:rsidP="00491E32">
      <w:pPr>
        <w:shd w:val="clear" w:color="auto" w:fill="FFFFFF"/>
        <w:spacing w:after="0" w:line="240" w:lineRule="auto"/>
        <w:rPr>
          <w:rFonts w:ascii="Arial" w:hAnsi="Arial" w:cs="Arial"/>
          <w:color w:val="C45911" w:themeColor="accent2" w:themeShade="BF"/>
          <w:sz w:val="18"/>
          <w:szCs w:val="18"/>
        </w:rPr>
      </w:pPr>
    </w:p>
    <w:p w14:paraId="057EBF0E" w14:textId="40F37D0F" w:rsidR="000110E3" w:rsidRDefault="00DD2CC3">
      <w:r>
        <w:t>Success:</w:t>
      </w:r>
    </w:p>
    <w:p w14:paraId="58118A87" w14:textId="33FC5454" w:rsidR="00DD2CC3" w:rsidRDefault="00DD2CC3"/>
    <w:p w14:paraId="723BFAF2" w14:textId="232D7740" w:rsidR="00DD2CC3" w:rsidRDefault="00DD2CC3">
      <w:r>
        <w:rPr>
          <w:noProof/>
        </w:rPr>
        <w:lastRenderedPageBreak/>
        <w:drawing>
          <wp:inline distT="0" distB="0" distL="0" distR="0" wp14:anchorId="35826AF7" wp14:editId="2DC96B7D">
            <wp:extent cx="4183039" cy="3831581"/>
            <wp:effectExtent l="0" t="0" r="8255" b="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4196515" cy="3843925"/>
                    </a:xfrm>
                    <a:prstGeom prst="rect">
                      <a:avLst/>
                    </a:prstGeom>
                  </pic:spPr>
                </pic:pic>
              </a:graphicData>
            </a:graphic>
          </wp:inline>
        </w:drawing>
      </w:r>
    </w:p>
    <w:p w14:paraId="224487C0" w14:textId="77777777" w:rsidR="00DD2CC3" w:rsidRDefault="00DD2CC3"/>
    <w:p w14:paraId="6A74418B" w14:textId="214A7357" w:rsidR="000110E3" w:rsidRDefault="00DD2CC3" w:rsidP="000110E3">
      <w:pPr>
        <w:pStyle w:val="Heading3"/>
        <w:shd w:val="clear" w:color="auto" w:fill="FFFFFF"/>
        <w:spacing w:before="150" w:after="150"/>
        <w:rPr>
          <w:rFonts w:ascii="Arial" w:hAnsi="Arial" w:cs="Arial"/>
          <w:color w:val="2E2E2E"/>
          <w:sz w:val="26"/>
          <w:szCs w:val="26"/>
        </w:rPr>
      </w:pPr>
      <w:r>
        <w:rPr>
          <w:rFonts w:ascii="Arial" w:hAnsi="Arial" w:cs="Arial"/>
          <w:color w:val="2E2E2E"/>
          <w:sz w:val="26"/>
          <w:szCs w:val="26"/>
        </w:rPr>
        <w:t xml:space="preserve">Next </w:t>
      </w:r>
      <w:r w:rsidR="000110E3">
        <w:rPr>
          <w:rFonts w:ascii="Arial" w:hAnsi="Arial" w:cs="Arial"/>
          <w:color w:val="2E2E2E"/>
          <w:sz w:val="26"/>
          <w:szCs w:val="26"/>
        </w:rPr>
        <w:t>Building a Data Source View</w:t>
      </w:r>
      <w:r>
        <w:rPr>
          <w:rFonts w:ascii="Arial" w:hAnsi="Arial" w:cs="Arial"/>
          <w:color w:val="2E2E2E"/>
          <w:sz w:val="26"/>
          <w:szCs w:val="26"/>
        </w:rPr>
        <w:t xml:space="preserve"> (subset all the DW data into just the data we need)</w:t>
      </w:r>
    </w:p>
    <w:p w14:paraId="090359F3" w14:textId="77777777"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Now that you’ve created a data source, you’ll need a data source view (as the Data Source Wizard suggested). Follow these steps:</w:t>
      </w:r>
    </w:p>
    <w:p w14:paraId="609E7AB2" w14:textId="727E0900" w:rsidR="000110E3" w:rsidRDefault="000110E3" w:rsidP="00CC570B">
      <w:pPr>
        <w:numPr>
          <w:ilvl w:val="0"/>
          <w:numId w:val="14"/>
        </w:numPr>
        <w:shd w:val="clear" w:color="auto" w:fill="FFFFFF"/>
        <w:spacing w:after="0" w:line="240" w:lineRule="auto"/>
        <w:rPr>
          <w:rFonts w:ascii="Arial" w:hAnsi="Arial" w:cs="Arial"/>
          <w:color w:val="C45911" w:themeColor="accent2" w:themeShade="BF"/>
          <w:sz w:val="18"/>
          <w:szCs w:val="18"/>
        </w:rPr>
      </w:pPr>
      <w:r w:rsidRPr="00D83AB9">
        <w:rPr>
          <w:rFonts w:ascii="Arial" w:hAnsi="Arial" w:cs="Arial"/>
          <w:color w:val="C45911" w:themeColor="accent2" w:themeShade="BF"/>
          <w:sz w:val="18"/>
          <w:szCs w:val="18"/>
        </w:rPr>
        <w:t>Right-click Data Source Views and choose New Data Source View. Predictably, up comes the Data Source View Wizard to walk you through the process. Click Next.</w:t>
      </w:r>
    </w:p>
    <w:p w14:paraId="682C4546" w14:textId="58ED58E9" w:rsidR="008D12F8" w:rsidRDefault="008D12F8" w:rsidP="00CC570B">
      <w:pPr>
        <w:numPr>
          <w:ilvl w:val="0"/>
          <w:numId w:val="14"/>
        </w:numPr>
        <w:shd w:val="clear" w:color="auto" w:fill="FFFFFF"/>
        <w:spacing w:after="0" w:line="240" w:lineRule="auto"/>
        <w:rPr>
          <w:rFonts w:ascii="Arial" w:hAnsi="Arial" w:cs="Arial"/>
          <w:color w:val="C45911" w:themeColor="accent2" w:themeShade="BF"/>
          <w:sz w:val="18"/>
          <w:szCs w:val="18"/>
        </w:rPr>
      </w:pPr>
      <w:r>
        <w:rPr>
          <w:rFonts w:ascii="Arial" w:hAnsi="Arial" w:cs="Arial"/>
          <w:color w:val="C45911" w:themeColor="accent2" w:themeShade="BF"/>
          <w:sz w:val="18"/>
          <w:szCs w:val="18"/>
        </w:rPr>
        <w:t>We only have one Source, use it:</w:t>
      </w:r>
    </w:p>
    <w:p w14:paraId="2478C3AE" w14:textId="02B3CBBE" w:rsidR="008D12F8" w:rsidRDefault="008D12F8" w:rsidP="008D12F8">
      <w:pPr>
        <w:shd w:val="clear" w:color="auto" w:fill="FFFFFF"/>
        <w:spacing w:after="0" w:line="240" w:lineRule="auto"/>
        <w:rPr>
          <w:rFonts w:ascii="Arial" w:hAnsi="Arial" w:cs="Arial"/>
          <w:color w:val="C45911" w:themeColor="accent2" w:themeShade="BF"/>
          <w:sz w:val="18"/>
          <w:szCs w:val="18"/>
        </w:rPr>
      </w:pPr>
      <w:r>
        <w:rPr>
          <w:rFonts w:ascii="Arial" w:hAnsi="Arial" w:cs="Arial"/>
          <w:noProof/>
          <w:color w:val="C45911" w:themeColor="accent2" w:themeShade="BF"/>
          <w:sz w:val="18"/>
          <w:szCs w:val="18"/>
        </w:rPr>
        <w:drawing>
          <wp:inline distT="0" distB="0" distL="0" distR="0" wp14:anchorId="469BDD7D" wp14:editId="37A68B72">
            <wp:extent cx="4203510" cy="3374150"/>
            <wp:effectExtent l="0" t="0" r="698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jpg"/>
                    <pic:cNvPicPr/>
                  </pic:nvPicPr>
                  <pic:blipFill>
                    <a:blip r:embed="rId15">
                      <a:extLst>
                        <a:ext uri="{28A0092B-C50C-407E-A947-70E740481C1C}">
                          <a14:useLocalDpi xmlns:a14="http://schemas.microsoft.com/office/drawing/2010/main" val="0"/>
                        </a:ext>
                      </a:extLst>
                    </a:blip>
                    <a:stretch>
                      <a:fillRect/>
                    </a:stretch>
                  </pic:blipFill>
                  <pic:spPr>
                    <a:xfrm>
                      <a:off x="0" y="0"/>
                      <a:ext cx="4220866" cy="3388082"/>
                    </a:xfrm>
                    <a:prstGeom prst="rect">
                      <a:avLst/>
                    </a:prstGeom>
                  </pic:spPr>
                </pic:pic>
              </a:graphicData>
            </a:graphic>
          </wp:inline>
        </w:drawing>
      </w:r>
    </w:p>
    <w:p w14:paraId="5CBF696A" w14:textId="363BF2BB" w:rsidR="00491E32" w:rsidRDefault="00491E32" w:rsidP="00491E32">
      <w:pPr>
        <w:shd w:val="clear" w:color="auto" w:fill="FFFFFF"/>
        <w:spacing w:after="0" w:line="240" w:lineRule="auto"/>
        <w:rPr>
          <w:rFonts w:ascii="Arial" w:hAnsi="Arial" w:cs="Arial"/>
          <w:color w:val="C45911" w:themeColor="accent2" w:themeShade="BF"/>
          <w:sz w:val="18"/>
          <w:szCs w:val="18"/>
        </w:rPr>
      </w:pPr>
    </w:p>
    <w:p w14:paraId="5F6F95E9" w14:textId="77777777" w:rsidR="00491E32" w:rsidRPr="00D83AB9" w:rsidRDefault="00491E32" w:rsidP="00491E32">
      <w:pPr>
        <w:shd w:val="clear" w:color="auto" w:fill="FFFFFF"/>
        <w:spacing w:after="0" w:line="240" w:lineRule="auto"/>
        <w:rPr>
          <w:rFonts w:ascii="Arial" w:hAnsi="Arial" w:cs="Arial"/>
          <w:color w:val="C45911" w:themeColor="accent2" w:themeShade="BF"/>
          <w:sz w:val="18"/>
          <w:szCs w:val="18"/>
        </w:rPr>
      </w:pPr>
    </w:p>
    <w:p w14:paraId="2DB84DA7" w14:textId="1287DBAF" w:rsidR="00491E32" w:rsidRDefault="00491E32" w:rsidP="00491E32">
      <w:pPr>
        <w:shd w:val="clear" w:color="auto" w:fill="FFFFFF"/>
        <w:spacing w:after="0" w:line="240" w:lineRule="auto"/>
        <w:ind w:left="-360"/>
        <w:rPr>
          <w:rFonts w:ascii="Arial" w:hAnsi="Arial" w:cs="Arial"/>
          <w:color w:val="C45911" w:themeColor="accent2" w:themeShade="BF"/>
          <w:sz w:val="18"/>
          <w:szCs w:val="18"/>
        </w:rPr>
      </w:pPr>
    </w:p>
    <w:p w14:paraId="01037E27" w14:textId="0B406F15" w:rsidR="00491E32" w:rsidRDefault="00491E32" w:rsidP="00491E32">
      <w:pPr>
        <w:shd w:val="clear" w:color="auto" w:fill="FFFFFF"/>
        <w:spacing w:after="0" w:line="240" w:lineRule="auto"/>
        <w:ind w:left="-360"/>
        <w:rPr>
          <w:rFonts w:ascii="Arial" w:hAnsi="Arial" w:cs="Arial"/>
          <w:color w:val="C45911" w:themeColor="accent2" w:themeShade="BF"/>
          <w:sz w:val="18"/>
          <w:szCs w:val="18"/>
        </w:rPr>
      </w:pPr>
    </w:p>
    <w:p w14:paraId="62A06C61" w14:textId="3F6AA66C" w:rsidR="00491E32" w:rsidRDefault="00491E32" w:rsidP="00491E32">
      <w:pPr>
        <w:shd w:val="clear" w:color="auto" w:fill="FFFFFF"/>
        <w:spacing w:after="0" w:line="240" w:lineRule="auto"/>
        <w:ind w:left="-360"/>
        <w:rPr>
          <w:rFonts w:ascii="Arial" w:hAnsi="Arial" w:cs="Arial"/>
          <w:color w:val="C45911" w:themeColor="accent2" w:themeShade="BF"/>
          <w:sz w:val="18"/>
          <w:szCs w:val="18"/>
        </w:rPr>
      </w:pPr>
    </w:p>
    <w:p w14:paraId="797F4743" w14:textId="47A2CC63" w:rsidR="00491E32" w:rsidRDefault="00491E32" w:rsidP="00491E32">
      <w:pPr>
        <w:shd w:val="clear" w:color="auto" w:fill="FFFFFF"/>
        <w:spacing w:after="0" w:line="240" w:lineRule="auto"/>
        <w:ind w:left="-360"/>
        <w:rPr>
          <w:rFonts w:ascii="Arial" w:hAnsi="Arial" w:cs="Arial"/>
          <w:color w:val="C45911" w:themeColor="accent2" w:themeShade="BF"/>
          <w:sz w:val="18"/>
          <w:szCs w:val="18"/>
        </w:rPr>
      </w:pPr>
    </w:p>
    <w:p w14:paraId="4B87CE80" w14:textId="3409EADA" w:rsidR="00491E32" w:rsidRDefault="00491E32" w:rsidP="00491E32">
      <w:pPr>
        <w:shd w:val="clear" w:color="auto" w:fill="FFFFFF"/>
        <w:spacing w:after="0" w:line="240" w:lineRule="auto"/>
        <w:ind w:left="-360"/>
        <w:rPr>
          <w:rFonts w:ascii="Arial" w:hAnsi="Arial" w:cs="Arial"/>
          <w:color w:val="C45911" w:themeColor="accent2" w:themeShade="BF"/>
          <w:sz w:val="18"/>
          <w:szCs w:val="18"/>
        </w:rPr>
      </w:pPr>
    </w:p>
    <w:p w14:paraId="0F6F8F5A" w14:textId="77777777" w:rsidR="00CC570B" w:rsidRDefault="00491E32" w:rsidP="00306930">
      <w:pPr>
        <w:shd w:val="clear" w:color="auto" w:fill="FFFFFF"/>
        <w:spacing w:after="0" w:line="240" w:lineRule="auto"/>
        <w:ind w:left="-360"/>
        <w:rPr>
          <w:rFonts w:ascii="Arial" w:hAnsi="Arial" w:cs="Arial"/>
          <w:color w:val="C45911" w:themeColor="accent2" w:themeShade="BF"/>
          <w:sz w:val="18"/>
          <w:szCs w:val="18"/>
        </w:rPr>
      </w:pPr>
      <w:r>
        <w:rPr>
          <w:rFonts w:ascii="Arial" w:hAnsi="Arial" w:cs="Arial"/>
          <w:color w:val="C45911" w:themeColor="accent2" w:themeShade="BF"/>
          <w:sz w:val="18"/>
          <w:szCs w:val="18"/>
        </w:rPr>
        <w:t xml:space="preserve">For our Fact (Measure) </w:t>
      </w:r>
      <w:r w:rsidR="00306930">
        <w:rPr>
          <w:rFonts w:ascii="Arial" w:hAnsi="Arial" w:cs="Arial"/>
          <w:color w:val="C45911" w:themeColor="accent2" w:themeShade="BF"/>
          <w:sz w:val="18"/>
          <w:szCs w:val="18"/>
        </w:rPr>
        <w:t xml:space="preserve">we will add </w:t>
      </w:r>
      <w:r w:rsidRPr="00491E32">
        <w:rPr>
          <w:rFonts w:ascii="Arial" w:hAnsi="Arial" w:cs="Arial"/>
          <w:color w:val="C45911" w:themeColor="accent2" w:themeShade="BF"/>
          <w:sz w:val="18"/>
          <w:szCs w:val="18"/>
        </w:rPr>
        <w:t xml:space="preserve">FactInternetSales under Available objects and then click the right arrow to move it into the Included Objects column on the right. (You might want to stretch this menu box out so that the names of the tables are fully visible, </w:t>
      </w:r>
      <w:r w:rsidR="00306930">
        <w:rPr>
          <w:rFonts w:ascii="Arial" w:hAnsi="Arial" w:cs="Arial"/>
          <w:color w:val="C45911" w:themeColor="accent2" w:themeShade="BF"/>
          <w:sz w:val="18"/>
          <w:szCs w:val="18"/>
        </w:rPr>
        <w:t xml:space="preserve">may sure you do not pick </w:t>
      </w:r>
      <w:r w:rsidRPr="00491E32">
        <w:rPr>
          <w:rFonts w:ascii="Arial" w:hAnsi="Arial" w:cs="Arial"/>
          <w:b/>
          <w:color w:val="C45911" w:themeColor="accent2" w:themeShade="BF"/>
          <w:sz w:val="18"/>
          <w:szCs w:val="18"/>
        </w:rPr>
        <w:t>FactInternetSales</w:t>
      </w:r>
      <w:r w:rsidR="00306930">
        <w:rPr>
          <w:rFonts w:ascii="Arial" w:hAnsi="Arial" w:cs="Arial"/>
          <w:b/>
          <w:color w:val="C45911" w:themeColor="accent2" w:themeShade="BF"/>
          <w:sz w:val="18"/>
          <w:szCs w:val="18"/>
        </w:rPr>
        <w:t>Reason</w:t>
      </w:r>
      <w:r w:rsidRPr="00491E32">
        <w:rPr>
          <w:rFonts w:ascii="Arial" w:hAnsi="Arial" w:cs="Arial"/>
          <w:b/>
          <w:color w:val="C45911" w:themeColor="accent2" w:themeShade="BF"/>
          <w:sz w:val="18"/>
          <w:szCs w:val="18"/>
        </w:rPr>
        <w:t xml:space="preserve"> </w:t>
      </w:r>
      <w:r w:rsidRPr="00491E32">
        <w:rPr>
          <w:rFonts w:ascii="Arial" w:hAnsi="Arial" w:cs="Arial"/>
          <w:color w:val="C45911" w:themeColor="accent2" w:themeShade="BF"/>
          <w:sz w:val="18"/>
          <w:szCs w:val="18"/>
        </w:rPr>
        <w:t>)</w:t>
      </w:r>
      <w:r w:rsidR="00306930">
        <w:rPr>
          <w:rFonts w:ascii="Arial" w:hAnsi="Arial" w:cs="Arial"/>
          <w:color w:val="C45911" w:themeColor="accent2" w:themeShade="BF"/>
          <w:sz w:val="18"/>
          <w:szCs w:val="18"/>
        </w:rPr>
        <w:t xml:space="preserve">  </w:t>
      </w:r>
    </w:p>
    <w:p w14:paraId="03C43672" w14:textId="77777777" w:rsidR="00CC570B" w:rsidRDefault="00CC570B" w:rsidP="00306930">
      <w:pPr>
        <w:shd w:val="clear" w:color="auto" w:fill="FFFFFF"/>
        <w:spacing w:after="0" w:line="240" w:lineRule="auto"/>
        <w:ind w:left="-360"/>
        <w:rPr>
          <w:rFonts w:ascii="Arial" w:hAnsi="Arial" w:cs="Arial"/>
          <w:color w:val="C45911" w:themeColor="accent2" w:themeShade="BF"/>
          <w:sz w:val="18"/>
          <w:szCs w:val="18"/>
        </w:rPr>
      </w:pPr>
    </w:p>
    <w:p w14:paraId="62241C43" w14:textId="78C00B7A" w:rsidR="00306930" w:rsidRDefault="00306930" w:rsidP="00306930">
      <w:pPr>
        <w:shd w:val="clear" w:color="auto" w:fill="FFFFFF"/>
        <w:spacing w:after="0" w:line="240" w:lineRule="auto"/>
        <w:ind w:left="-360"/>
        <w:rPr>
          <w:rFonts w:ascii="Arial" w:hAnsi="Arial" w:cs="Arial"/>
          <w:color w:val="C45911" w:themeColor="accent2" w:themeShade="BF"/>
          <w:sz w:val="18"/>
          <w:szCs w:val="18"/>
        </w:rPr>
      </w:pPr>
      <w:r>
        <w:rPr>
          <w:rFonts w:ascii="Arial" w:hAnsi="Arial" w:cs="Arial"/>
          <w:color w:val="C45911" w:themeColor="accent2" w:themeShade="BF"/>
          <w:sz w:val="18"/>
          <w:szCs w:val="18"/>
        </w:rPr>
        <w:t>Then t</w:t>
      </w:r>
      <w:r w:rsidR="000110E3" w:rsidRPr="00D83AB9">
        <w:rPr>
          <w:rFonts w:ascii="Arial" w:hAnsi="Arial" w:cs="Arial"/>
          <w:color w:val="C45911" w:themeColor="accent2" w:themeShade="BF"/>
          <w:sz w:val="18"/>
          <w:szCs w:val="18"/>
        </w:rPr>
        <w:t xml:space="preserve">o add its related dimensions, click the </w:t>
      </w:r>
      <w:r w:rsidR="000110E3" w:rsidRPr="007C56EA">
        <w:rPr>
          <w:rFonts w:ascii="Arial" w:hAnsi="Arial" w:cs="Arial"/>
          <w:b/>
          <w:bCs/>
          <w:color w:val="C45911" w:themeColor="accent2" w:themeShade="BF"/>
          <w:sz w:val="18"/>
          <w:szCs w:val="18"/>
        </w:rPr>
        <w:t>Add Related Tables</w:t>
      </w:r>
      <w:r w:rsidR="000110E3" w:rsidRPr="00D83AB9">
        <w:rPr>
          <w:rFonts w:ascii="Arial" w:hAnsi="Arial" w:cs="Arial"/>
          <w:color w:val="C45911" w:themeColor="accent2" w:themeShade="BF"/>
          <w:sz w:val="18"/>
          <w:szCs w:val="18"/>
        </w:rPr>
        <w:t xml:space="preserve"> button as </w:t>
      </w:r>
      <w:r w:rsidR="00CC570B" w:rsidRPr="00D83AB9">
        <w:rPr>
          <w:rFonts w:ascii="Arial" w:hAnsi="Arial" w:cs="Arial"/>
          <w:color w:val="C45911" w:themeColor="accent2" w:themeShade="BF"/>
          <w:sz w:val="18"/>
          <w:szCs w:val="18"/>
        </w:rPr>
        <w:t>shown and</w:t>
      </w:r>
      <w:r w:rsidR="000110E3" w:rsidRPr="00D83AB9">
        <w:rPr>
          <w:rFonts w:ascii="Arial" w:hAnsi="Arial" w:cs="Arial"/>
          <w:color w:val="C45911" w:themeColor="accent2" w:themeShade="BF"/>
          <w:sz w:val="18"/>
          <w:szCs w:val="18"/>
        </w:rPr>
        <w:t xml:space="preserve"> then click Next. </w:t>
      </w:r>
    </w:p>
    <w:p w14:paraId="019876DE" w14:textId="093ED6F5" w:rsidR="000110E3" w:rsidRPr="007C56EA" w:rsidRDefault="000110E3" w:rsidP="00306930">
      <w:pPr>
        <w:shd w:val="clear" w:color="auto" w:fill="FFFFFF"/>
        <w:spacing w:after="0" w:line="240" w:lineRule="auto"/>
        <w:ind w:left="-360"/>
        <w:rPr>
          <w:rFonts w:ascii="Arial" w:hAnsi="Arial" w:cs="Arial"/>
          <w:b/>
          <w:bCs/>
          <w:color w:val="C45911" w:themeColor="accent2" w:themeShade="BF"/>
          <w:sz w:val="18"/>
          <w:szCs w:val="18"/>
        </w:rPr>
      </w:pPr>
      <w:r w:rsidRPr="00D83AB9">
        <w:rPr>
          <w:rFonts w:ascii="Arial" w:hAnsi="Arial" w:cs="Arial"/>
          <w:color w:val="C45911" w:themeColor="accent2" w:themeShade="BF"/>
          <w:sz w:val="18"/>
          <w:szCs w:val="18"/>
        </w:rPr>
        <w:t>Note that one of the related tables is a fact, not a dimension. There’s no distinction made at this level. Later, you will be able to select and edit dimensions individually.</w:t>
      </w:r>
      <w:r w:rsidR="007C56EA">
        <w:rPr>
          <w:rFonts w:ascii="Arial" w:hAnsi="Arial" w:cs="Arial"/>
          <w:color w:val="C45911" w:themeColor="accent2" w:themeShade="BF"/>
          <w:sz w:val="18"/>
          <w:szCs w:val="18"/>
        </w:rPr>
        <w:t xml:space="preserve">  Remove FactInternetSalesReason, then click </w:t>
      </w:r>
      <w:r w:rsidR="007C56EA" w:rsidRPr="007C56EA">
        <w:rPr>
          <w:rFonts w:ascii="Arial" w:hAnsi="Arial" w:cs="Arial"/>
          <w:b/>
          <w:bCs/>
          <w:color w:val="C45911" w:themeColor="accent2" w:themeShade="BF"/>
          <w:sz w:val="18"/>
          <w:szCs w:val="18"/>
        </w:rPr>
        <w:t>OK</w:t>
      </w:r>
    </w:p>
    <w:p w14:paraId="7886A9BA" w14:textId="612A35B6" w:rsidR="00306930" w:rsidRDefault="00306930" w:rsidP="00306930">
      <w:pPr>
        <w:shd w:val="clear" w:color="auto" w:fill="FFFFFF"/>
        <w:spacing w:after="0" w:line="240" w:lineRule="auto"/>
        <w:ind w:left="-360"/>
        <w:rPr>
          <w:rFonts w:ascii="Arial" w:hAnsi="Arial" w:cs="Arial"/>
          <w:color w:val="C45911" w:themeColor="accent2" w:themeShade="BF"/>
          <w:sz w:val="18"/>
          <w:szCs w:val="18"/>
        </w:rPr>
      </w:pPr>
    </w:p>
    <w:p w14:paraId="2B5B6BBF" w14:textId="7E8F1E7D" w:rsidR="00306930" w:rsidRPr="00D83AB9" w:rsidRDefault="00306930" w:rsidP="00306930">
      <w:pPr>
        <w:shd w:val="clear" w:color="auto" w:fill="FFFFFF"/>
        <w:spacing w:after="0" w:line="240" w:lineRule="auto"/>
        <w:ind w:left="-360"/>
        <w:rPr>
          <w:rFonts w:ascii="Arial" w:hAnsi="Arial" w:cs="Arial"/>
          <w:color w:val="C45911" w:themeColor="accent2" w:themeShade="BF"/>
          <w:sz w:val="18"/>
          <w:szCs w:val="18"/>
        </w:rPr>
      </w:pPr>
      <w:r>
        <w:rPr>
          <w:rFonts w:ascii="Arial" w:hAnsi="Arial" w:cs="Arial"/>
          <w:noProof/>
          <w:color w:val="C45911" w:themeColor="accent2" w:themeShade="BF"/>
          <w:sz w:val="18"/>
          <w:szCs w:val="18"/>
        </w:rPr>
        <w:drawing>
          <wp:inline distT="0" distB="0" distL="0" distR="0" wp14:anchorId="5391A5A8" wp14:editId="18F6B607">
            <wp:extent cx="3885711" cy="2690495"/>
            <wp:effectExtent l="0" t="0" r="63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6.jpg"/>
                    <pic:cNvPicPr/>
                  </pic:nvPicPr>
                  <pic:blipFill>
                    <a:blip r:embed="rId16">
                      <a:extLst>
                        <a:ext uri="{28A0092B-C50C-407E-A947-70E740481C1C}">
                          <a14:useLocalDpi xmlns:a14="http://schemas.microsoft.com/office/drawing/2010/main" val="0"/>
                        </a:ext>
                      </a:extLst>
                    </a:blip>
                    <a:stretch>
                      <a:fillRect/>
                    </a:stretch>
                  </pic:blipFill>
                  <pic:spPr>
                    <a:xfrm>
                      <a:off x="0" y="0"/>
                      <a:ext cx="3913017" cy="2709402"/>
                    </a:xfrm>
                    <a:prstGeom prst="rect">
                      <a:avLst/>
                    </a:prstGeom>
                  </pic:spPr>
                </pic:pic>
              </a:graphicData>
            </a:graphic>
          </wp:inline>
        </w:drawing>
      </w:r>
    </w:p>
    <w:p w14:paraId="5114D261" w14:textId="57E220B8"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p>
    <w:p w14:paraId="3965A8EE" w14:textId="77777777" w:rsidR="000110E3" w:rsidRDefault="000110E3"/>
    <w:p w14:paraId="252937A5" w14:textId="11A6618C" w:rsidR="000110E3" w:rsidRDefault="008D12F8" w:rsidP="00306930">
      <w:pPr>
        <w:shd w:val="clear" w:color="auto" w:fill="FFFFFF"/>
        <w:spacing w:after="150" w:line="360" w:lineRule="atLeast"/>
        <w:rPr>
          <w:rFonts w:ascii="Arial" w:eastAsia="Times New Roman" w:hAnsi="Arial" w:cs="Arial"/>
          <w:color w:val="C45911" w:themeColor="accent2" w:themeShade="BF"/>
          <w:sz w:val="18"/>
          <w:szCs w:val="18"/>
        </w:rPr>
      </w:pPr>
      <w:r>
        <w:rPr>
          <w:rFonts w:ascii="Arial" w:eastAsia="Times New Roman" w:hAnsi="Arial" w:cs="Arial"/>
          <w:color w:val="C45911" w:themeColor="accent2" w:themeShade="BF"/>
          <w:sz w:val="18"/>
          <w:szCs w:val="18"/>
        </w:rPr>
        <w:t xml:space="preserve">The next screen shows you what you have selected, change the name to be  </w:t>
      </w:r>
      <w:r w:rsidRPr="008D12F8">
        <w:rPr>
          <w:rFonts w:ascii="Arial" w:eastAsia="Times New Roman" w:hAnsi="Arial" w:cs="Arial"/>
          <w:b/>
          <w:bCs/>
          <w:color w:val="C45911" w:themeColor="accent2" w:themeShade="BF"/>
          <w:sz w:val="18"/>
          <w:szCs w:val="18"/>
        </w:rPr>
        <w:t>Adventure Works DW Views</w:t>
      </w:r>
      <w:r>
        <w:rPr>
          <w:rFonts w:ascii="Arial" w:eastAsia="Times New Roman" w:hAnsi="Arial" w:cs="Arial"/>
          <w:color w:val="C45911" w:themeColor="accent2" w:themeShade="BF"/>
          <w:sz w:val="18"/>
          <w:szCs w:val="18"/>
        </w:rPr>
        <w:t xml:space="preserve"> and click Finish</w:t>
      </w:r>
    </w:p>
    <w:p w14:paraId="52B708D5" w14:textId="118855BA" w:rsidR="00306930" w:rsidRDefault="008D12F8" w:rsidP="00306930">
      <w:pPr>
        <w:shd w:val="clear" w:color="auto" w:fill="FFFFFF"/>
        <w:spacing w:after="150" w:line="360" w:lineRule="atLeast"/>
        <w:rPr>
          <w:rFonts w:ascii="Arial" w:eastAsia="Times New Roman" w:hAnsi="Arial" w:cs="Arial"/>
          <w:color w:val="C45911" w:themeColor="accent2" w:themeShade="BF"/>
          <w:sz w:val="18"/>
          <w:szCs w:val="18"/>
        </w:rPr>
      </w:pPr>
      <w:r>
        <w:rPr>
          <w:rFonts w:ascii="Arial" w:eastAsia="Times New Roman" w:hAnsi="Arial" w:cs="Arial"/>
          <w:color w:val="C45911" w:themeColor="accent2" w:themeShade="BF"/>
          <w:sz w:val="18"/>
          <w:szCs w:val="18"/>
        </w:rPr>
        <w:t xml:space="preserve">If you click on your new </w:t>
      </w:r>
      <w:r w:rsidRPr="008D12F8">
        <w:rPr>
          <w:rFonts w:ascii="Arial" w:eastAsia="Times New Roman" w:hAnsi="Arial" w:cs="Arial"/>
          <w:color w:val="C45911" w:themeColor="accent2" w:themeShade="BF"/>
          <w:sz w:val="18"/>
          <w:szCs w:val="18"/>
        </w:rPr>
        <w:t>Adventure Works DW Views</w:t>
      </w:r>
      <w:r>
        <w:rPr>
          <w:rFonts w:ascii="Arial" w:eastAsia="Times New Roman" w:hAnsi="Arial" w:cs="Arial"/>
          <w:color w:val="C45911" w:themeColor="accent2" w:themeShade="BF"/>
          <w:sz w:val="18"/>
          <w:szCs w:val="18"/>
        </w:rPr>
        <w:t xml:space="preserve"> in the top right list, it will show you a diagram:</w:t>
      </w:r>
    </w:p>
    <w:p w14:paraId="364D87FA" w14:textId="2578C681" w:rsidR="008D12F8" w:rsidRDefault="008D12F8" w:rsidP="00306930">
      <w:pPr>
        <w:shd w:val="clear" w:color="auto" w:fill="FFFFFF"/>
        <w:spacing w:after="150" w:line="360" w:lineRule="atLeast"/>
        <w:rPr>
          <w:rFonts w:ascii="Arial" w:eastAsia="Times New Roman" w:hAnsi="Arial" w:cs="Arial"/>
          <w:color w:val="C45911" w:themeColor="accent2" w:themeShade="BF"/>
          <w:sz w:val="18"/>
          <w:szCs w:val="18"/>
        </w:rPr>
      </w:pPr>
      <w:r>
        <w:rPr>
          <w:rFonts w:ascii="Arial" w:eastAsia="Times New Roman" w:hAnsi="Arial" w:cs="Arial"/>
          <w:noProof/>
          <w:color w:val="C45911" w:themeColor="accent2" w:themeShade="BF"/>
          <w:sz w:val="18"/>
          <w:szCs w:val="18"/>
        </w:rPr>
        <w:lastRenderedPageBreak/>
        <w:drawing>
          <wp:inline distT="0" distB="0" distL="0" distR="0" wp14:anchorId="256413F0" wp14:editId="1768F3C8">
            <wp:extent cx="4599296" cy="5278544"/>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jpg"/>
                    <pic:cNvPicPr/>
                  </pic:nvPicPr>
                  <pic:blipFill>
                    <a:blip r:embed="rId17">
                      <a:extLst>
                        <a:ext uri="{28A0092B-C50C-407E-A947-70E740481C1C}">
                          <a14:useLocalDpi xmlns:a14="http://schemas.microsoft.com/office/drawing/2010/main" val="0"/>
                        </a:ext>
                      </a:extLst>
                    </a:blip>
                    <a:stretch>
                      <a:fillRect/>
                    </a:stretch>
                  </pic:blipFill>
                  <pic:spPr>
                    <a:xfrm>
                      <a:off x="0" y="0"/>
                      <a:ext cx="4618838" cy="5300972"/>
                    </a:xfrm>
                    <a:prstGeom prst="rect">
                      <a:avLst/>
                    </a:prstGeom>
                  </pic:spPr>
                </pic:pic>
              </a:graphicData>
            </a:graphic>
          </wp:inline>
        </w:drawing>
      </w:r>
    </w:p>
    <w:p w14:paraId="0D6F8D37" w14:textId="0B8935C6" w:rsidR="008D12F8" w:rsidRDefault="008D12F8" w:rsidP="00306930">
      <w:pPr>
        <w:shd w:val="clear" w:color="auto" w:fill="FFFFFF"/>
        <w:spacing w:after="150" w:line="360" w:lineRule="atLeast"/>
        <w:rPr>
          <w:rFonts w:ascii="Arial" w:eastAsia="Times New Roman" w:hAnsi="Arial" w:cs="Arial"/>
          <w:color w:val="C45911" w:themeColor="accent2" w:themeShade="BF"/>
          <w:sz w:val="18"/>
          <w:szCs w:val="18"/>
        </w:rPr>
      </w:pPr>
    </w:p>
    <w:p w14:paraId="29E0A8A6" w14:textId="77777777" w:rsidR="008D12F8" w:rsidRPr="00D3597C" w:rsidRDefault="008D12F8" w:rsidP="00306930">
      <w:pPr>
        <w:shd w:val="clear" w:color="auto" w:fill="FFFFFF"/>
        <w:spacing w:after="150" w:line="360" w:lineRule="atLeast"/>
        <w:rPr>
          <w:rFonts w:ascii="Arial" w:eastAsia="Times New Roman" w:hAnsi="Arial" w:cs="Arial"/>
          <w:color w:val="C45911" w:themeColor="accent2" w:themeShade="BF"/>
          <w:sz w:val="18"/>
          <w:szCs w:val="18"/>
        </w:rPr>
      </w:pPr>
    </w:p>
    <w:p w14:paraId="3AC7D490" w14:textId="229362AC" w:rsidR="000110E3" w:rsidRDefault="00CC570B">
      <w:r>
        <w:t>This shows you the sub</w:t>
      </w:r>
      <w:r w:rsidR="007C56EA">
        <w:t>s</w:t>
      </w:r>
      <w:r>
        <w:t>et of the full DW that you have imported into this system, next we will pick specific tables and fields that match our desired list of queries.</w:t>
      </w:r>
    </w:p>
    <w:p w14:paraId="3BF8FDC4" w14:textId="77777777" w:rsidR="00CC570B" w:rsidRDefault="00CC570B"/>
    <w:p w14:paraId="1F32644B" w14:textId="77777777" w:rsidR="000110E3" w:rsidRDefault="000110E3" w:rsidP="000110E3">
      <w:pPr>
        <w:pStyle w:val="Heading3"/>
        <w:shd w:val="clear" w:color="auto" w:fill="FFFFFF"/>
        <w:spacing w:before="150" w:after="150"/>
        <w:rPr>
          <w:rFonts w:ascii="Arial" w:hAnsi="Arial" w:cs="Arial"/>
          <w:color w:val="2E2E2E"/>
          <w:sz w:val="26"/>
          <w:szCs w:val="26"/>
        </w:rPr>
      </w:pPr>
      <w:r>
        <w:rPr>
          <w:rFonts w:ascii="Arial" w:hAnsi="Arial" w:cs="Arial"/>
          <w:color w:val="2E2E2E"/>
          <w:sz w:val="26"/>
          <w:szCs w:val="26"/>
        </w:rPr>
        <w:t>Creating Your First Cube</w:t>
      </w:r>
    </w:p>
    <w:p w14:paraId="6B3E4BC3" w14:textId="77777777"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Now for the exciting part…you get to create your first cube.</w:t>
      </w:r>
    </w:p>
    <w:p w14:paraId="4FED72B9" w14:textId="77777777" w:rsidR="000110E3" w:rsidRPr="00D3597C" w:rsidRDefault="000110E3" w:rsidP="000110E3">
      <w:pPr>
        <w:numPr>
          <w:ilvl w:val="0"/>
          <w:numId w:val="7"/>
        </w:numPr>
        <w:shd w:val="clear" w:color="auto" w:fill="FFFFFF"/>
        <w:spacing w:after="0" w:line="240" w:lineRule="auto"/>
        <w:ind w:left="0"/>
        <w:rPr>
          <w:rFonts w:ascii="Arial" w:hAnsi="Arial" w:cs="Arial"/>
          <w:color w:val="C45911" w:themeColor="accent2" w:themeShade="BF"/>
          <w:sz w:val="18"/>
          <w:szCs w:val="18"/>
        </w:rPr>
      </w:pPr>
      <w:r w:rsidRPr="00D3597C">
        <w:rPr>
          <w:rFonts w:ascii="Arial" w:hAnsi="Arial" w:cs="Arial"/>
          <w:color w:val="C45911" w:themeColor="accent2" w:themeShade="BF"/>
          <w:sz w:val="18"/>
          <w:szCs w:val="18"/>
        </w:rPr>
        <w:t>Right-click Cubes in the Solution Explorer and select New Cube to bring up the Cube Wizard. This will walk you through choosing measure groups (which you currently know as fact tables), the measures within them, and your dimensions for this cube. Don’t worry about the word “cube” here and think you just have to stick with three dimensions, either; cube is just a metaphor, and you can create a four-dimensional hypercube, a tesseract, or an unnamed higher-dimensional object if you want (and you’re about to do so!). To begin, click Next.</w:t>
      </w:r>
    </w:p>
    <w:p w14:paraId="6356F8D9" w14:textId="77777777" w:rsidR="00D3597C" w:rsidRPr="00D3597C" w:rsidRDefault="00D3597C" w:rsidP="00D3597C">
      <w:pPr>
        <w:shd w:val="clear" w:color="auto" w:fill="FFFFFF"/>
        <w:spacing w:after="0" w:line="240" w:lineRule="auto"/>
        <w:rPr>
          <w:rFonts w:ascii="Arial" w:hAnsi="Arial" w:cs="Arial"/>
          <w:color w:val="C45911" w:themeColor="accent2" w:themeShade="BF"/>
          <w:sz w:val="18"/>
          <w:szCs w:val="18"/>
        </w:rPr>
      </w:pPr>
    </w:p>
    <w:p w14:paraId="1A958E47" w14:textId="77777777" w:rsidR="000110E3" w:rsidRPr="00D3597C" w:rsidRDefault="000110E3" w:rsidP="000110E3">
      <w:pPr>
        <w:numPr>
          <w:ilvl w:val="0"/>
          <w:numId w:val="7"/>
        </w:numPr>
        <w:shd w:val="clear" w:color="auto" w:fill="FFFFFF"/>
        <w:spacing w:after="0" w:line="240" w:lineRule="auto"/>
        <w:ind w:left="0"/>
        <w:rPr>
          <w:rFonts w:ascii="Arial" w:hAnsi="Arial" w:cs="Arial"/>
          <w:color w:val="C45911" w:themeColor="accent2" w:themeShade="BF"/>
          <w:sz w:val="18"/>
          <w:szCs w:val="18"/>
        </w:rPr>
      </w:pPr>
      <w:r w:rsidRPr="00D3597C">
        <w:rPr>
          <w:rFonts w:ascii="Arial" w:hAnsi="Arial" w:cs="Arial"/>
          <w:color w:val="C45911" w:themeColor="accent2" w:themeShade="BF"/>
          <w:sz w:val="18"/>
          <w:szCs w:val="18"/>
        </w:rPr>
        <w:t xml:space="preserve">On the Select Creation Method screen, make sure </w:t>
      </w:r>
      <w:r w:rsidRPr="007C56EA">
        <w:rPr>
          <w:rFonts w:ascii="Arial" w:hAnsi="Arial" w:cs="Arial"/>
          <w:b/>
          <w:bCs/>
          <w:color w:val="C45911" w:themeColor="accent2" w:themeShade="BF"/>
          <w:sz w:val="18"/>
          <w:szCs w:val="18"/>
        </w:rPr>
        <w:t>Use Existing Tables</w:t>
      </w:r>
      <w:r w:rsidRPr="00D3597C">
        <w:rPr>
          <w:rFonts w:ascii="Arial" w:hAnsi="Arial" w:cs="Arial"/>
          <w:color w:val="C45911" w:themeColor="accent2" w:themeShade="BF"/>
          <w:sz w:val="18"/>
          <w:szCs w:val="18"/>
        </w:rPr>
        <w:t xml:space="preserve"> is selected, and click Next.</w:t>
      </w:r>
    </w:p>
    <w:p w14:paraId="767FED6A" w14:textId="59E8DECE" w:rsidR="000110E3" w:rsidRDefault="000110E3" w:rsidP="000110E3">
      <w:pPr>
        <w:pStyle w:val="NormalWeb"/>
        <w:numPr>
          <w:ilvl w:val="0"/>
          <w:numId w:val="7"/>
        </w:numPr>
        <w:shd w:val="clear" w:color="auto" w:fill="FFFFFF"/>
        <w:spacing w:before="0" w:beforeAutospacing="0" w:after="150" w:afterAutospacing="0" w:line="360" w:lineRule="atLeast"/>
        <w:ind w:left="0"/>
        <w:rPr>
          <w:rFonts w:ascii="Arial" w:hAnsi="Arial" w:cs="Arial"/>
          <w:color w:val="C45911" w:themeColor="accent2" w:themeShade="BF"/>
          <w:sz w:val="18"/>
          <w:szCs w:val="18"/>
        </w:rPr>
      </w:pPr>
      <w:r w:rsidRPr="00D3597C">
        <w:rPr>
          <w:rFonts w:ascii="Arial" w:hAnsi="Arial" w:cs="Arial"/>
          <w:color w:val="C45911" w:themeColor="accent2" w:themeShade="BF"/>
          <w:sz w:val="18"/>
          <w:szCs w:val="18"/>
        </w:rPr>
        <w:t xml:space="preserve">The wizard will now want you to tell it where to find measure groups. You could help it out by telling it those are in your fact tables, but never mind — it’s smart enough to figure it out. If you </w:t>
      </w:r>
      <w:r w:rsidRPr="00992AE6">
        <w:rPr>
          <w:rFonts w:ascii="Arial" w:hAnsi="Arial" w:cs="Arial"/>
          <w:b/>
          <w:color w:val="C45911" w:themeColor="accent2" w:themeShade="BF"/>
          <w:sz w:val="18"/>
          <w:szCs w:val="18"/>
        </w:rPr>
        <w:t>click Suggest</w:t>
      </w:r>
      <w:r w:rsidRPr="00D3597C">
        <w:rPr>
          <w:rFonts w:ascii="Arial" w:hAnsi="Arial" w:cs="Arial"/>
          <w:color w:val="C45911" w:themeColor="accent2" w:themeShade="BF"/>
          <w:sz w:val="18"/>
          <w:szCs w:val="18"/>
        </w:rPr>
        <w:t xml:space="preserve">, it will automatically select the correct tables. Do so (the result is shown) and </w:t>
      </w:r>
      <w:r w:rsidRPr="00992AE6">
        <w:rPr>
          <w:rFonts w:ascii="Arial" w:hAnsi="Arial" w:cs="Arial"/>
          <w:b/>
          <w:color w:val="C45911" w:themeColor="accent2" w:themeShade="BF"/>
          <w:sz w:val="18"/>
          <w:szCs w:val="18"/>
        </w:rPr>
        <w:t>then click Next</w:t>
      </w:r>
      <w:r w:rsidRPr="00D3597C">
        <w:rPr>
          <w:rFonts w:ascii="Arial" w:hAnsi="Arial" w:cs="Arial"/>
          <w:color w:val="C45911" w:themeColor="accent2" w:themeShade="BF"/>
          <w:sz w:val="18"/>
          <w:szCs w:val="18"/>
        </w:rPr>
        <w:t>.</w:t>
      </w:r>
    </w:p>
    <w:p w14:paraId="55B87561" w14:textId="4AE6F094" w:rsidR="007C56EA" w:rsidRPr="00D3597C" w:rsidRDefault="007C56EA" w:rsidP="007C56EA">
      <w:pPr>
        <w:pStyle w:val="NormalWeb"/>
        <w:shd w:val="clear" w:color="auto" w:fill="FFFFFF"/>
        <w:spacing w:before="0" w:beforeAutospacing="0" w:after="150" w:afterAutospacing="0" w:line="360" w:lineRule="atLeast"/>
        <w:rPr>
          <w:rFonts w:ascii="Arial" w:hAnsi="Arial" w:cs="Arial"/>
          <w:color w:val="C45911" w:themeColor="accent2" w:themeShade="BF"/>
          <w:sz w:val="18"/>
          <w:szCs w:val="18"/>
        </w:rPr>
      </w:pPr>
      <w:r>
        <w:rPr>
          <w:rFonts w:ascii="Arial" w:hAnsi="Arial" w:cs="Arial"/>
          <w:noProof/>
          <w:color w:val="C45911" w:themeColor="accent2" w:themeShade="BF"/>
          <w:sz w:val="18"/>
          <w:szCs w:val="18"/>
        </w:rPr>
        <w:lastRenderedPageBreak/>
        <w:drawing>
          <wp:inline distT="0" distB="0" distL="0" distR="0" wp14:anchorId="18A82A6C" wp14:editId="2ED17CAA">
            <wp:extent cx="4012442" cy="3209954"/>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4032861" cy="3226289"/>
                    </a:xfrm>
                    <a:prstGeom prst="rect">
                      <a:avLst/>
                    </a:prstGeom>
                  </pic:spPr>
                </pic:pic>
              </a:graphicData>
            </a:graphic>
          </wp:inline>
        </w:drawing>
      </w:r>
    </w:p>
    <w:p w14:paraId="24C4017B" w14:textId="7534C92D" w:rsidR="000110E3" w:rsidRDefault="007C56EA"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It will then show you a menu with all the fields in our fact table.  We could de-select some if we didn’t want them, but we will take them all this time.  Click Next</w:t>
      </w:r>
      <w:r w:rsidR="00BD3051">
        <w:rPr>
          <w:rFonts w:ascii="Arial" w:hAnsi="Arial" w:cs="Arial"/>
          <w:color w:val="2E2E2E"/>
          <w:sz w:val="18"/>
          <w:szCs w:val="18"/>
        </w:rPr>
        <w:t xml:space="preserve"> and it lets you pick which Dimensions you want to build into your cube., we will take them all, so click Next</w:t>
      </w:r>
    </w:p>
    <w:p w14:paraId="0516C74D" w14:textId="55E88381" w:rsidR="00BD3051" w:rsidRDefault="00BD3051" w:rsidP="000110E3">
      <w:pPr>
        <w:pStyle w:val="NormalWeb"/>
        <w:shd w:val="clear" w:color="auto" w:fill="FFFFFF"/>
        <w:spacing w:before="0" w:beforeAutospacing="0" w:after="150" w:afterAutospacing="0" w:line="360" w:lineRule="atLeast"/>
        <w:rPr>
          <w:rFonts w:ascii="Arial" w:hAnsi="Arial" w:cs="Arial"/>
          <w:color w:val="2E2E2E"/>
          <w:sz w:val="18"/>
          <w:szCs w:val="18"/>
        </w:rPr>
      </w:pPr>
    </w:p>
    <w:p w14:paraId="5409BDFC" w14:textId="2F6E1077" w:rsidR="00BD3051" w:rsidRDefault="00BD3051"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noProof/>
          <w:color w:val="2E2E2E"/>
          <w:sz w:val="18"/>
          <w:szCs w:val="18"/>
        </w:rPr>
        <w:drawing>
          <wp:inline distT="0" distB="0" distL="0" distR="0" wp14:anchorId="2C7A733B" wp14:editId="456D224E">
            <wp:extent cx="4090574" cy="3294797"/>
            <wp:effectExtent l="0" t="0" r="5715"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jpg"/>
                    <pic:cNvPicPr/>
                  </pic:nvPicPr>
                  <pic:blipFill>
                    <a:blip r:embed="rId19">
                      <a:extLst>
                        <a:ext uri="{28A0092B-C50C-407E-A947-70E740481C1C}">
                          <a14:useLocalDpi xmlns:a14="http://schemas.microsoft.com/office/drawing/2010/main" val="0"/>
                        </a:ext>
                      </a:extLst>
                    </a:blip>
                    <a:stretch>
                      <a:fillRect/>
                    </a:stretch>
                  </pic:blipFill>
                  <pic:spPr>
                    <a:xfrm>
                      <a:off x="0" y="0"/>
                      <a:ext cx="4104341" cy="3305886"/>
                    </a:xfrm>
                    <a:prstGeom prst="rect">
                      <a:avLst/>
                    </a:prstGeom>
                  </pic:spPr>
                </pic:pic>
              </a:graphicData>
            </a:graphic>
          </wp:inline>
        </w:drawing>
      </w:r>
    </w:p>
    <w:p w14:paraId="52393C0B" w14:textId="78C15041" w:rsidR="007C56EA" w:rsidRDefault="007C56EA" w:rsidP="000110E3">
      <w:pPr>
        <w:pStyle w:val="NormalWeb"/>
        <w:shd w:val="clear" w:color="auto" w:fill="FFFFFF"/>
        <w:spacing w:before="0" w:beforeAutospacing="0" w:after="150" w:afterAutospacing="0" w:line="360" w:lineRule="atLeast"/>
        <w:rPr>
          <w:rFonts w:ascii="Arial" w:hAnsi="Arial" w:cs="Arial"/>
          <w:color w:val="2E2E2E"/>
          <w:sz w:val="18"/>
          <w:szCs w:val="18"/>
        </w:rPr>
      </w:pPr>
    </w:p>
    <w:p w14:paraId="2B30BAC9" w14:textId="77777777" w:rsidR="007C56EA" w:rsidRDefault="007C56EA" w:rsidP="000110E3">
      <w:pPr>
        <w:pStyle w:val="NormalWeb"/>
        <w:shd w:val="clear" w:color="auto" w:fill="FFFFFF"/>
        <w:spacing w:before="0" w:beforeAutospacing="0" w:after="150" w:afterAutospacing="0" w:line="360" w:lineRule="atLeast"/>
        <w:rPr>
          <w:rFonts w:ascii="Arial" w:hAnsi="Arial" w:cs="Arial"/>
          <w:color w:val="2E2E2E"/>
          <w:sz w:val="18"/>
          <w:szCs w:val="18"/>
        </w:rPr>
      </w:pPr>
    </w:p>
    <w:p w14:paraId="661BC44A" w14:textId="0C79D1A6" w:rsidR="000110E3" w:rsidRPr="000110E3" w:rsidRDefault="000110E3" w:rsidP="00BD3051">
      <w:pPr>
        <w:shd w:val="clear" w:color="auto" w:fill="FFFFFF"/>
        <w:spacing w:after="150" w:line="360" w:lineRule="atLeast"/>
        <w:rPr>
          <w:rFonts w:ascii="Arial" w:eastAsia="Times New Roman" w:hAnsi="Arial" w:cs="Arial"/>
          <w:color w:val="2E2E2E"/>
          <w:sz w:val="18"/>
          <w:szCs w:val="18"/>
        </w:rPr>
      </w:pPr>
      <w:r w:rsidRPr="00992AE6">
        <w:rPr>
          <w:rFonts w:ascii="Arial" w:eastAsia="Times New Roman" w:hAnsi="Arial" w:cs="Arial"/>
          <w:color w:val="C45911" w:themeColor="accent2" w:themeShade="BF"/>
          <w:sz w:val="18"/>
          <w:szCs w:val="18"/>
        </w:rPr>
        <w:t xml:space="preserve">The wizard is now ready to complete. Verify you have something that looks like </w:t>
      </w:r>
      <w:r w:rsidR="00BD3051">
        <w:rPr>
          <w:rFonts w:ascii="Arial" w:eastAsia="Times New Roman" w:hAnsi="Arial" w:cs="Arial"/>
          <w:color w:val="C45911" w:themeColor="accent2" w:themeShade="BF"/>
          <w:sz w:val="18"/>
          <w:szCs w:val="18"/>
        </w:rPr>
        <w:t>this.</w:t>
      </w:r>
      <w:r w:rsidRPr="00992AE6">
        <w:rPr>
          <w:rFonts w:ascii="Arial" w:eastAsia="Times New Roman" w:hAnsi="Arial" w:cs="Arial"/>
          <w:color w:val="C45911" w:themeColor="accent2" w:themeShade="BF"/>
          <w:sz w:val="18"/>
          <w:szCs w:val="18"/>
        </w:rPr>
        <w:t xml:space="preserve"> If everything appears to be in order, </w:t>
      </w:r>
      <w:r w:rsidR="00BD3051">
        <w:rPr>
          <w:rFonts w:ascii="Arial" w:eastAsia="Times New Roman" w:hAnsi="Arial" w:cs="Arial"/>
          <w:color w:val="C45911" w:themeColor="accent2" w:themeShade="BF"/>
          <w:sz w:val="18"/>
          <w:szCs w:val="18"/>
        </w:rPr>
        <w:t xml:space="preserve">change the name to </w:t>
      </w:r>
      <w:r w:rsidR="00BD3051" w:rsidRPr="00BD3051">
        <w:rPr>
          <w:rFonts w:ascii="Arial" w:eastAsia="Times New Roman" w:hAnsi="Arial" w:cs="Arial"/>
          <w:b/>
          <w:bCs/>
          <w:color w:val="C45911" w:themeColor="accent2" w:themeShade="BF"/>
          <w:sz w:val="18"/>
          <w:szCs w:val="18"/>
        </w:rPr>
        <w:t>Adventure Works DW Cube</w:t>
      </w:r>
      <w:r w:rsidR="00BD3051">
        <w:rPr>
          <w:rFonts w:ascii="Arial" w:eastAsia="Times New Roman" w:hAnsi="Arial" w:cs="Arial"/>
          <w:color w:val="C45911" w:themeColor="accent2" w:themeShade="BF"/>
          <w:sz w:val="18"/>
          <w:szCs w:val="18"/>
        </w:rPr>
        <w:t xml:space="preserve"> and </w:t>
      </w:r>
      <w:r w:rsidRPr="00992AE6">
        <w:rPr>
          <w:rFonts w:ascii="Arial" w:eastAsia="Times New Roman" w:hAnsi="Arial" w:cs="Arial"/>
          <w:color w:val="C45911" w:themeColor="accent2" w:themeShade="BF"/>
          <w:sz w:val="18"/>
          <w:szCs w:val="18"/>
        </w:rPr>
        <w:t>click Finish</w:t>
      </w:r>
      <w:r w:rsidRPr="000110E3">
        <w:rPr>
          <w:rFonts w:ascii="Arial" w:eastAsia="Times New Roman" w:hAnsi="Arial" w:cs="Arial"/>
          <w:color w:val="2E2E2E"/>
          <w:sz w:val="18"/>
          <w:szCs w:val="18"/>
        </w:rPr>
        <w:t>.</w:t>
      </w:r>
    </w:p>
    <w:p w14:paraId="524648E9" w14:textId="01DA5307" w:rsidR="000110E3" w:rsidRPr="000110E3" w:rsidRDefault="00BD3051" w:rsidP="000110E3">
      <w:pPr>
        <w:shd w:val="clear" w:color="auto" w:fill="FFFFFF"/>
        <w:spacing w:after="150" w:line="360" w:lineRule="atLeast"/>
        <w:rPr>
          <w:rFonts w:ascii="Arial" w:eastAsia="Times New Roman" w:hAnsi="Arial" w:cs="Arial"/>
          <w:color w:val="2E2E2E"/>
          <w:sz w:val="18"/>
          <w:szCs w:val="18"/>
        </w:rPr>
      </w:pPr>
      <w:r>
        <w:rPr>
          <w:rFonts w:ascii="Arial" w:eastAsia="Times New Roman" w:hAnsi="Arial" w:cs="Arial"/>
          <w:noProof/>
          <w:color w:val="2E2E2E"/>
          <w:sz w:val="18"/>
          <w:szCs w:val="18"/>
        </w:rPr>
        <w:lastRenderedPageBreak/>
        <w:drawing>
          <wp:inline distT="0" distB="0" distL="0" distR="0" wp14:anchorId="2FAFD63C" wp14:editId="66377210">
            <wp:extent cx="3998794" cy="3277470"/>
            <wp:effectExtent l="0" t="0" r="190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jpg"/>
                    <pic:cNvPicPr/>
                  </pic:nvPicPr>
                  <pic:blipFill>
                    <a:blip r:embed="rId20">
                      <a:extLst>
                        <a:ext uri="{28A0092B-C50C-407E-A947-70E740481C1C}">
                          <a14:useLocalDpi xmlns:a14="http://schemas.microsoft.com/office/drawing/2010/main" val="0"/>
                        </a:ext>
                      </a:extLst>
                    </a:blip>
                    <a:stretch>
                      <a:fillRect/>
                    </a:stretch>
                  </pic:blipFill>
                  <pic:spPr>
                    <a:xfrm>
                      <a:off x="0" y="0"/>
                      <a:ext cx="4015604" cy="3291248"/>
                    </a:xfrm>
                    <a:prstGeom prst="rect">
                      <a:avLst/>
                    </a:prstGeom>
                  </pic:spPr>
                </pic:pic>
              </a:graphicData>
            </a:graphic>
          </wp:inline>
        </w:drawing>
      </w:r>
    </w:p>
    <w:p w14:paraId="413C35A7" w14:textId="3DE314B2" w:rsidR="007C56EA" w:rsidRDefault="007C56EA" w:rsidP="000110E3">
      <w:pPr>
        <w:shd w:val="clear" w:color="auto" w:fill="FFFFFF"/>
        <w:spacing w:after="0" w:line="360" w:lineRule="atLeast"/>
        <w:rPr>
          <w:rFonts w:ascii="Arial" w:eastAsia="Times New Roman" w:hAnsi="Arial" w:cs="Arial"/>
          <w:i/>
          <w:iCs/>
          <w:color w:val="2E2E2E"/>
          <w:sz w:val="18"/>
          <w:szCs w:val="18"/>
        </w:rPr>
      </w:pPr>
    </w:p>
    <w:p w14:paraId="6E6CF556" w14:textId="72A232FE" w:rsidR="007C56EA" w:rsidRDefault="007C56EA" w:rsidP="000110E3">
      <w:pPr>
        <w:shd w:val="clear" w:color="auto" w:fill="FFFFFF"/>
        <w:spacing w:after="0" w:line="360" w:lineRule="atLeast"/>
        <w:rPr>
          <w:rFonts w:ascii="Arial" w:eastAsia="Times New Roman" w:hAnsi="Arial" w:cs="Arial"/>
          <w:color w:val="2E2E2E"/>
          <w:sz w:val="18"/>
          <w:szCs w:val="18"/>
        </w:rPr>
      </w:pPr>
      <w:r>
        <w:rPr>
          <w:rFonts w:ascii="Arial" w:eastAsia="Times New Roman" w:hAnsi="Arial" w:cs="Arial"/>
          <w:color w:val="2E2E2E"/>
          <w:sz w:val="18"/>
          <w:szCs w:val="18"/>
        </w:rPr>
        <w:t>You should not see something like:</w:t>
      </w:r>
      <w:r w:rsidR="00BD3051">
        <w:rPr>
          <w:rFonts w:ascii="Arial" w:eastAsia="Times New Roman" w:hAnsi="Arial" w:cs="Arial"/>
          <w:color w:val="2E2E2E"/>
          <w:sz w:val="18"/>
          <w:szCs w:val="18"/>
        </w:rPr>
        <w:t xml:space="preserve"> </w:t>
      </w:r>
    </w:p>
    <w:p w14:paraId="39152D10" w14:textId="396D35A5" w:rsidR="007C56EA" w:rsidRPr="007C56EA" w:rsidRDefault="007C56EA" w:rsidP="000110E3">
      <w:pPr>
        <w:shd w:val="clear" w:color="auto" w:fill="FFFFFF"/>
        <w:spacing w:after="0" w:line="360" w:lineRule="atLeast"/>
        <w:rPr>
          <w:rFonts w:ascii="Arial" w:eastAsia="Times New Roman" w:hAnsi="Arial" w:cs="Arial"/>
          <w:color w:val="2E2E2E"/>
          <w:sz w:val="18"/>
          <w:szCs w:val="18"/>
        </w:rPr>
      </w:pPr>
      <w:r>
        <w:rPr>
          <w:rFonts w:ascii="Arial" w:eastAsia="Times New Roman" w:hAnsi="Arial" w:cs="Arial"/>
          <w:noProof/>
          <w:color w:val="2E2E2E"/>
          <w:sz w:val="18"/>
          <w:szCs w:val="18"/>
        </w:rPr>
        <w:drawing>
          <wp:inline distT="0" distB="0" distL="0" distR="0" wp14:anchorId="2DAFBD8E" wp14:editId="5E2C45C8">
            <wp:extent cx="3996915" cy="4674358"/>
            <wp:effectExtent l="0" t="0" r="381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21">
                      <a:extLst>
                        <a:ext uri="{28A0092B-C50C-407E-A947-70E740481C1C}">
                          <a14:useLocalDpi xmlns:a14="http://schemas.microsoft.com/office/drawing/2010/main" val="0"/>
                        </a:ext>
                      </a:extLst>
                    </a:blip>
                    <a:stretch>
                      <a:fillRect/>
                    </a:stretch>
                  </pic:blipFill>
                  <pic:spPr>
                    <a:xfrm>
                      <a:off x="0" y="0"/>
                      <a:ext cx="4017619" cy="4698571"/>
                    </a:xfrm>
                    <a:prstGeom prst="rect">
                      <a:avLst/>
                    </a:prstGeom>
                  </pic:spPr>
                </pic:pic>
              </a:graphicData>
            </a:graphic>
          </wp:inline>
        </w:drawing>
      </w:r>
    </w:p>
    <w:p w14:paraId="49E4C051" w14:textId="77777777" w:rsidR="000110E3" w:rsidRDefault="000110E3"/>
    <w:p w14:paraId="67B2CD26" w14:textId="77777777" w:rsidR="000110E3" w:rsidRDefault="000110E3" w:rsidP="000110E3">
      <w:pPr>
        <w:pStyle w:val="Heading3"/>
        <w:spacing w:before="150" w:after="150"/>
        <w:rPr>
          <w:rFonts w:ascii="Arial" w:hAnsi="Arial" w:cs="Arial"/>
          <w:sz w:val="26"/>
          <w:szCs w:val="26"/>
        </w:rPr>
      </w:pPr>
      <w:r>
        <w:rPr>
          <w:rFonts w:ascii="Arial" w:hAnsi="Arial" w:cs="Arial"/>
          <w:sz w:val="26"/>
          <w:szCs w:val="26"/>
        </w:rPr>
        <w:lastRenderedPageBreak/>
        <w:t>Making Your Cube User-Friendly</w:t>
      </w:r>
    </w:p>
    <w:p w14:paraId="51750FF5" w14:textId="77777777" w:rsidR="000110E3" w:rsidRPr="003B79F7" w:rsidRDefault="000110E3" w:rsidP="000110E3">
      <w:pPr>
        <w:pStyle w:val="NormalWeb"/>
        <w:spacing w:before="0" w:beforeAutospacing="0" w:after="150" w:afterAutospacing="0" w:line="360" w:lineRule="atLeast"/>
        <w:rPr>
          <w:rFonts w:ascii="Arial" w:hAnsi="Arial" w:cs="Arial"/>
          <w:sz w:val="20"/>
          <w:szCs w:val="20"/>
        </w:rPr>
      </w:pPr>
      <w:r w:rsidRPr="003B79F7">
        <w:rPr>
          <w:rFonts w:ascii="Arial" w:hAnsi="Arial" w:cs="Arial"/>
          <w:sz w:val="20"/>
          <w:szCs w:val="20"/>
        </w:rPr>
        <w:t xml:space="preserve">Right about now, you’re probably expecting something like “congratulations, you’re done!” After all, you’ve built up the connection, designated the measures and dimensions, and defined your cube, so it would be nifty if you could just start browsing it, but you’re not quite there yet. First you’ll want to make some of your dimensions a little </w:t>
      </w:r>
      <w:r w:rsidR="003B79F7" w:rsidRPr="003B79F7">
        <w:rPr>
          <w:rFonts w:ascii="Arial" w:hAnsi="Arial" w:cs="Arial"/>
          <w:sz w:val="20"/>
          <w:szCs w:val="20"/>
        </w:rPr>
        <w:t>friendlier</w:t>
      </w:r>
      <w:r w:rsidRPr="003B79F7">
        <w:rPr>
          <w:rFonts w:ascii="Arial" w:hAnsi="Arial" w:cs="Arial"/>
          <w:sz w:val="20"/>
          <w:szCs w:val="20"/>
        </w:rPr>
        <w:t>; they’re currently just defined by their keys because SSAS doesn’t know which fields in your dimension tables to use as labels. Once you’ve settled that, you’ll need to deploy and process your cube for the first time before it’s ready to use.</w:t>
      </w:r>
    </w:p>
    <w:p w14:paraId="12F20C17" w14:textId="77777777" w:rsidR="000110E3" w:rsidRDefault="000110E3" w:rsidP="000110E3">
      <w:pPr>
        <w:numPr>
          <w:ilvl w:val="0"/>
          <w:numId w:val="9"/>
        </w:numPr>
        <w:spacing w:after="0" w:line="240" w:lineRule="auto"/>
        <w:ind w:left="0"/>
        <w:rPr>
          <w:color w:val="C45911" w:themeColor="accent2" w:themeShade="BF"/>
        </w:rPr>
      </w:pPr>
      <w:r w:rsidRPr="00B04695">
        <w:rPr>
          <w:color w:val="C45911" w:themeColor="accent2" w:themeShade="BF"/>
        </w:rPr>
        <w:t xml:space="preserve">In the Solution Explorer under Dimensions, double-click </w:t>
      </w:r>
      <w:r w:rsidRPr="00B04695">
        <w:rPr>
          <w:b/>
          <w:color w:val="C45911" w:themeColor="accent2" w:themeShade="BF"/>
        </w:rPr>
        <w:t>DimDate</w:t>
      </w:r>
      <w:r w:rsidRPr="00B04695">
        <w:rPr>
          <w:color w:val="C45911" w:themeColor="accent2" w:themeShade="BF"/>
        </w:rPr>
        <w:t>. The Dimension Editor will come up, allowing you to make this dimension a bit more useable.</w:t>
      </w:r>
    </w:p>
    <w:p w14:paraId="6AC678EA" w14:textId="77777777" w:rsidR="00B04695" w:rsidRPr="00B04695" w:rsidRDefault="00B04695" w:rsidP="00B04695">
      <w:pPr>
        <w:spacing w:after="0" w:line="240" w:lineRule="auto"/>
        <w:rPr>
          <w:color w:val="C45911" w:themeColor="accent2" w:themeShade="BF"/>
        </w:rPr>
      </w:pPr>
    </w:p>
    <w:p w14:paraId="7DBA8532" w14:textId="4CC7A36A" w:rsidR="000110E3" w:rsidRPr="006257A2" w:rsidRDefault="000110E3" w:rsidP="00146F76">
      <w:pPr>
        <w:numPr>
          <w:ilvl w:val="0"/>
          <w:numId w:val="9"/>
        </w:numPr>
        <w:shd w:val="clear" w:color="auto" w:fill="FFFFFF"/>
        <w:spacing w:after="0" w:line="240" w:lineRule="auto"/>
        <w:ind w:left="0"/>
        <w:rPr>
          <w:color w:val="C45911" w:themeColor="accent2" w:themeShade="BF"/>
        </w:rPr>
      </w:pPr>
      <w:r w:rsidRPr="00BD3051">
        <w:rPr>
          <w:color w:val="C45911" w:themeColor="accent2" w:themeShade="BF"/>
        </w:rPr>
        <w:t xml:space="preserve">To make the date attributes available, highlight all of them </w:t>
      </w:r>
      <w:r w:rsidR="00B04695" w:rsidRPr="00BD3051">
        <w:rPr>
          <w:color w:val="C45911" w:themeColor="accent2" w:themeShade="BF"/>
        </w:rPr>
        <w:t xml:space="preserve">in the </w:t>
      </w:r>
      <w:r w:rsidR="00B04695" w:rsidRPr="00BD3051">
        <w:rPr>
          <w:b/>
          <w:color w:val="C45911" w:themeColor="accent2" w:themeShade="BF"/>
        </w:rPr>
        <w:t>Data Source View</w:t>
      </w:r>
      <w:r w:rsidR="00B04695" w:rsidRPr="00BD3051">
        <w:rPr>
          <w:color w:val="C45911" w:themeColor="accent2" w:themeShade="BF"/>
        </w:rPr>
        <w:t xml:space="preserve"> </w:t>
      </w:r>
      <w:r w:rsidRPr="00BD3051">
        <w:rPr>
          <w:color w:val="C45911" w:themeColor="accent2" w:themeShade="BF"/>
        </w:rPr>
        <w:t xml:space="preserve">(except DateKey, which as you can see is already in the attribute list) and drag them to the </w:t>
      </w:r>
      <w:r w:rsidR="00B04695" w:rsidRPr="00BD3051">
        <w:rPr>
          <w:b/>
          <w:color w:val="C45911" w:themeColor="accent2" w:themeShade="BF"/>
        </w:rPr>
        <w:t>A</w:t>
      </w:r>
      <w:r w:rsidRPr="00BD3051">
        <w:rPr>
          <w:b/>
          <w:color w:val="C45911" w:themeColor="accent2" w:themeShade="BF"/>
        </w:rPr>
        <w:t xml:space="preserve">ttribute </w:t>
      </w:r>
      <w:r w:rsidR="00B04695" w:rsidRPr="00BD3051">
        <w:rPr>
          <w:b/>
          <w:color w:val="C45911" w:themeColor="accent2" w:themeShade="BF"/>
        </w:rPr>
        <w:t>pane</w:t>
      </w:r>
      <w:r w:rsidRPr="00BD3051">
        <w:rPr>
          <w:color w:val="C45911" w:themeColor="accent2" w:themeShade="BF"/>
        </w:rPr>
        <w:t>.</w:t>
      </w:r>
      <w:r w:rsidR="00B04695" w:rsidRPr="00BD3051">
        <w:rPr>
          <w:color w:val="C45911" w:themeColor="accent2" w:themeShade="BF"/>
        </w:rPr>
        <w:t xml:space="preserve"> (Then click somewhere in the white space in that pane, so that that entire set is not still selected</w:t>
      </w:r>
      <w:r w:rsidR="00B04695" w:rsidRPr="00BD3051">
        <w:rPr>
          <w:rFonts w:cstheme="minorHAnsi"/>
          <w:color w:val="C45911" w:themeColor="accent2" w:themeShade="BF"/>
        </w:rPr>
        <w:t>.)</w:t>
      </w:r>
      <w:r w:rsidR="00692421" w:rsidRPr="00BD3051">
        <w:rPr>
          <w:rFonts w:cstheme="minorHAnsi"/>
          <w:color w:val="C45911" w:themeColor="accent2" w:themeShade="BF"/>
        </w:rPr>
        <w:t xml:space="preserve"> </w:t>
      </w:r>
      <w:r w:rsidR="00BD3051" w:rsidRPr="00BD3051">
        <w:rPr>
          <w:rFonts w:eastAsia="Times New Roman" w:cstheme="minorHAnsi"/>
          <w:color w:val="C45911" w:themeColor="accent2" w:themeShade="BF"/>
        </w:rPr>
        <w:t>Now click and select all the other language items and delete them.</w:t>
      </w:r>
      <w:r w:rsidR="00405944">
        <w:rPr>
          <w:rFonts w:eastAsia="Times New Roman" w:cstheme="minorHAnsi"/>
          <w:color w:val="C45911" w:themeColor="accent2" w:themeShade="BF"/>
        </w:rPr>
        <w:t xml:space="preserve"> (Or, you can be more clever when you select them, to only drag over the ones you want)</w:t>
      </w:r>
    </w:p>
    <w:p w14:paraId="231976E9" w14:textId="22F39659" w:rsidR="006257A2" w:rsidRDefault="006257A2" w:rsidP="006257A2">
      <w:pPr>
        <w:shd w:val="clear" w:color="auto" w:fill="FFFFFF"/>
        <w:spacing w:after="0" w:line="240" w:lineRule="auto"/>
        <w:rPr>
          <w:rFonts w:eastAsia="Times New Roman" w:cstheme="minorHAnsi"/>
          <w:color w:val="C45911" w:themeColor="accent2" w:themeShade="BF"/>
        </w:rPr>
      </w:pPr>
    </w:p>
    <w:p w14:paraId="75DB95AB" w14:textId="0409A9F3" w:rsidR="006257A2" w:rsidRDefault="006257A2" w:rsidP="006257A2">
      <w:pPr>
        <w:shd w:val="clear" w:color="auto" w:fill="FFFFFF"/>
        <w:spacing w:after="0" w:line="240" w:lineRule="auto"/>
        <w:rPr>
          <w:rFonts w:eastAsia="Times New Roman" w:cstheme="minorHAnsi"/>
          <w:color w:val="C45911" w:themeColor="accent2" w:themeShade="BF"/>
        </w:rPr>
      </w:pPr>
    </w:p>
    <w:p w14:paraId="01C98741" w14:textId="2E1484DA" w:rsidR="006257A2" w:rsidRPr="00BD3051" w:rsidRDefault="006257A2" w:rsidP="006257A2">
      <w:pPr>
        <w:shd w:val="clear" w:color="auto" w:fill="FFFFFF"/>
        <w:spacing w:after="0" w:line="240" w:lineRule="auto"/>
        <w:rPr>
          <w:color w:val="C45911" w:themeColor="accent2" w:themeShade="BF"/>
        </w:rPr>
      </w:pPr>
      <w:r>
        <w:rPr>
          <w:noProof/>
          <w:color w:val="C45911" w:themeColor="accent2" w:themeShade="BF"/>
        </w:rPr>
        <w:drawing>
          <wp:inline distT="0" distB="0" distL="0" distR="0" wp14:anchorId="64397489" wp14:editId="05BB94D4">
            <wp:extent cx="5520519" cy="3724306"/>
            <wp:effectExtent l="0" t="0" r="444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jpg"/>
                    <pic:cNvPicPr/>
                  </pic:nvPicPr>
                  <pic:blipFill>
                    <a:blip r:embed="rId22">
                      <a:extLst>
                        <a:ext uri="{28A0092B-C50C-407E-A947-70E740481C1C}">
                          <a14:useLocalDpi xmlns:a14="http://schemas.microsoft.com/office/drawing/2010/main" val="0"/>
                        </a:ext>
                      </a:extLst>
                    </a:blip>
                    <a:stretch>
                      <a:fillRect/>
                    </a:stretch>
                  </pic:blipFill>
                  <pic:spPr>
                    <a:xfrm>
                      <a:off x="0" y="0"/>
                      <a:ext cx="5531623" cy="3731797"/>
                    </a:xfrm>
                    <a:prstGeom prst="rect">
                      <a:avLst/>
                    </a:prstGeom>
                  </pic:spPr>
                </pic:pic>
              </a:graphicData>
            </a:graphic>
          </wp:inline>
        </w:drawing>
      </w:r>
    </w:p>
    <w:p w14:paraId="7794C480" w14:textId="77777777" w:rsidR="00B04695" w:rsidRPr="00B04695" w:rsidRDefault="00B04695" w:rsidP="00B04695">
      <w:pPr>
        <w:spacing w:after="0" w:line="240" w:lineRule="auto"/>
        <w:rPr>
          <w:color w:val="C45911" w:themeColor="accent2" w:themeShade="BF"/>
        </w:rPr>
      </w:pPr>
    </w:p>
    <w:p w14:paraId="21434DB9" w14:textId="77777777" w:rsidR="000110E3" w:rsidRDefault="000110E3" w:rsidP="000110E3">
      <w:pPr>
        <w:numPr>
          <w:ilvl w:val="0"/>
          <w:numId w:val="9"/>
        </w:numPr>
        <w:spacing w:after="0" w:line="240" w:lineRule="auto"/>
        <w:ind w:left="0"/>
        <w:rPr>
          <w:color w:val="C45911" w:themeColor="accent2" w:themeShade="BF"/>
        </w:rPr>
      </w:pPr>
      <w:r w:rsidRPr="00B04695">
        <w:rPr>
          <w:color w:val="C45911" w:themeColor="accent2" w:themeShade="BF"/>
        </w:rPr>
        <w:t>Date, of course, is a dimension that can be n</w:t>
      </w:r>
      <w:r w:rsidR="00B04695" w:rsidRPr="00B04695">
        <w:rPr>
          <w:color w:val="C45911" w:themeColor="accent2" w:themeShade="BF"/>
        </w:rPr>
        <w:t>aturally defined as a hierarchy</w:t>
      </w:r>
      <w:r w:rsidRPr="00B04695">
        <w:rPr>
          <w:color w:val="C45911" w:themeColor="accent2" w:themeShade="BF"/>
        </w:rPr>
        <w:t xml:space="preserve">. Drag </w:t>
      </w:r>
      <w:r w:rsidRPr="00B04695">
        <w:rPr>
          <w:b/>
          <w:color w:val="C45911" w:themeColor="accent2" w:themeShade="BF"/>
        </w:rPr>
        <w:t>Fiscal Quarter</w:t>
      </w:r>
      <w:r w:rsidRPr="00B04695">
        <w:rPr>
          <w:color w:val="C45911" w:themeColor="accent2" w:themeShade="BF"/>
        </w:rPr>
        <w:t xml:space="preserve"> from the Attributes pane to the Hierarchies pane to start creating a hierarchy.</w:t>
      </w:r>
    </w:p>
    <w:p w14:paraId="2E09895A" w14:textId="77777777" w:rsidR="00B04695" w:rsidRPr="00B04695" w:rsidRDefault="00B04695" w:rsidP="00B04695">
      <w:pPr>
        <w:spacing w:after="0" w:line="240" w:lineRule="auto"/>
        <w:rPr>
          <w:color w:val="C45911" w:themeColor="accent2" w:themeShade="BF"/>
        </w:rPr>
      </w:pPr>
    </w:p>
    <w:p w14:paraId="3EE6FEB0" w14:textId="77777777" w:rsidR="00B04695" w:rsidRDefault="000110E3" w:rsidP="00B04695">
      <w:pPr>
        <w:numPr>
          <w:ilvl w:val="0"/>
          <w:numId w:val="9"/>
        </w:numPr>
        <w:spacing w:after="0" w:line="240" w:lineRule="auto"/>
        <w:ind w:left="0"/>
        <w:rPr>
          <w:color w:val="C45911" w:themeColor="accent2" w:themeShade="BF"/>
        </w:rPr>
      </w:pPr>
      <w:r w:rsidRPr="00B04695">
        <w:rPr>
          <w:color w:val="C45911" w:themeColor="accent2" w:themeShade="BF"/>
        </w:rPr>
        <w:t xml:space="preserve">Drag </w:t>
      </w:r>
      <w:r w:rsidRPr="00B04695">
        <w:rPr>
          <w:b/>
          <w:color w:val="C45911" w:themeColor="accent2" w:themeShade="BF"/>
        </w:rPr>
        <w:t>Month Number of Year</w:t>
      </w:r>
      <w:r w:rsidRPr="00B04695">
        <w:rPr>
          <w:color w:val="C45911" w:themeColor="accent2" w:themeShade="BF"/>
        </w:rPr>
        <w:t xml:space="preserve"> to the</w:t>
      </w:r>
      <w:r w:rsidRPr="00B04695">
        <w:rPr>
          <w:rStyle w:val="apple-converted-space"/>
          <w:color w:val="C45911" w:themeColor="accent2" w:themeShade="BF"/>
        </w:rPr>
        <w:t> </w:t>
      </w:r>
      <w:r w:rsidRPr="00B04695">
        <w:rPr>
          <w:color w:val="C45911" w:themeColor="accent2" w:themeShade="BF"/>
        </w:rPr>
        <w:t xml:space="preserve">tag under Fiscal Quarter, and </w:t>
      </w:r>
      <w:r w:rsidRPr="00B04695">
        <w:rPr>
          <w:b/>
          <w:color w:val="C45911" w:themeColor="accent2" w:themeShade="BF"/>
        </w:rPr>
        <w:t>DateKey</w:t>
      </w:r>
      <w:r w:rsidRPr="00B04695">
        <w:rPr>
          <w:color w:val="C45911" w:themeColor="accent2" w:themeShade="BF"/>
        </w:rPr>
        <w:t xml:space="preserve"> similarly below that.</w:t>
      </w:r>
    </w:p>
    <w:p w14:paraId="3EC57A3B" w14:textId="77777777" w:rsidR="00B04695" w:rsidRDefault="00B04695" w:rsidP="00B04695">
      <w:pPr>
        <w:spacing w:after="0" w:line="240" w:lineRule="auto"/>
        <w:rPr>
          <w:color w:val="C45911" w:themeColor="accent2" w:themeShade="BF"/>
        </w:rPr>
      </w:pPr>
    </w:p>
    <w:p w14:paraId="38EF1089" w14:textId="020F3C1E" w:rsidR="000110E3" w:rsidRPr="00B04695" w:rsidRDefault="000110E3" w:rsidP="00B04695">
      <w:pPr>
        <w:numPr>
          <w:ilvl w:val="0"/>
          <w:numId w:val="9"/>
        </w:numPr>
        <w:spacing w:after="0" w:line="240" w:lineRule="auto"/>
        <w:ind w:left="0"/>
        <w:rPr>
          <w:color w:val="C45911" w:themeColor="accent2" w:themeShade="BF"/>
        </w:rPr>
      </w:pPr>
      <w:r w:rsidRPr="00B04695">
        <w:rPr>
          <w:rFonts w:cs="Arial"/>
          <w:color w:val="C45911" w:themeColor="accent2" w:themeShade="BF"/>
        </w:rPr>
        <w:t xml:space="preserve">Finally, rename the hierarchy (right-click it and choose Rename) </w:t>
      </w:r>
      <w:r w:rsidR="00C17E68">
        <w:rPr>
          <w:rFonts w:cs="Arial"/>
          <w:color w:val="C45911" w:themeColor="accent2" w:themeShade="BF"/>
        </w:rPr>
        <w:t>to     Fiscal</w:t>
      </w:r>
      <w:r w:rsidR="00835141" w:rsidRPr="00B04695">
        <w:rPr>
          <w:rFonts w:cs="Arial"/>
          <w:color w:val="C45911" w:themeColor="accent2" w:themeShade="BF"/>
        </w:rPr>
        <w:t xml:space="preserve">Quarter–Month   </w:t>
      </w:r>
      <w:r w:rsidRPr="00B04695">
        <w:rPr>
          <w:rFonts w:cs="Arial"/>
          <w:color w:val="C45911" w:themeColor="accent2" w:themeShade="BF"/>
        </w:rPr>
        <w:t xml:space="preserve"> The result should look something like</w:t>
      </w:r>
    </w:p>
    <w:p w14:paraId="465A2F36" w14:textId="414949F2" w:rsidR="000110E3" w:rsidRDefault="006257A2">
      <w:r>
        <w:rPr>
          <w:noProof/>
        </w:rPr>
        <w:lastRenderedPageBreak/>
        <w:drawing>
          <wp:inline distT="0" distB="0" distL="0" distR="0" wp14:anchorId="33A6A47A" wp14:editId="43FF6489">
            <wp:extent cx="3882788" cy="2354086"/>
            <wp:effectExtent l="0" t="0" r="3810" b="8255"/>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jpg"/>
                    <pic:cNvPicPr/>
                  </pic:nvPicPr>
                  <pic:blipFill>
                    <a:blip r:embed="rId23">
                      <a:extLst>
                        <a:ext uri="{28A0092B-C50C-407E-A947-70E740481C1C}">
                          <a14:useLocalDpi xmlns:a14="http://schemas.microsoft.com/office/drawing/2010/main" val="0"/>
                        </a:ext>
                      </a:extLst>
                    </a:blip>
                    <a:stretch>
                      <a:fillRect/>
                    </a:stretch>
                  </pic:blipFill>
                  <pic:spPr>
                    <a:xfrm>
                      <a:off x="0" y="0"/>
                      <a:ext cx="3899446" cy="2364185"/>
                    </a:xfrm>
                    <a:prstGeom prst="rect">
                      <a:avLst/>
                    </a:prstGeom>
                  </pic:spPr>
                </pic:pic>
              </a:graphicData>
            </a:graphic>
          </wp:inline>
        </w:drawing>
      </w:r>
    </w:p>
    <w:p w14:paraId="6FDC6FDB" w14:textId="2B895F0B" w:rsidR="000110E3" w:rsidRPr="006257A2" w:rsidRDefault="000110E3" w:rsidP="000110E3">
      <w:pPr>
        <w:shd w:val="clear" w:color="auto" w:fill="FFFFFF"/>
        <w:spacing w:after="0" w:line="360" w:lineRule="atLeast"/>
        <w:rPr>
          <w:rFonts w:ascii="Arial" w:eastAsia="Times New Roman" w:hAnsi="Arial" w:cs="Arial"/>
          <w:color w:val="2E2E2E"/>
          <w:sz w:val="18"/>
          <w:szCs w:val="18"/>
        </w:rPr>
      </w:pPr>
    </w:p>
    <w:p w14:paraId="76BC0D28" w14:textId="77777777" w:rsidR="00C17E68" w:rsidRPr="000110E3" w:rsidRDefault="00C17E68" w:rsidP="000110E3">
      <w:pPr>
        <w:shd w:val="clear" w:color="auto" w:fill="FFFFFF"/>
        <w:spacing w:after="0" w:line="360" w:lineRule="atLeast"/>
        <w:rPr>
          <w:rFonts w:ascii="Arial" w:eastAsia="Times New Roman" w:hAnsi="Arial" w:cs="Arial"/>
          <w:color w:val="2E2E2E"/>
          <w:sz w:val="18"/>
          <w:szCs w:val="18"/>
        </w:rPr>
      </w:pPr>
    </w:p>
    <w:p w14:paraId="2751A740" w14:textId="77777777" w:rsidR="000110E3" w:rsidRDefault="000110E3" w:rsidP="000110E3">
      <w:pPr>
        <w:numPr>
          <w:ilvl w:val="0"/>
          <w:numId w:val="10"/>
        </w:numPr>
        <w:shd w:val="clear" w:color="auto" w:fill="FFFFFF"/>
        <w:spacing w:after="0" w:line="240" w:lineRule="auto"/>
        <w:ind w:left="0"/>
        <w:rPr>
          <w:rFonts w:ascii="Arial" w:eastAsia="Times New Roman" w:hAnsi="Arial" w:cs="Arial"/>
          <w:color w:val="C45911" w:themeColor="accent2" w:themeShade="BF"/>
          <w:sz w:val="18"/>
          <w:szCs w:val="18"/>
        </w:rPr>
      </w:pPr>
      <w:r w:rsidRPr="00C17E68">
        <w:rPr>
          <w:rFonts w:ascii="Arial" w:eastAsia="Times New Roman" w:hAnsi="Arial" w:cs="Arial"/>
          <w:color w:val="C45911" w:themeColor="accent2" w:themeShade="BF"/>
          <w:sz w:val="18"/>
          <w:szCs w:val="18"/>
        </w:rPr>
        <w:t>Save the DimDate dimension and close the dimension editor. You will be prompted to save changes to your cube along with the new dimension changes; do so.</w:t>
      </w:r>
    </w:p>
    <w:p w14:paraId="028A1580" w14:textId="77777777" w:rsidR="00C17E68" w:rsidRPr="00C17E68" w:rsidRDefault="00C17E68" w:rsidP="00C17E68">
      <w:pPr>
        <w:shd w:val="clear" w:color="auto" w:fill="FFFFFF"/>
        <w:spacing w:after="0" w:line="240" w:lineRule="auto"/>
        <w:rPr>
          <w:rFonts w:ascii="Arial" w:eastAsia="Times New Roman" w:hAnsi="Arial" w:cs="Arial"/>
          <w:color w:val="C45911" w:themeColor="accent2" w:themeShade="BF"/>
          <w:sz w:val="18"/>
          <w:szCs w:val="18"/>
        </w:rPr>
      </w:pPr>
    </w:p>
    <w:p w14:paraId="06677B69" w14:textId="77777777" w:rsidR="00736A27" w:rsidRPr="00C17E68" w:rsidRDefault="00C17E68" w:rsidP="000110E3">
      <w:pPr>
        <w:numPr>
          <w:ilvl w:val="0"/>
          <w:numId w:val="10"/>
        </w:numPr>
        <w:shd w:val="clear" w:color="auto" w:fill="FFFFFF"/>
        <w:spacing w:after="0" w:line="240" w:lineRule="auto"/>
        <w:ind w:left="0"/>
        <w:rPr>
          <w:rFonts w:ascii="Arial" w:eastAsia="Times New Roman" w:hAnsi="Arial" w:cs="Arial"/>
          <w:color w:val="C45911" w:themeColor="accent2" w:themeShade="BF"/>
          <w:sz w:val="18"/>
          <w:szCs w:val="18"/>
        </w:rPr>
      </w:pPr>
      <w:r>
        <w:rPr>
          <w:rFonts w:ascii="Arial" w:eastAsia="Times New Roman" w:hAnsi="Arial" w:cs="Arial"/>
          <w:color w:val="C45911" w:themeColor="accent2" w:themeShade="BF"/>
          <w:sz w:val="18"/>
          <w:szCs w:val="18"/>
        </w:rPr>
        <w:t xml:space="preserve">Like you just did for one dimension, do for the other ones. </w:t>
      </w:r>
      <w:r w:rsidR="000110E3" w:rsidRPr="00C17E68">
        <w:rPr>
          <w:rFonts w:ascii="Arial" w:eastAsia="Times New Roman" w:hAnsi="Arial" w:cs="Arial"/>
          <w:color w:val="C45911" w:themeColor="accent2" w:themeShade="BF"/>
          <w:sz w:val="18"/>
          <w:szCs w:val="18"/>
        </w:rPr>
        <w:t xml:space="preserve">For each of the other dimensions, don’t create hierarchies for now, but </w:t>
      </w:r>
      <w:r>
        <w:rPr>
          <w:rFonts w:ascii="Arial" w:eastAsia="Times New Roman" w:hAnsi="Arial" w:cs="Arial"/>
          <w:color w:val="C45911" w:themeColor="accent2" w:themeShade="BF"/>
          <w:sz w:val="18"/>
          <w:szCs w:val="18"/>
        </w:rPr>
        <w:t xml:space="preserve">drag </w:t>
      </w:r>
      <w:r w:rsidR="000110E3" w:rsidRPr="00C17E68">
        <w:rPr>
          <w:rFonts w:ascii="Arial" w:eastAsia="Times New Roman" w:hAnsi="Arial" w:cs="Arial"/>
          <w:color w:val="C45911" w:themeColor="accent2" w:themeShade="BF"/>
          <w:sz w:val="18"/>
          <w:szCs w:val="18"/>
        </w:rPr>
        <w:t>all the interesting text columns</w:t>
      </w:r>
      <w:r w:rsidR="00736A27" w:rsidRPr="00C17E68">
        <w:rPr>
          <w:rFonts w:ascii="Arial" w:eastAsia="Times New Roman" w:hAnsi="Arial" w:cs="Arial"/>
          <w:color w:val="C45911" w:themeColor="accent2" w:themeShade="BF"/>
          <w:sz w:val="18"/>
          <w:szCs w:val="18"/>
        </w:rPr>
        <w:t xml:space="preserve"> </w:t>
      </w:r>
      <w:r w:rsidR="00736A27" w:rsidRPr="00C17E68">
        <w:rPr>
          <w:rFonts w:ascii="Arial" w:eastAsia="Times New Roman" w:hAnsi="Arial" w:cs="Arial"/>
          <w:b/>
          <w:color w:val="C45911" w:themeColor="accent2" w:themeShade="BF"/>
          <w:sz w:val="18"/>
          <w:szCs w:val="18"/>
        </w:rPr>
        <w:t>(not</w:t>
      </w:r>
      <w:r w:rsidR="00576B9F">
        <w:rPr>
          <w:rFonts w:ascii="Arial" w:eastAsia="Times New Roman" w:hAnsi="Arial" w:cs="Arial"/>
          <w:b/>
          <w:color w:val="C45911" w:themeColor="accent2" w:themeShade="BF"/>
          <w:sz w:val="18"/>
          <w:szCs w:val="18"/>
        </w:rPr>
        <w:t xml:space="preserve"> ones marked with a </w:t>
      </w:r>
      <w:r w:rsidR="00736A27" w:rsidRPr="00C17E68">
        <w:rPr>
          <w:rFonts w:ascii="Arial" w:eastAsia="Times New Roman" w:hAnsi="Arial" w:cs="Arial"/>
          <w:b/>
          <w:color w:val="C45911" w:themeColor="accent2" w:themeShade="BF"/>
          <w:sz w:val="18"/>
          <w:szCs w:val="18"/>
        </w:rPr>
        <w:t>key)</w:t>
      </w:r>
      <w:r w:rsidR="000110E3" w:rsidRPr="00C17E68">
        <w:rPr>
          <w:rFonts w:ascii="Arial" w:eastAsia="Times New Roman" w:hAnsi="Arial" w:cs="Arial"/>
          <w:color w:val="C45911" w:themeColor="accent2" w:themeShade="BF"/>
          <w:sz w:val="18"/>
          <w:szCs w:val="18"/>
        </w:rPr>
        <w:t xml:space="preserve"> into the Attributes pane </w:t>
      </w:r>
      <w:r>
        <w:rPr>
          <w:rFonts w:ascii="Arial" w:eastAsia="Times New Roman" w:hAnsi="Arial" w:cs="Arial"/>
          <w:color w:val="C45911" w:themeColor="accent2" w:themeShade="BF"/>
          <w:sz w:val="18"/>
          <w:szCs w:val="18"/>
        </w:rPr>
        <w:t xml:space="preserve"> (I suggest also leaving out all the other languages, and just including the English ones to keep things a bit smaller.)</w:t>
      </w:r>
    </w:p>
    <w:p w14:paraId="4AF62F8E" w14:textId="77777777" w:rsidR="00736A27" w:rsidRPr="00C17E68" w:rsidRDefault="00736A27" w:rsidP="00736A27">
      <w:pPr>
        <w:numPr>
          <w:ilvl w:val="1"/>
          <w:numId w:val="10"/>
        </w:numPr>
        <w:shd w:val="clear" w:color="auto" w:fill="FFFFFF"/>
        <w:spacing w:after="0" w:line="240" w:lineRule="auto"/>
        <w:rPr>
          <w:rFonts w:ascii="Arial" w:eastAsia="Times New Roman" w:hAnsi="Arial" w:cs="Arial"/>
          <w:color w:val="C45911" w:themeColor="accent2" w:themeShade="BF"/>
          <w:sz w:val="18"/>
          <w:szCs w:val="18"/>
        </w:rPr>
      </w:pPr>
      <w:r w:rsidRPr="00C17E68">
        <w:rPr>
          <w:rFonts w:ascii="Arial" w:eastAsia="Times New Roman" w:hAnsi="Arial" w:cs="Arial"/>
          <w:color w:val="C45911" w:themeColor="accent2" w:themeShade="BF"/>
          <w:sz w:val="18"/>
          <w:szCs w:val="18"/>
        </w:rPr>
        <w:t xml:space="preserve">But don’t add the </w:t>
      </w:r>
      <w:r w:rsidR="000110E3" w:rsidRPr="00C17E68">
        <w:rPr>
          <w:rFonts w:ascii="Arial" w:eastAsia="Times New Roman" w:hAnsi="Arial" w:cs="Arial"/>
          <w:color w:val="C45911" w:themeColor="accent2" w:themeShade="BF"/>
          <w:sz w:val="18"/>
          <w:szCs w:val="18"/>
        </w:rPr>
        <w:t>Large Photo column in the Products table</w:t>
      </w:r>
    </w:p>
    <w:p w14:paraId="618B4533" w14:textId="77777777" w:rsidR="00736A27" w:rsidRPr="00C17E68" w:rsidRDefault="00736A27" w:rsidP="00736A27">
      <w:pPr>
        <w:numPr>
          <w:ilvl w:val="1"/>
          <w:numId w:val="10"/>
        </w:numPr>
        <w:shd w:val="clear" w:color="auto" w:fill="FFFFFF"/>
        <w:spacing w:after="0" w:line="240" w:lineRule="auto"/>
        <w:rPr>
          <w:rFonts w:ascii="Arial" w:eastAsia="Times New Roman" w:hAnsi="Arial" w:cs="Arial"/>
          <w:color w:val="C45911" w:themeColor="accent2" w:themeShade="BF"/>
          <w:sz w:val="18"/>
          <w:szCs w:val="18"/>
        </w:rPr>
      </w:pPr>
      <w:r w:rsidRPr="00C17E68">
        <w:rPr>
          <w:rFonts w:ascii="Arial" w:eastAsia="Times New Roman" w:hAnsi="Arial" w:cs="Arial"/>
          <w:color w:val="C45911" w:themeColor="accent2" w:themeShade="BF"/>
          <w:sz w:val="18"/>
          <w:szCs w:val="18"/>
        </w:rPr>
        <w:t>And don’t add the SalesTerritoryImage in the SalesTerritory table</w:t>
      </w:r>
    </w:p>
    <w:p w14:paraId="36EA924A" w14:textId="77777777" w:rsidR="000110E3" w:rsidRPr="000110E3" w:rsidRDefault="00736A27" w:rsidP="00736A27">
      <w:pPr>
        <w:shd w:val="clear" w:color="auto" w:fill="FFFFFF"/>
        <w:spacing w:after="0" w:line="240" w:lineRule="auto"/>
        <w:ind w:left="1080"/>
        <w:rPr>
          <w:rFonts w:ascii="Arial" w:eastAsia="Times New Roman" w:hAnsi="Arial" w:cs="Arial"/>
          <w:color w:val="2E2E2E"/>
          <w:sz w:val="18"/>
          <w:szCs w:val="18"/>
        </w:rPr>
      </w:pPr>
      <w:r w:rsidRPr="00C17E68">
        <w:rPr>
          <w:rFonts w:ascii="Arial" w:eastAsia="Times New Roman" w:hAnsi="Arial" w:cs="Arial"/>
          <w:color w:val="C45911" w:themeColor="accent2" w:themeShade="BF"/>
          <w:sz w:val="18"/>
          <w:szCs w:val="18"/>
        </w:rPr>
        <w:t>Close and save each one.</w:t>
      </w:r>
    </w:p>
    <w:p w14:paraId="5FFAF5C6" w14:textId="77777777" w:rsidR="000110E3" w:rsidRDefault="000110E3"/>
    <w:p w14:paraId="39B3A56A" w14:textId="77777777" w:rsidR="000110E3" w:rsidRDefault="000110E3" w:rsidP="000110E3">
      <w:pPr>
        <w:pStyle w:val="Heading3"/>
        <w:shd w:val="clear" w:color="auto" w:fill="FFFFFF"/>
        <w:spacing w:before="150" w:after="150"/>
        <w:rPr>
          <w:rFonts w:ascii="Arial" w:hAnsi="Arial" w:cs="Arial"/>
          <w:color w:val="2E2E2E"/>
          <w:sz w:val="26"/>
          <w:szCs w:val="26"/>
        </w:rPr>
      </w:pPr>
      <w:r>
        <w:rPr>
          <w:rFonts w:ascii="Arial" w:hAnsi="Arial" w:cs="Arial"/>
          <w:color w:val="2E2E2E"/>
          <w:sz w:val="26"/>
          <w:szCs w:val="26"/>
        </w:rPr>
        <w:t>Deploying the Cube</w:t>
      </w:r>
    </w:p>
    <w:p w14:paraId="3BDDB058" w14:textId="77777777"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There’s more you can do to create useful hierarchies, but for now it’s time to build, deploy, and process the cube. This process can be started by following these steps.</w:t>
      </w:r>
    </w:p>
    <w:p w14:paraId="42C2FBD5" w14:textId="77777777" w:rsidR="000110E3" w:rsidRDefault="000110E3" w:rsidP="000110E3">
      <w:pPr>
        <w:numPr>
          <w:ilvl w:val="0"/>
          <w:numId w:val="11"/>
        </w:numPr>
        <w:shd w:val="clear" w:color="auto" w:fill="FFFFFF"/>
        <w:spacing w:after="0" w:line="240" w:lineRule="auto"/>
        <w:ind w:left="0"/>
        <w:rPr>
          <w:rFonts w:ascii="Arial" w:hAnsi="Arial" w:cs="Arial"/>
          <w:color w:val="C45911" w:themeColor="accent2" w:themeShade="BF"/>
          <w:sz w:val="18"/>
          <w:szCs w:val="18"/>
        </w:rPr>
      </w:pPr>
      <w:r w:rsidRPr="00576B9F">
        <w:rPr>
          <w:rFonts w:ascii="Arial" w:hAnsi="Arial" w:cs="Arial"/>
          <w:color w:val="C45911" w:themeColor="accent2" w:themeShade="BF"/>
          <w:sz w:val="18"/>
          <w:szCs w:val="18"/>
        </w:rPr>
        <w:t>Select Deploy First Cube on the Build menu. You’ll see a series of status messages as the cube is built, deployed, and processed for the first time. You’ll receive a few warnings when you deploy FirstCube, and if they’re warnings and not errors, you can safely ignore them for now.</w:t>
      </w:r>
    </w:p>
    <w:p w14:paraId="4D43E861" w14:textId="77777777" w:rsidR="006A663C" w:rsidRPr="00576B9F" w:rsidRDefault="006A663C" w:rsidP="006A663C">
      <w:pPr>
        <w:shd w:val="clear" w:color="auto" w:fill="FFFFFF"/>
        <w:spacing w:after="0" w:line="240" w:lineRule="auto"/>
        <w:rPr>
          <w:rFonts w:ascii="Arial" w:hAnsi="Arial" w:cs="Arial"/>
          <w:color w:val="C45911" w:themeColor="accent2" w:themeShade="BF"/>
          <w:sz w:val="18"/>
          <w:szCs w:val="18"/>
        </w:rPr>
      </w:pPr>
    </w:p>
    <w:p w14:paraId="4136AE73" w14:textId="77777777" w:rsidR="000110E3" w:rsidRPr="00576B9F" w:rsidRDefault="000110E3" w:rsidP="000110E3">
      <w:pPr>
        <w:numPr>
          <w:ilvl w:val="0"/>
          <w:numId w:val="11"/>
        </w:numPr>
        <w:shd w:val="clear" w:color="auto" w:fill="FFFFFF"/>
        <w:spacing w:after="0" w:line="240" w:lineRule="auto"/>
        <w:ind w:left="0"/>
        <w:rPr>
          <w:rFonts w:ascii="Arial" w:hAnsi="Arial" w:cs="Arial"/>
          <w:color w:val="C45911" w:themeColor="accent2" w:themeShade="BF"/>
          <w:sz w:val="18"/>
          <w:szCs w:val="18"/>
        </w:rPr>
      </w:pPr>
      <w:r w:rsidRPr="00576B9F">
        <w:rPr>
          <w:rFonts w:ascii="Arial" w:hAnsi="Arial" w:cs="Arial"/>
          <w:color w:val="C45911" w:themeColor="accent2" w:themeShade="BF"/>
          <w:sz w:val="18"/>
          <w:szCs w:val="18"/>
        </w:rPr>
        <w:t>When it’s done and you see Deployment Completed Successfully in the lower right, your first cube is ready to browse.</w:t>
      </w:r>
    </w:p>
    <w:p w14:paraId="69CF4A1E" w14:textId="22F03DA8" w:rsidR="000110E3" w:rsidRDefault="000110E3" w:rsidP="000110E3">
      <w:pPr>
        <w:pStyle w:val="NormalWeb"/>
        <w:shd w:val="clear" w:color="auto" w:fill="FFFFFF"/>
        <w:spacing w:before="0" w:beforeAutospacing="0" w:after="0" w:afterAutospacing="0" w:line="360" w:lineRule="atLeast"/>
        <w:rPr>
          <w:rStyle w:val="Emphasis"/>
          <w:rFonts w:ascii="Arial" w:hAnsi="Arial" w:cs="Arial"/>
          <w:i w:val="0"/>
          <w:iCs w:val="0"/>
          <w:color w:val="2E2E2E"/>
          <w:sz w:val="18"/>
          <w:szCs w:val="18"/>
        </w:rPr>
      </w:pPr>
      <w:r>
        <w:rPr>
          <w:rStyle w:val="Emphasis"/>
          <w:rFonts w:ascii="Arial" w:hAnsi="Arial" w:cs="Arial"/>
          <w:color w:val="2E2E2E"/>
          <w:sz w:val="18"/>
          <w:szCs w:val="18"/>
        </w:rPr>
        <w:t>NOTE When you set up a user in your data source view, you chose the service user — this is the user that’s running the Analysis Services service. If that user doesn’t have a login to your SQL Server, you’re going to receive an error when you try to process your cube.</w:t>
      </w:r>
      <w:r w:rsidR="004F2087">
        <w:rPr>
          <w:rStyle w:val="Emphasis"/>
          <w:rFonts w:ascii="Arial" w:hAnsi="Arial" w:cs="Arial"/>
          <w:color w:val="2E2E2E"/>
          <w:sz w:val="18"/>
          <w:szCs w:val="18"/>
        </w:rPr>
        <w:t xml:space="preserve"> </w:t>
      </w:r>
      <w:r w:rsidR="004F2087">
        <w:rPr>
          <w:rStyle w:val="Emphasis"/>
          <w:rFonts w:ascii="Arial" w:hAnsi="Arial" w:cs="Arial"/>
          <w:i w:val="0"/>
          <w:iCs w:val="0"/>
          <w:color w:val="2E2E2E"/>
          <w:sz w:val="18"/>
          <w:szCs w:val="18"/>
        </w:rPr>
        <w:t>If you have that problem, double click on your Data Source, click the Impersonation tab, and fix he account info:</w:t>
      </w:r>
    </w:p>
    <w:p w14:paraId="0737D47E" w14:textId="03DFA28B" w:rsidR="004F2087" w:rsidRDefault="004F2087" w:rsidP="000110E3">
      <w:pPr>
        <w:pStyle w:val="NormalWeb"/>
        <w:shd w:val="clear" w:color="auto" w:fill="FFFFFF"/>
        <w:spacing w:before="0" w:beforeAutospacing="0" w:after="0" w:afterAutospacing="0" w:line="360" w:lineRule="atLeast"/>
        <w:rPr>
          <w:rStyle w:val="Emphasis"/>
          <w:rFonts w:ascii="Arial" w:hAnsi="Arial" w:cs="Arial"/>
          <w:i w:val="0"/>
          <w:iCs w:val="0"/>
          <w:color w:val="2E2E2E"/>
          <w:sz w:val="18"/>
          <w:szCs w:val="18"/>
        </w:rPr>
      </w:pPr>
    </w:p>
    <w:p w14:paraId="356B6DE3" w14:textId="19A8711E" w:rsidR="004F2087" w:rsidRPr="004F2087" w:rsidRDefault="004F2087" w:rsidP="000110E3">
      <w:pPr>
        <w:pStyle w:val="NormalWeb"/>
        <w:shd w:val="clear" w:color="auto" w:fill="FFFFFF"/>
        <w:spacing w:before="0" w:beforeAutospacing="0" w:after="0" w:afterAutospacing="0" w:line="360" w:lineRule="atLeast"/>
        <w:rPr>
          <w:rStyle w:val="Emphasis"/>
          <w:rFonts w:ascii="Arial" w:hAnsi="Arial" w:cs="Arial"/>
          <w:i w:val="0"/>
          <w:iCs w:val="0"/>
          <w:color w:val="2E2E2E"/>
          <w:sz w:val="18"/>
          <w:szCs w:val="18"/>
        </w:rPr>
      </w:pPr>
      <w:r>
        <w:rPr>
          <w:rFonts w:ascii="Arial" w:hAnsi="Arial" w:cs="Arial"/>
          <w:noProof/>
          <w:color w:val="2E2E2E"/>
          <w:sz w:val="18"/>
          <w:szCs w:val="18"/>
        </w:rPr>
        <w:lastRenderedPageBreak/>
        <w:drawing>
          <wp:inline distT="0" distB="0" distL="0" distR="0" wp14:anchorId="6E0841FF" wp14:editId="5F03B72C">
            <wp:extent cx="4045715" cy="4355057"/>
            <wp:effectExtent l="0" t="0" r="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a:blip r:embed="rId24">
                      <a:extLst>
                        <a:ext uri="{28A0092B-C50C-407E-A947-70E740481C1C}">
                          <a14:useLocalDpi xmlns:a14="http://schemas.microsoft.com/office/drawing/2010/main" val="0"/>
                        </a:ext>
                      </a:extLst>
                    </a:blip>
                    <a:stretch>
                      <a:fillRect/>
                    </a:stretch>
                  </pic:blipFill>
                  <pic:spPr>
                    <a:xfrm>
                      <a:off x="0" y="0"/>
                      <a:ext cx="4071397" cy="4382702"/>
                    </a:xfrm>
                    <a:prstGeom prst="rect">
                      <a:avLst/>
                    </a:prstGeom>
                  </pic:spPr>
                </pic:pic>
              </a:graphicData>
            </a:graphic>
          </wp:inline>
        </w:drawing>
      </w:r>
    </w:p>
    <w:p w14:paraId="505B40A8" w14:textId="77777777" w:rsidR="00AA6520" w:rsidRDefault="00AA6520" w:rsidP="000110E3">
      <w:pPr>
        <w:pStyle w:val="NormalWeb"/>
        <w:shd w:val="clear" w:color="auto" w:fill="FFFFFF"/>
        <w:spacing w:before="0" w:beforeAutospacing="0" w:after="0" w:afterAutospacing="0" w:line="360" w:lineRule="atLeast"/>
        <w:rPr>
          <w:rStyle w:val="Emphasis"/>
          <w:rFonts w:ascii="Arial" w:hAnsi="Arial" w:cs="Arial"/>
          <w:color w:val="2E2E2E"/>
          <w:sz w:val="18"/>
          <w:szCs w:val="18"/>
        </w:rPr>
      </w:pPr>
    </w:p>
    <w:p w14:paraId="57CC4C1D" w14:textId="16312E35" w:rsidR="00AA6520" w:rsidRDefault="00AA6520" w:rsidP="000110E3">
      <w:pPr>
        <w:pStyle w:val="NormalWeb"/>
        <w:shd w:val="clear" w:color="auto" w:fill="FFFFFF"/>
        <w:spacing w:before="0" w:beforeAutospacing="0" w:after="0" w:afterAutospacing="0" w:line="360" w:lineRule="atLeast"/>
        <w:rPr>
          <w:rStyle w:val="Emphasis"/>
          <w:rFonts w:ascii="Arial" w:hAnsi="Arial" w:cs="Arial"/>
          <w:color w:val="2E2E2E"/>
          <w:sz w:val="18"/>
          <w:szCs w:val="18"/>
        </w:rPr>
      </w:pPr>
    </w:p>
    <w:p w14:paraId="5390E1A1" w14:textId="77777777" w:rsidR="00AA6520" w:rsidRDefault="00AA6520" w:rsidP="000110E3">
      <w:pPr>
        <w:pStyle w:val="NormalWeb"/>
        <w:shd w:val="clear" w:color="auto" w:fill="FFFFFF"/>
        <w:spacing w:before="0" w:beforeAutospacing="0" w:after="0" w:afterAutospacing="0" w:line="360" w:lineRule="atLeast"/>
        <w:rPr>
          <w:rStyle w:val="Emphasis"/>
          <w:rFonts w:ascii="Arial" w:hAnsi="Arial" w:cs="Arial"/>
          <w:color w:val="2E2E2E"/>
          <w:sz w:val="18"/>
          <w:szCs w:val="18"/>
        </w:rPr>
      </w:pPr>
    </w:p>
    <w:p w14:paraId="782CC94F" w14:textId="77777777" w:rsidR="00AA6520" w:rsidRDefault="00AA6520" w:rsidP="000110E3">
      <w:pPr>
        <w:pStyle w:val="NormalWeb"/>
        <w:shd w:val="clear" w:color="auto" w:fill="FFFFFF"/>
        <w:spacing w:before="0" w:beforeAutospacing="0" w:after="0" w:afterAutospacing="0" w:line="360" w:lineRule="atLeast"/>
        <w:rPr>
          <w:rFonts w:ascii="Arial" w:hAnsi="Arial" w:cs="Arial"/>
          <w:color w:val="2E2E2E"/>
          <w:sz w:val="18"/>
          <w:szCs w:val="18"/>
        </w:rPr>
      </w:pPr>
    </w:p>
    <w:p w14:paraId="6933C426" w14:textId="77777777" w:rsidR="000110E3" w:rsidRDefault="000110E3" w:rsidP="000110E3">
      <w:pPr>
        <w:pStyle w:val="NormalWeb"/>
        <w:shd w:val="clear" w:color="auto" w:fill="FFFFFF"/>
        <w:spacing w:before="0" w:beforeAutospacing="0" w:after="0" w:afterAutospacing="0" w:line="360" w:lineRule="atLeast"/>
        <w:rPr>
          <w:rStyle w:val="Emphasis"/>
          <w:rFonts w:ascii="Arial" w:hAnsi="Arial" w:cs="Arial"/>
          <w:color w:val="2E2E2E"/>
          <w:sz w:val="18"/>
          <w:szCs w:val="18"/>
        </w:rPr>
      </w:pPr>
      <w:r>
        <w:rPr>
          <w:rStyle w:val="Emphasis"/>
          <w:rFonts w:ascii="Arial" w:hAnsi="Arial" w:cs="Arial"/>
          <w:color w:val="2E2E2E"/>
          <w:sz w:val="18"/>
          <w:szCs w:val="18"/>
        </w:rPr>
        <w:t>In addition, this example bypasses a step that’s important for processing hierarchies in cubes with large amounts of data: creating attribute relationships. The cube will still successfully process (though you will receive a warning), and for the data volumes in the AdventureWorksDW database it will perform adequately. For larger data volumes, you will need to address this warning. For more information on how to do that, consult the more complete SSAS text.</w:t>
      </w:r>
    </w:p>
    <w:p w14:paraId="01F8C7BD" w14:textId="77777777" w:rsidR="006A663C" w:rsidRDefault="006A663C" w:rsidP="000110E3">
      <w:pPr>
        <w:pStyle w:val="NormalWeb"/>
        <w:shd w:val="clear" w:color="auto" w:fill="FFFFFF"/>
        <w:spacing w:before="0" w:beforeAutospacing="0" w:after="0" w:afterAutospacing="0" w:line="360" w:lineRule="atLeast"/>
        <w:rPr>
          <w:rFonts w:ascii="Arial" w:hAnsi="Arial" w:cs="Arial"/>
          <w:color w:val="2E2E2E"/>
          <w:sz w:val="18"/>
          <w:szCs w:val="18"/>
        </w:rPr>
      </w:pPr>
    </w:p>
    <w:p w14:paraId="5FF17B8D" w14:textId="77777777" w:rsidR="000110E3" w:rsidRDefault="000110E3" w:rsidP="000110E3">
      <w:pPr>
        <w:pStyle w:val="Heading3"/>
        <w:shd w:val="clear" w:color="auto" w:fill="FFFFFF"/>
        <w:spacing w:before="150" w:after="150"/>
        <w:rPr>
          <w:rFonts w:ascii="Arial" w:hAnsi="Arial" w:cs="Arial"/>
          <w:color w:val="2E2E2E"/>
          <w:sz w:val="26"/>
          <w:szCs w:val="26"/>
        </w:rPr>
      </w:pPr>
      <w:r>
        <w:rPr>
          <w:rFonts w:ascii="Arial" w:hAnsi="Arial" w:cs="Arial"/>
          <w:color w:val="2E2E2E"/>
          <w:sz w:val="26"/>
          <w:szCs w:val="26"/>
        </w:rPr>
        <w:t>How It Works</w:t>
      </w:r>
    </w:p>
    <w:p w14:paraId="4E1DC316" w14:textId="36A0FB6C"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That was a lot of setup, but the payoff is pretty good too. What you’ve done is to build your first cube, and under the hood you’ve created a UDM-based semantic model queryable through the MDX language. This cube isn’t fully complete — you’d probably want to add some aggregations</w:t>
      </w:r>
      <w:r w:rsidR="001B0A85">
        <w:rPr>
          <w:rFonts w:ascii="Arial" w:hAnsi="Arial" w:cs="Arial"/>
          <w:color w:val="2E2E2E"/>
          <w:sz w:val="18"/>
          <w:szCs w:val="18"/>
        </w:rPr>
        <w:t>(</w:t>
      </w:r>
      <w:r w:rsidR="001B0A85" w:rsidRPr="001B0A85">
        <w:rPr>
          <w:rFonts w:ascii="Arial" w:hAnsi="Arial" w:cs="Arial"/>
          <w:color w:val="2E2E2E"/>
          <w:sz w:val="18"/>
          <w:szCs w:val="18"/>
        </w:rPr>
        <w:t>Aggregations are precalculated summaries of data from leaf cells. Aggregations improve query response time by preparing the answers before the questions are asked</w:t>
      </w:r>
      <w:r w:rsidR="001B0A85">
        <w:rPr>
          <w:rFonts w:ascii="Arial" w:hAnsi="Arial" w:cs="Arial"/>
          <w:color w:val="2E2E2E"/>
          <w:sz w:val="18"/>
          <w:szCs w:val="18"/>
        </w:rPr>
        <w:t>)</w:t>
      </w:r>
      <w:r>
        <w:rPr>
          <w:rFonts w:ascii="Arial" w:hAnsi="Arial" w:cs="Arial"/>
          <w:color w:val="2E2E2E"/>
          <w:sz w:val="18"/>
          <w:szCs w:val="18"/>
        </w:rPr>
        <w:t xml:space="preserve">, attribute relationships, and other elements, but it’s </w:t>
      </w:r>
      <w:r w:rsidR="00392B68">
        <w:rPr>
          <w:rFonts w:ascii="Arial" w:hAnsi="Arial" w:cs="Arial"/>
          <w:color w:val="2E2E2E"/>
          <w:sz w:val="18"/>
          <w:szCs w:val="18"/>
        </w:rPr>
        <w:t>enough to get started</w:t>
      </w:r>
      <w:r>
        <w:rPr>
          <w:rFonts w:ascii="Arial" w:hAnsi="Arial" w:cs="Arial"/>
          <w:color w:val="2E2E2E"/>
          <w:sz w:val="18"/>
          <w:szCs w:val="18"/>
        </w:rPr>
        <w:t>.</w:t>
      </w:r>
    </w:p>
    <w:p w14:paraId="237B0AEB" w14:textId="77777777" w:rsidR="000110E3" w:rsidRDefault="000110E3" w:rsidP="000110E3">
      <w:pPr>
        <w:pStyle w:val="NormalWeb"/>
        <w:shd w:val="clear" w:color="auto" w:fill="FFFFFF"/>
        <w:spacing w:before="0" w:beforeAutospacing="0" w:after="150" w:afterAutospacing="0" w:line="360" w:lineRule="atLeast"/>
        <w:rPr>
          <w:rFonts w:ascii="Arial" w:hAnsi="Arial" w:cs="Arial"/>
          <w:color w:val="2E2E2E"/>
          <w:sz w:val="18"/>
          <w:szCs w:val="18"/>
        </w:rPr>
      </w:pPr>
      <w:r>
        <w:rPr>
          <w:rFonts w:ascii="Arial" w:hAnsi="Arial" w:cs="Arial"/>
          <w:color w:val="2E2E2E"/>
          <w:sz w:val="18"/>
          <w:szCs w:val="18"/>
        </w:rPr>
        <w:t>Once you had your project put together, you had a few components to create on the way to browsing your cube. Let’s call a few out.</w:t>
      </w:r>
    </w:p>
    <w:p w14:paraId="425EB1A3" w14:textId="77777777" w:rsidR="000110E3" w:rsidRDefault="000110E3" w:rsidP="000110E3">
      <w:pPr>
        <w:numPr>
          <w:ilvl w:val="0"/>
          <w:numId w:val="13"/>
        </w:numPr>
        <w:shd w:val="clear" w:color="auto" w:fill="FFFFFF"/>
        <w:spacing w:after="0" w:line="240" w:lineRule="auto"/>
        <w:ind w:left="0"/>
        <w:rPr>
          <w:rFonts w:ascii="Arial" w:hAnsi="Arial" w:cs="Arial"/>
          <w:color w:val="2E2E2E"/>
          <w:sz w:val="18"/>
          <w:szCs w:val="18"/>
        </w:rPr>
      </w:pPr>
      <w:r>
        <w:rPr>
          <w:rStyle w:val="Strong"/>
          <w:rFonts w:ascii="Arial" w:hAnsi="Arial" w:cs="Arial"/>
          <w:color w:val="2E2E2E"/>
          <w:sz w:val="18"/>
          <w:szCs w:val="18"/>
        </w:rPr>
        <w:t>Data source</w:t>
      </w:r>
      <w:r>
        <w:rPr>
          <w:rFonts w:ascii="Arial" w:hAnsi="Arial" w:cs="Arial"/>
          <w:color w:val="2E2E2E"/>
          <w:sz w:val="18"/>
          <w:szCs w:val="18"/>
        </w:rPr>
        <w:t>: Your data source is a connection to an individual place where data for your BI reporting can be found. While this one was a SQL Server data source, you can use any number of providers, both included and third-party. Nothing here should surprise you too much; this is a similar kind of list to what you’d find in SSIS, for example.</w:t>
      </w:r>
    </w:p>
    <w:p w14:paraId="45D19301" w14:textId="77777777" w:rsidR="000110E3" w:rsidRDefault="000110E3" w:rsidP="000110E3">
      <w:pPr>
        <w:numPr>
          <w:ilvl w:val="0"/>
          <w:numId w:val="13"/>
        </w:numPr>
        <w:shd w:val="clear" w:color="auto" w:fill="FFFFFF"/>
        <w:spacing w:after="0" w:line="240" w:lineRule="auto"/>
        <w:ind w:left="0"/>
        <w:rPr>
          <w:rFonts w:ascii="Arial" w:hAnsi="Arial" w:cs="Arial"/>
          <w:color w:val="2E2E2E"/>
          <w:sz w:val="18"/>
          <w:szCs w:val="18"/>
        </w:rPr>
      </w:pPr>
      <w:r>
        <w:rPr>
          <w:rStyle w:val="Strong"/>
          <w:rFonts w:ascii="Arial" w:hAnsi="Arial" w:cs="Arial"/>
          <w:color w:val="2E2E2E"/>
          <w:sz w:val="18"/>
          <w:szCs w:val="18"/>
        </w:rPr>
        <w:t>Data source views</w:t>
      </w:r>
      <w:r>
        <w:rPr>
          <w:rFonts w:ascii="Arial" w:hAnsi="Arial" w:cs="Arial"/>
          <w:color w:val="2E2E2E"/>
          <w:sz w:val="18"/>
          <w:szCs w:val="18"/>
        </w:rPr>
        <w:t>: A data source view is a much more interesting animal. Using a data source, the data source view contains a set of tables or views, and defines the relationships among them. Each DSV is usually built around a business topic, and contains any tables related to that topic.</w:t>
      </w:r>
    </w:p>
    <w:p w14:paraId="14017092" w14:textId="77777777" w:rsidR="000110E3" w:rsidRDefault="000110E3" w:rsidP="000110E3">
      <w:pPr>
        <w:numPr>
          <w:ilvl w:val="0"/>
          <w:numId w:val="13"/>
        </w:numPr>
        <w:shd w:val="clear" w:color="auto" w:fill="FFFFFF"/>
        <w:spacing w:after="0" w:line="240" w:lineRule="auto"/>
        <w:ind w:left="0"/>
        <w:rPr>
          <w:rFonts w:ascii="Arial" w:hAnsi="Arial" w:cs="Arial"/>
          <w:color w:val="2E2E2E"/>
          <w:sz w:val="18"/>
          <w:szCs w:val="18"/>
        </w:rPr>
      </w:pPr>
      <w:r>
        <w:rPr>
          <w:rStyle w:val="Strong"/>
          <w:rFonts w:ascii="Arial" w:hAnsi="Arial" w:cs="Arial"/>
          <w:color w:val="2E2E2E"/>
          <w:sz w:val="18"/>
          <w:szCs w:val="18"/>
        </w:rPr>
        <w:lastRenderedPageBreak/>
        <w:t>Cubes</w:t>
      </w:r>
      <w:r>
        <w:rPr>
          <w:rFonts w:ascii="Arial" w:hAnsi="Arial" w:cs="Arial"/>
          <w:color w:val="2E2E2E"/>
          <w:sz w:val="18"/>
          <w:szCs w:val="18"/>
        </w:rPr>
        <w:t>: While the next thing you proceeded to create was a cube, the Cube Wizard went ahead and built measure groups and dimensions for you along the way. Without those, you haven’t got much of a cube. The cube isn’t a pass-through directly to your source data. To update the data in the cube, you must process the cube; you can do this through a regularly scheduled job with SQL Agent or, of course, manually. In this case, the wizard took care of a lot of the details for you, but you’ll read more about what the cube really is in a few minutes.</w:t>
      </w:r>
    </w:p>
    <w:p w14:paraId="16485766" w14:textId="77777777" w:rsidR="000110E3" w:rsidRDefault="000110E3"/>
    <w:p w14:paraId="704DAD08" w14:textId="77777777" w:rsidR="000110E3" w:rsidRDefault="000110E3"/>
    <w:sectPr w:rsidR="000110E3" w:rsidSect="00491E3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F3126"/>
    <w:multiLevelType w:val="multilevel"/>
    <w:tmpl w:val="8376C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F3BB8"/>
    <w:multiLevelType w:val="multilevel"/>
    <w:tmpl w:val="7C6A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A8532D"/>
    <w:multiLevelType w:val="multilevel"/>
    <w:tmpl w:val="4BA8C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737C5"/>
    <w:multiLevelType w:val="multilevel"/>
    <w:tmpl w:val="7B0C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451B6"/>
    <w:multiLevelType w:val="multilevel"/>
    <w:tmpl w:val="042E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112285"/>
    <w:multiLevelType w:val="multilevel"/>
    <w:tmpl w:val="F63A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DA65A8"/>
    <w:multiLevelType w:val="multilevel"/>
    <w:tmpl w:val="55A4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640A5E"/>
    <w:multiLevelType w:val="multilevel"/>
    <w:tmpl w:val="C7AA45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514BC"/>
    <w:multiLevelType w:val="multilevel"/>
    <w:tmpl w:val="6FC0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72DFF"/>
    <w:multiLevelType w:val="multilevel"/>
    <w:tmpl w:val="863662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B95EA6"/>
    <w:multiLevelType w:val="multilevel"/>
    <w:tmpl w:val="AF0E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24075C"/>
    <w:multiLevelType w:val="multilevel"/>
    <w:tmpl w:val="27FA2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7B78B5"/>
    <w:multiLevelType w:val="multilevel"/>
    <w:tmpl w:val="F61C5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B43C45"/>
    <w:multiLevelType w:val="hybridMultilevel"/>
    <w:tmpl w:val="BB44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0"/>
  </w:num>
  <w:num w:numId="4">
    <w:abstractNumId w:val="11"/>
  </w:num>
  <w:num w:numId="5">
    <w:abstractNumId w:val="1"/>
  </w:num>
  <w:num w:numId="6">
    <w:abstractNumId w:val="3"/>
  </w:num>
  <w:num w:numId="7">
    <w:abstractNumId w:val="12"/>
  </w:num>
  <w:num w:numId="8">
    <w:abstractNumId w:val="0"/>
  </w:num>
  <w:num w:numId="9">
    <w:abstractNumId w:val="2"/>
  </w:num>
  <w:num w:numId="10">
    <w:abstractNumId w:val="9"/>
  </w:num>
  <w:num w:numId="11">
    <w:abstractNumId w:val="4"/>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0E3"/>
    <w:rsid w:val="000110E3"/>
    <w:rsid w:val="00054296"/>
    <w:rsid w:val="000C3B14"/>
    <w:rsid w:val="001B0A85"/>
    <w:rsid w:val="001D11CE"/>
    <w:rsid w:val="00200F62"/>
    <w:rsid w:val="00215807"/>
    <w:rsid w:val="00301F0B"/>
    <w:rsid w:val="00306930"/>
    <w:rsid w:val="00392B68"/>
    <w:rsid w:val="003B79F7"/>
    <w:rsid w:val="00405944"/>
    <w:rsid w:val="00491E32"/>
    <w:rsid w:val="004F2087"/>
    <w:rsid w:val="00576B9F"/>
    <w:rsid w:val="006257A2"/>
    <w:rsid w:val="006414C6"/>
    <w:rsid w:val="00685AE5"/>
    <w:rsid w:val="00692421"/>
    <w:rsid w:val="006A0444"/>
    <w:rsid w:val="006A663C"/>
    <w:rsid w:val="006D4E63"/>
    <w:rsid w:val="00736A27"/>
    <w:rsid w:val="007C56EA"/>
    <w:rsid w:val="00835141"/>
    <w:rsid w:val="0084217D"/>
    <w:rsid w:val="008A7A66"/>
    <w:rsid w:val="008D12F8"/>
    <w:rsid w:val="00945A0B"/>
    <w:rsid w:val="00992AE6"/>
    <w:rsid w:val="009D6487"/>
    <w:rsid w:val="009E7CA1"/>
    <w:rsid w:val="00A2210D"/>
    <w:rsid w:val="00AA6520"/>
    <w:rsid w:val="00AF3321"/>
    <w:rsid w:val="00B04695"/>
    <w:rsid w:val="00B16D1E"/>
    <w:rsid w:val="00B60DBC"/>
    <w:rsid w:val="00B9422C"/>
    <w:rsid w:val="00BD3051"/>
    <w:rsid w:val="00C17E68"/>
    <w:rsid w:val="00CC570B"/>
    <w:rsid w:val="00D07975"/>
    <w:rsid w:val="00D3597C"/>
    <w:rsid w:val="00D83AB9"/>
    <w:rsid w:val="00DD2CC3"/>
    <w:rsid w:val="00EC0C72"/>
    <w:rsid w:val="00EE10C4"/>
    <w:rsid w:val="00FA3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BFD08"/>
  <w15:chartTrackingRefBased/>
  <w15:docId w15:val="{9B4F56F0-5150-4825-9C3B-90A5D7116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10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110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11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0E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110E3"/>
    <w:rPr>
      <w:rFonts w:ascii="Times New Roman" w:eastAsia="Times New Roman" w:hAnsi="Times New Roman" w:cs="Times New Roman"/>
      <w:b/>
      <w:bCs/>
      <w:sz w:val="36"/>
      <w:szCs w:val="36"/>
    </w:rPr>
  </w:style>
  <w:style w:type="character" w:customStyle="1" w:styleId="label">
    <w:name w:val="label"/>
    <w:basedOn w:val="DefaultParagraphFont"/>
    <w:rsid w:val="000110E3"/>
  </w:style>
  <w:style w:type="character" w:customStyle="1" w:styleId="apple-converted-space">
    <w:name w:val="apple-converted-space"/>
    <w:basedOn w:val="DefaultParagraphFont"/>
    <w:rsid w:val="000110E3"/>
  </w:style>
  <w:style w:type="character" w:styleId="Hyperlink">
    <w:name w:val="Hyperlink"/>
    <w:basedOn w:val="DefaultParagraphFont"/>
    <w:uiPriority w:val="99"/>
    <w:unhideWhenUsed/>
    <w:rsid w:val="000110E3"/>
    <w:rPr>
      <w:color w:val="0000FF"/>
      <w:u w:val="single"/>
    </w:rPr>
  </w:style>
  <w:style w:type="paragraph" w:styleId="NormalWeb">
    <w:name w:val="Normal (Web)"/>
    <w:basedOn w:val="Normal"/>
    <w:uiPriority w:val="99"/>
    <w:semiHidden/>
    <w:unhideWhenUsed/>
    <w:rsid w:val="000110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110E3"/>
    <w:rPr>
      <w:i/>
      <w:iCs/>
    </w:rPr>
  </w:style>
  <w:style w:type="character" w:customStyle="1" w:styleId="Heading3Char">
    <w:name w:val="Heading 3 Char"/>
    <w:basedOn w:val="DefaultParagraphFont"/>
    <w:link w:val="Heading3"/>
    <w:uiPriority w:val="9"/>
    <w:semiHidden/>
    <w:rsid w:val="000110E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110E3"/>
    <w:rPr>
      <w:b/>
      <w:bCs/>
    </w:rPr>
  </w:style>
  <w:style w:type="paragraph" w:styleId="NoSpacing">
    <w:name w:val="No Spacing"/>
    <w:uiPriority w:val="1"/>
    <w:qFormat/>
    <w:rsid w:val="006D4E63"/>
    <w:pPr>
      <w:spacing w:after="0" w:line="240" w:lineRule="auto"/>
    </w:pPr>
  </w:style>
  <w:style w:type="paragraph" w:styleId="ListParagraph">
    <w:name w:val="List Paragraph"/>
    <w:basedOn w:val="Normal"/>
    <w:uiPriority w:val="34"/>
    <w:qFormat/>
    <w:rsid w:val="00B04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64682">
      <w:bodyDiv w:val="1"/>
      <w:marLeft w:val="0"/>
      <w:marRight w:val="0"/>
      <w:marTop w:val="0"/>
      <w:marBottom w:val="0"/>
      <w:divBdr>
        <w:top w:val="none" w:sz="0" w:space="0" w:color="auto"/>
        <w:left w:val="none" w:sz="0" w:space="0" w:color="auto"/>
        <w:bottom w:val="none" w:sz="0" w:space="0" w:color="auto"/>
        <w:right w:val="none" w:sz="0" w:space="0" w:color="auto"/>
      </w:divBdr>
    </w:div>
    <w:div w:id="204952455">
      <w:bodyDiv w:val="1"/>
      <w:marLeft w:val="0"/>
      <w:marRight w:val="0"/>
      <w:marTop w:val="0"/>
      <w:marBottom w:val="0"/>
      <w:divBdr>
        <w:top w:val="none" w:sz="0" w:space="0" w:color="auto"/>
        <w:left w:val="none" w:sz="0" w:space="0" w:color="auto"/>
        <w:bottom w:val="none" w:sz="0" w:space="0" w:color="auto"/>
        <w:right w:val="none" w:sz="0" w:space="0" w:color="auto"/>
      </w:divBdr>
    </w:div>
    <w:div w:id="693961113">
      <w:bodyDiv w:val="1"/>
      <w:marLeft w:val="0"/>
      <w:marRight w:val="0"/>
      <w:marTop w:val="0"/>
      <w:marBottom w:val="0"/>
      <w:divBdr>
        <w:top w:val="none" w:sz="0" w:space="0" w:color="auto"/>
        <w:left w:val="none" w:sz="0" w:space="0" w:color="auto"/>
        <w:bottom w:val="none" w:sz="0" w:space="0" w:color="auto"/>
        <w:right w:val="none" w:sz="0" w:space="0" w:color="auto"/>
      </w:divBdr>
    </w:div>
    <w:div w:id="952637875">
      <w:bodyDiv w:val="1"/>
      <w:marLeft w:val="0"/>
      <w:marRight w:val="0"/>
      <w:marTop w:val="0"/>
      <w:marBottom w:val="0"/>
      <w:divBdr>
        <w:top w:val="none" w:sz="0" w:space="0" w:color="auto"/>
        <w:left w:val="none" w:sz="0" w:space="0" w:color="auto"/>
        <w:bottom w:val="none" w:sz="0" w:space="0" w:color="auto"/>
        <w:right w:val="none" w:sz="0" w:space="0" w:color="auto"/>
      </w:divBdr>
    </w:div>
    <w:div w:id="1116750036">
      <w:bodyDiv w:val="1"/>
      <w:marLeft w:val="0"/>
      <w:marRight w:val="0"/>
      <w:marTop w:val="0"/>
      <w:marBottom w:val="0"/>
      <w:divBdr>
        <w:top w:val="none" w:sz="0" w:space="0" w:color="auto"/>
        <w:left w:val="none" w:sz="0" w:space="0" w:color="auto"/>
        <w:bottom w:val="none" w:sz="0" w:space="0" w:color="auto"/>
        <w:right w:val="none" w:sz="0" w:space="0" w:color="auto"/>
      </w:divBdr>
    </w:div>
    <w:div w:id="1217158224">
      <w:bodyDiv w:val="1"/>
      <w:marLeft w:val="0"/>
      <w:marRight w:val="0"/>
      <w:marTop w:val="0"/>
      <w:marBottom w:val="0"/>
      <w:divBdr>
        <w:top w:val="none" w:sz="0" w:space="0" w:color="auto"/>
        <w:left w:val="none" w:sz="0" w:space="0" w:color="auto"/>
        <w:bottom w:val="none" w:sz="0" w:space="0" w:color="auto"/>
        <w:right w:val="none" w:sz="0" w:space="0" w:color="auto"/>
      </w:divBdr>
    </w:div>
    <w:div w:id="1329091278">
      <w:bodyDiv w:val="1"/>
      <w:marLeft w:val="0"/>
      <w:marRight w:val="0"/>
      <w:marTop w:val="0"/>
      <w:marBottom w:val="0"/>
      <w:divBdr>
        <w:top w:val="none" w:sz="0" w:space="0" w:color="auto"/>
        <w:left w:val="none" w:sz="0" w:space="0" w:color="auto"/>
        <w:bottom w:val="none" w:sz="0" w:space="0" w:color="auto"/>
        <w:right w:val="none" w:sz="0" w:space="0" w:color="auto"/>
      </w:divBdr>
    </w:div>
    <w:div w:id="1522667928">
      <w:bodyDiv w:val="1"/>
      <w:marLeft w:val="0"/>
      <w:marRight w:val="0"/>
      <w:marTop w:val="0"/>
      <w:marBottom w:val="0"/>
      <w:divBdr>
        <w:top w:val="none" w:sz="0" w:space="0" w:color="auto"/>
        <w:left w:val="none" w:sz="0" w:space="0" w:color="auto"/>
        <w:bottom w:val="none" w:sz="0" w:space="0" w:color="auto"/>
        <w:right w:val="none" w:sz="0" w:space="0" w:color="auto"/>
      </w:divBdr>
    </w:div>
    <w:div w:id="1526678142">
      <w:bodyDiv w:val="1"/>
      <w:marLeft w:val="0"/>
      <w:marRight w:val="0"/>
      <w:marTop w:val="0"/>
      <w:marBottom w:val="0"/>
      <w:divBdr>
        <w:top w:val="none" w:sz="0" w:space="0" w:color="auto"/>
        <w:left w:val="none" w:sz="0" w:space="0" w:color="auto"/>
        <w:bottom w:val="none" w:sz="0" w:space="0" w:color="auto"/>
        <w:right w:val="none" w:sz="0" w:space="0" w:color="auto"/>
      </w:divBdr>
      <w:divsChild>
        <w:div w:id="111479134">
          <w:marLeft w:val="0"/>
          <w:marRight w:val="0"/>
          <w:marTop w:val="0"/>
          <w:marBottom w:val="0"/>
          <w:divBdr>
            <w:top w:val="none" w:sz="0" w:space="0" w:color="auto"/>
            <w:left w:val="none" w:sz="0" w:space="0" w:color="auto"/>
            <w:bottom w:val="none" w:sz="0" w:space="0" w:color="auto"/>
            <w:right w:val="none" w:sz="0" w:space="0" w:color="auto"/>
          </w:divBdr>
          <w:divsChild>
            <w:div w:id="2088917042">
              <w:marLeft w:val="0"/>
              <w:marRight w:val="0"/>
              <w:marTop w:val="0"/>
              <w:marBottom w:val="150"/>
              <w:divBdr>
                <w:top w:val="none" w:sz="0" w:space="0" w:color="auto"/>
                <w:left w:val="none" w:sz="0" w:space="0" w:color="auto"/>
                <w:bottom w:val="none" w:sz="0" w:space="0" w:color="auto"/>
                <w:right w:val="none" w:sz="0" w:space="0" w:color="auto"/>
              </w:divBdr>
              <w:divsChild>
                <w:div w:id="443355133">
                  <w:marLeft w:val="0"/>
                  <w:marRight w:val="0"/>
                  <w:marTop w:val="0"/>
                  <w:marBottom w:val="0"/>
                  <w:divBdr>
                    <w:top w:val="none" w:sz="0" w:space="0" w:color="auto"/>
                    <w:left w:val="none" w:sz="0" w:space="0" w:color="auto"/>
                    <w:bottom w:val="none" w:sz="0" w:space="0" w:color="auto"/>
                    <w:right w:val="none" w:sz="0" w:space="0" w:color="auto"/>
                  </w:divBdr>
                </w:div>
              </w:divsChild>
            </w:div>
            <w:div w:id="1140998128">
              <w:marLeft w:val="0"/>
              <w:marRight w:val="0"/>
              <w:marTop w:val="0"/>
              <w:marBottom w:val="0"/>
              <w:divBdr>
                <w:top w:val="none" w:sz="0" w:space="0" w:color="auto"/>
                <w:left w:val="none" w:sz="0" w:space="0" w:color="auto"/>
                <w:bottom w:val="none" w:sz="0" w:space="0" w:color="auto"/>
                <w:right w:val="none" w:sz="0" w:space="0" w:color="auto"/>
              </w:divBdr>
              <w:divsChild>
                <w:div w:id="2106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5232">
      <w:bodyDiv w:val="1"/>
      <w:marLeft w:val="0"/>
      <w:marRight w:val="0"/>
      <w:marTop w:val="0"/>
      <w:marBottom w:val="0"/>
      <w:divBdr>
        <w:top w:val="none" w:sz="0" w:space="0" w:color="auto"/>
        <w:left w:val="none" w:sz="0" w:space="0" w:color="auto"/>
        <w:bottom w:val="none" w:sz="0" w:space="0" w:color="auto"/>
        <w:right w:val="none" w:sz="0" w:space="0" w:color="auto"/>
      </w:divBdr>
    </w:div>
    <w:div w:id="1910532431">
      <w:bodyDiv w:val="1"/>
      <w:marLeft w:val="0"/>
      <w:marRight w:val="0"/>
      <w:marTop w:val="0"/>
      <w:marBottom w:val="0"/>
      <w:divBdr>
        <w:top w:val="none" w:sz="0" w:space="0" w:color="auto"/>
        <w:left w:val="none" w:sz="0" w:space="0" w:color="auto"/>
        <w:bottom w:val="none" w:sz="0" w:space="0" w:color="auto"/>
        <w:right w:val="none" w:sz="0" w:space="0" w:color="auto"/>
      </w:divBdr>
    </w:div>
    <w:div w:id="198534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qlblog.com/blogs/marco_russo/archive/2010/11/15/the-microsoft-bi-roadmap-bids-udm-and-beyond.aspx"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http://www.wrox.com/WileyCDA/WroxTitle/Beginning-Microsoft-SQL-Server-2012-Programming.productCd-1118102282.html" TargetMode="Externa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hyperlink" Target="http://www.developerfusion.com/profile/danm/" TargetMode="Externa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2036</TotalTime>
  <Pages>1</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Bellevue College</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Friedrich</dc:creator>
  <cp:keywords/>
  <dc:description/>
  <cp:lastModifiedBy>Kurt Friedrich</cp:lastModifiedBy>
  <cp:revision>28</cp:revision>
  <dcterms:created xsi:type="dcterms:W3CDTF">2014-12-24T23:17:00Z</dcterms:created>
  <dcterms:modified xsi:type="dcterms:W3CDTF">2020-05-20T01:52:00Z</dcterms:modified>
</cp:coreProperties>
</file>