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FA" w:rsidRPr="005A65FA" w:rsidRDefault="005A65FA" w:rsidP="005A65FA">
      <w:pPr>
        <w:rPr>
          <w:rFonts w:ascii="Lucida Sans" w:hAnsi="Lucida Sans"/>
          <w:sz w:val="24"/>
          <w:szCs w:val="24"/>
        </w:rPr>
      </w:pPr>
      <w:bookmarkStart w:id="0" w:name="_GoBack"/>
      <w:bookmarkEnd w:id="0"/>
      <w:r w:rsidRPr="00583642">
        <w:rPr>
          <w:rFonts w:ascii="Lucida Sans" w:hAnsi="Lucida San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5D0E6D" wp14:editId="34FF5339">
            <wp:simplePos x="0" y="0"/>
            <wp:positionH relativeFrom="column">
              <wp:posOffset>1022350</wp:posOffset>
            </wp:positionH>
            <wp:positionV relativeFrom="paragraph">
              <wp:posOffset>0</wp:posOffset>
            </wp:positionV>
            <wp:extent cx="8579460" cy="6126480"/>
            <wp:effectExtent l="0" t="0" r="0" b="7620"/>
            <wp:wrapTight wrapText="bothSides">
              <wp:wrapPolygon edited="0">
                <wp:start x="0" y="0"/>
                <wp:lineTo x="0" y="21560"/>
                <wp:lineTo x="21536" y="2156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9"/>
                    <a:stretch/>
                  </pic:blipFill>
                  <pic:spPr bwMode="auto">
                    <a:xfrm>
                      <a:off x="0" y="0"/>
                      <a:ext cx="8579460" cy="612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5FA">
        <w:rPr>
          <w:rFonts w:ascii="Lucida Sans" w:hAnsi="Lucida Sans"/>
          <w:sz w:val="24"/>
          <w:szCs w:val="24"/>
        </w:rPr>
        <w:t>Grid Classes</w:t>
      </w:r>
    </w:p>
    <w:p w:rsidR="005A65FA" w:rsidRDefault="005A65FA" w:rsidP="005A65FA">
      <w:pPr>
        <w:pStyle w:val="ListParagraph"/>
        <w:numPr>
          <w:ilvl w:val="0"/>
          <w:numId w:val="3"/>
        </w:numPr>
        <w:spacing w:after="120"/>
        <w:ind w:left="36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xs (</w:t>
      </w:r>
      <w:r w:rsidRPr="005A65FA">
        <w:rPr>
          <w:rFonts w:ascii="Lucida Sans" w:hAnsi="Lucida Sans"/>
          <w:sz w:val="24"/>
          <w:szCs w:val="24"/>
        </w:rPr>
        <w:t>phones)</w:t>
      </w:r>
    </w:p>
    <w:p w:rsidR="005A65FA" w:rsidRPr="005A65FA" w:rsidRDefault="005A65FA" w:rsidP="005A65FA">
      <w:pPr>
        <w:pStyle w:val="ListParagraph"/>
        <w:spacing w:after="120"/>
        <w:ind w:left="360"/>
        <w:rPr>
          <w:rFonts w:ascii="Lucida Sans" w:hAnsi="Lucida Sans"/>
          <w:sz w:val="24"/>
          <w:szCs w:val="24"/>
        </w:rPr>
      </w:pPr>
    </w:p>
    <w:p w:rsidR="005A65FA" w:rsidRDefault="005A65FA" w:rsidP="005A65FA">
      <w:pPr>
        <w:pStyle w:val="ListParagraph"/>
        <w:numPr>
          <w:ilvl w:val="0"/>
          <w:numId w:val="3"/>
        </w:numPr>
        <w:spacing w:after="120"/>
        <w:ind w:left="36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sm (</w:t>
      </w:r>
      <w:r w:rsidRPr="005A65FA">
        <w:rPr>
          <w:rFonts w:ascii="Lucida Sans" w:hAnsi="Lucida Sans"/>
          <w:sz w:val="24"/>
          <w:szCs w:val="24"/>
        </w:rPr>
        <w:t>tablets)</w:t>
      </w:r>
    </w:p>
    <w:p w:rsidR="005A65FA" w:rsidRPr="005A65FA" w:rsidRDefault="005A65FA" w:rsidP="005A65FA">
      <w:pPr>
        <w:pStyle w:val="ListParagraph"/>
        <w:spacing w:after="120"/>
        <w:ind w:left="360"/>
        <w:rPr>
          <w:rFonts w:ascii="Lucida Sans" w:hAnsi="Lucida Sans"/>
          <w:sz w:val="24"/>
          <w:szCs w:val="24"/>
        </w:rPr>
      </w:pPr>
    </w:p>
    <w:p w:rsidR="005A65FA" w:rsidRDefault="005A65FA" w:rsidP="005A65FA">
      <w:pPr>
        <w:pStyle w:val="ListParagraph"/>
        <w:numPr>
          <w:ilvl w:val="0"/>
          <w:numId w:val="3"/>
        </w:numPr>
        <w:spacing w:after="120"/>
        <w:ind w:left="36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md desktop</w:t>
      </w:r>
    </w:p>
    <w:p w:rsidR="005A65FA" w:rsidRDefault="005A65FA" w:rsidP="005A65FA">
      <w:pPr>
        <w:pStyle w:val="ListParagraph"/>
        <w:spacing w:after="120"/>
        <w:ind w:left="36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monitor</w:t>
      </w:r>
    </w:p>
    <w:p w:rsidR="005A65FA" w:rsidRPr="005A65FA" w:rsidRDefault="005A65FA" w:rsidP="005A65FA">
      <w:pPr>
        <w:pStyle w:val="ListParagraph"/>
        <w:spacing w:after="120"/>
        <w:ind w:left="360"/>
        <w:rPr>
          <w:rFonts w:ascii="Lucida Sans" w:hAnsi="Lucida Sans"/>
          <w:sz w:val="24"/>
          <w:szCs w:val="24"/>
        </w:rPr>
      </w:pPr>
    </w:p>
    <w:p w:rsidR="005A65FA" w:rsidRDefault="005A65FA" w:rsidP="005A65FA">
      <w:pPr>
        <w:pStyle w:val="ListParagraph"/>
        <w:numPr>
          <w:ilvl w:val="0"/>
          <w:numId w:val="3"/>
        </w:numPr>
        <w:spacing w:after="120"/>
        <w:ind w:left="36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lg </w:t>
      </w:r>
      <w:r>
        <w:rPr>
          <w:rFonts w:ascii="Lucida Sans" w:hAnsi="Lucida Sans"/>
          <w:sz w:val="24"/>
          <w:szCs w:val="24"/>
        </w:rPr>
        <w:tab/>
        <w:t xml:space="preserve">     large  desktop</w:t>
      </w:r>
    </w:p>
    <w:p w:rsidR="005A65FA" w:rsidRPr="005A65FA" w:rsidRDefault="005A65FA" w:rsidP="005A65FA">
      <w:pPr>
        <w:pStyle w:val="ListParagraph"/>
        <w:spacing w:after="120"/>
        <w:ind w:left="36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monitor</w:t>
      </w:r>
    </w:p>
    <w:p w:rsidR="005A65FA" w:rsidRDefault="005A65FA">
      <w:pPr>
        <w:rPr>
          <w:rFonts w:ascii="Lucida Sans" w:hAnsi="Lucida Sans"/>
          <w:sz w:val="24"/>
          <w:szCs w:val="24"/>
        </w:rPr>
      </w:pPr>
    </w:p>
    <w:p w:rsidR="002E4CCC" w:rsidRPr="00583642" w:rsidRDefault="002E4CCC">
      <w:pPr>
        <w:rPr>
          <w:rFonts w:ascii="Lucida Sans" w:hAnsi="Lucida Sans"/>
          <w:sz w:val="24"/>
          <w:szCs w:val="24"/>
        </w:rPr>
      </w:pPr>
    </w:p>
    <w:p w:rsidR="00583642" w:rsidRPr="00583642" w:rsidRDefault="00583642">
      <w:pPr>
        <w:rPr>
          <w:rFonts w:ascii="Lucida Sans" w:hAnsi="Lucida Sans"/>
          <w:sz w:val="24"/>
          <w:szCs w:val="24"/>
        </w:rPr>
      </w:pPr>
    </w:p>
    <w:p w:rsidR="007629A8" w:rsidRDefault="007629A8">
      <w:pPr>
        <w:rPr>
          <w:rFonts w:ascii="Lucida Sans" w:hAnsi="Lucida Sans"/>
          <w:sz w:val="24"/>
          <w:szCs w:val="24"/>
        </w:rPr>
      </w:pPr>
    </w:p>
    <w:p w:rsidR="007629A8" w:rsidRDefault="007629A8">
      <w:pPr>
        <w:rPr>
          <w:rFonts w:ascii="Lucida Sans" w:hAnsi="Lucida Sans"/>
          <w:sz w:val="24"/>
          <w:szCs w:val="24"/>
        </w:rPr>
      </w:pPr>
    </w:p>
    <w:p w:rsidR="007629A8" w:rsidRDefault="007629A8">
      <w:pPr>
        <w:rPr>
          <w:rFonts w:ascii="Lucida Sans" w:hAnsi="Lucida Sans"/>
          <w:sz w:val="24"/>
          <w:szCs w:val="24"/>
        </w:rPr>
      </w:pPr>
    </w:p>
    <w:p w:rsidR="007629A8" w:rsidRDefault="007629A8">
      <w:pPr>
        <w:rPr>
          <w:rFonts w:ascii="Lucida Sans" w:hAnsi="Lucida Sans"/>
          <w:sz w:val="24"/>
          <w:szCs w:val="24"/>
        </w:rPr>
      </w:pPr>
    </w:p>
    <w:p w:rsidR="007629A8" w:rsidRDefault="007629A8">
      <w:pPr>
        <w:rPr>
          <w:rFonts w:ascii="Lucida Sans" w:hAnsi="Lucida Sans"/>
          <w:sz w:val="24"/>
          <w:szCs w:val="24"/>
        </w:rPr>
      </w:pPr>
    </w:p>
    <w:p w:rsidR="007629A8" w:rsidRDefault="007629A8">
      <w:pPr>
        <w:rPr>
          <w:rFonts w:ascii="Lucida Sans" w:hAnsi="Lucida Sans"/>
          <w:sz w:val="24"/>
          <w:szCs w:val="24"/>
        </w:rPr>
      </w:pPr>
    </w:p>
    <w:p w:rsidR="007629A8" w:rsidRDefault="007629A8">
      <w:pPr>
        <w:spacing w:after="160" w:line="259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br w:type="page"/>
      </w:r>
    </w:p>
    <w:p w:rsidR="007629A8" w:rsidRDefault="007629A8">
      <w:pPr>
        <w:rPr>
          <w:rFonts w:ascii="Lucida Sans" w:hAnsi="Lucida Sans"/>
          <w:sz w:val="24"/>
          <w:szCs w:val="24"/>
        </w:rPr>
      </w:pPr>
    </w:p>
    <w:p w:rsidR="007629A8" w:rsidRDefault="007B01EA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noProof/>
          <w:sz w:val="24"/>
          <w:szCs w:val="24"/>
        </w:rPr>
        <w:drawing>
          <wp:inline distT="0" distB="0" distL="0" distR="0" wp14:anchorId="0568F8BE">
            <wp:extent cx="9669145" cy="49625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14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01EA" w:rsidRDefault="007B01EA" w:rsidP="00762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7B01EA" w:rsidRDefault="007B01EA" w:rsidP="00762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7B01EA" w:rsidRDefault="007B01EA" w:rsidP="00762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7B01EA" w:rsidRDefault="007B01EA" w:rsidP="00762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7B01EA" w:rsidRDefault="007B01EA" w:rsidP="00762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040291" w:rsidRDefault="00040291" w:rsidP="00762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7629A8" w:rsidRDefault="007B01EA" w:rsidP="00762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</w:t>
      </w:r>
      <w:r w:rsidR="007629A8">
        <w:rPr>
          <w:rFonts w:ascii="Verdana" w:hAnsi="Verdana"/>
          <w:color w:val="000000"/>
          <w:sz w:val="23"/>
          <w:szCs w:val="23"/>
        </w:rPr>
        <w:t>ontextual classes that can be used to provide "meaning through colors".</w:t>
      </w:r>
    </w:p>
    <w:p w:rsidR="007629A8" w:rsidRPr="007B01EA" w:rsidRDefault="007629A8" w:rsidP="007629A8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45911" w:themeColor="accent2" w:themeShade="BF"/>
          <w:sz w:val="25"/>
          <w:szCs w:val="25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</w:rPr>
        <w:t>The classes for text colors are</w:t>
      </w:r>
      <w:r w:rsidRPr="007B01EA">
        <w:rPr>
          <w:rFonts w:ascii="Verdana" w:hAnsi="Verdana"/>
          <w:color w:val="808080" w:themeColor="background1" w:themeShade="80"/>
          <w:sz w:val="23"/>
          <w:szCs w:val="23"/>
        </w:rPr>
        <w:t>:</w:t>
      </w:r>
      <w:r w:rsidRPr="007B01EA">
        <w:rPr>
          <w:rStyle w:val="HTMLCode"/>
          <w:rFonts w:ascii="Consolas" w:hAnsi="Consolas"/>
          <w:color w:val="808080" w:themeColor="background1" w:themeShade="80"/>
          <w:sz w:val="25"/>
          <w:szCs w:val="25"/>
          <w:shd w:val="clear" w:color="auto" w:fill="F1F1F1"/>
        </w:rPr>
        <w:t>.text-muted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7B01EA">
        <w:rPr>
          <w:rStyle w:val="HTMLCode"/>
          <w:rFonts w:ascii="Consolas" w:hAnsi="Consolas"/>
          <w:color w:val="2E74B5" w:themeColor="accent1" w:themeShade="BF"/>
          <w:sz w:val="25"/>
          <w:szCs w:val="25"/>
          <w:shd w:val="clear" w:color="auto" w:fill="F1F1F1"/>
        </w:rPr>
        <w:t>.text-primary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7B01EA">
        <w:rPr>
          <w:rStyle w:val="HTMLCode"/>
          <w:rFonts w:ascii="Consolas" w:hAnsi="Consolas"/>
          <w:color w:val="538135" w:themeColor="accent6" w:themeShade="BF"/>
          <w:sz w:val="25"/>
          <w:szCs w:val="25"/>
          <w:shd w:val="clear" w:color="auto" w:fill="F1F1F1"/>
        </w:rPr>
        <w:t>.text-success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7B01EA">
        <w:rPr>
          <w:rStyle w:val="HTMLCode"/>
          <w:rFonts w:ascii="Consolas" w:hAnsi="Consolas"/>
          <w:color w:val="1F4E79" w:themeColor="accent1" w:themeShade="80"/>
          <w:sz w:val="25"/>
          <w:szCs w:val="25"/>
          <w:shd w:val="clear" w:color="auto" w:fill="F1F1F1"/>
        </w:rPr>
        <w:t>.text-info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7B01EA">
        <w:rPr>
          <w:rStyle w:val="HTMLCode"/>
          <w:rFonts w:ascii="Consolas" w:hAnsi="Consolas"/>
          <w:color w:val="833C0B" w:themeColor="accent2" w:themeShade="80"/>
          <w:sz w:val="25"/>
          <w:szCs w:val="25"/>
          <w:shd w:val="clear" w:color="auto" w:fill="F1F1F1"/>
        </w:rPr>
        <w:t>.text-warning</w:t>
      </w:r>
      <w:r>
        <w:rPr>
          <w:rFonts w:ascii="Verdana" w:hAnsi="Verdana"/>
          <w:color w:val="000000"/>
          <w:sz w:val="23"/>
          <w:szCs w:val="23"/>
        </w:rPr>
        <w:t>, and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7B01EA">
        <w:rPr>
          <w:rStyle w:val="HTMLCode"/>
          <w:rFonts w:ascii="Consolas" w:hAnsi="Consolas"/>
          <w:color w:val="C45911" w:themeColor="accent2" w:themeShade="BF"/>
          <w:sz w:val="25"/>
          <w:szCs w:val="25"/>
          <w:shd w:val="clear" w:color="auto" w:fill="F1F1F1"/>
        </w:rPr>
        <w:t>.text-danger</w:t>
      </w:r>
    </w:p>
    <w:p w:rsidR="007B01EA" w:rsidRDefault="007B01EA" w:rsidP="007629A8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background colors are</w:t>
      </w:r>
      <w:r w:rsidRPr="007B01EA">
        <w:rPr>
          <w:rFonts w:ascii="Verdana" w:hAnsi="Verdana"/>
          <w:color w:val="000000"/>
          <w:sz w:val="23"/>
          <w:szCs w:val="23"/>
          <w:highlight w:val="darkBlue"/>
          <w:shd w:val="clear" w:color="auto" w:fill="FFFFFF"/>
        </w:rPr>
        <w:t>:</w:t>
      </w:r>
      <w:r w:rsidRPr="007B01EA">
        <w:rPr>
          <w:rStyle w:val="HTMLCode"/>
          <w:rFonts w:ascii="Consolas" w:hAnsi="Consolas"/>
          <w:color w:val="DC143C"/>
          <w:sz w:val="25"/>
          <w:szCs w:val="25"/>
          <w:highlight w:val="darkBlue"/>
          <w:shd w:val="clear" w:color="auto" w:fill="F1F1F1"/>
        </w:rPr>
        <w:t>.bg-primary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01EA">
        <w:rPr>
          <w:rStyle w:val="HTMLCode"/>
          <w:rFonts w:ascii="Consolas" w:hAnsi="Consolas"/>
          <w:color w:val="DC143C"/>
          <w:sz w:val="25"/>
          <w:szCs w:val="25"/>
          <w:highlight w:val="green"/>
          <w:shd w:val="clear" w:color="auto" w:fill="F1F1F1"/>
        </w:rPr>
        <w:t>.bg-success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01EA">
        <w:rPr>
          <w:rStyle w:val="HTMLCode"/>
          <w:rFonts w:ascii="Consolas" w:hAnsi="Consolas"/>
          <w:color w:val="DC143C"/>
          <w:sz w:val="25"/>
          <w:szCs w:val="25"/>
          <w:highlight w:val="cyan"/>
          <w:shd w:val="clear" w:color="auto" w:fill="F1F1F1"/>
        </w:rPr>
        <w:t>bg-info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01EA">
        <w:rPr>
          <w:rStyle w:val="HTMLCode"/>
          <w:rFonts w:ascii="Consolas" w:hAnsi="Consolas"/>
          <w:color w:val="DC143C"/>
          <w:sz w:val="25"/>
          <w:szCs w:val="25"/>
          <w:highlight w:val="yellow"/>
          <w:shd w:val="clear" w:color="auto" w:fill="F1F1F1"/>
        </w:rPr>
        <w:t>bg-warning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01EA">
        <w:rPr>
          <w:rStyle w:val="HTMLCode"/>
          <w:rFonts w:ascii="Consolas" w:hAnsi="Consolas"/>
          <w:color w:val="DC143C"/>
          <w:sz w:val="25"/>
          <w:szCs w:val="25"/>
          <w:highlight w:val="red"/>
          <w:shd w:val="clear" w:color="auto" w:fill="F1F1F1"/>
        </w:rPr>
        <w:t>.bg-danger</w:t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.small</w:t>
      </w:r>
      <w:r w:rsidRPr="007B01EA"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Indicates smaller text (set to 85% of the size of the parent)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.text-left</w:t>
      </w:r>
      <w:r w:rsidRPr="007B01EA"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Indicates left-aligned text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.text-center</w:t>
      </w:r>
      <w:r w:rsidRPr="007B01EA"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Indicates center-aligned text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.text-right</w:t>
      </w:r>
      <w:r w:rsidRPr="007B01EA"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Indicates right-aligned text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.text-justify</w:t>
      </w:r>
      <w:r w:rsidRPr="007B01EA"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Indicates justified text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.text-nowrap</w:t>
      </w:r>
      <w:r w:rsidRPr="007B01EA">
        <w:rPr>
          <w:rFonts w:ascii="Verdana" w:hAnsi="Verdana"/>
          <w:color w:val="000000"/>
          <w:sz w:val="23"/>
          <w:szCs w:val="23"/>
        </w:rPr>
        <w:tab/>
        <w:t>Indicates no wrap text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.text-lowercase</w:t>
      </w:r>
      <w:r w:rsidRPr="007B01EA">
        <w:rPr>
          <w:rFonts w:ascii="Verdana" w:hAnsi="Verdana"/>
          <w:color w:val="000000"/>
          <w:sz w:val="23"/>
          <w:szCs w:val="23"/>
        </w:rPr>
        <w:tab/>
        <w:t>Indicates lowercased text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.text-uppercase</w:t>
      </w:r>
      <w:r w:rsidRPr="007B01EA">
        <w:rPr>
          <w:rFonts w:ascii="Verdana" w:hAnsi="Verdana"/>
          <w:color w:val="000000"/>
          <w:sz w:val="23"/>
          <w:szCs w:val="23"/>
        </w:rPr>
        <w:tab/>
        <w:t>Indicates uppercased text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.text-capitalize</w:t>
      </w:r>
      <w:r w:rsidRPr="007B01EA">
        <w:rPr>
          <w:rFonts w:ascii="Verdana" w:hAnsi="Verdana"/>
          <w:color w:val="000000"/>
          <w:sz w:val="23"/>
          <w:szCs w:val="23"/>
        </w:rPr>
        <w:tab/>
        <w:t>Indicates capitalized text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.initialism</w:t>
      </w:r>
      <w:r w:rsidRPr="007B01EA"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Displays the text inside an &lt;abbr&gt; element in a slightly smaller font size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Default="007B01EA" w:rsidP="007B01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.list-unstyled</w:t>
      </w:r>
      <w:r w:rsidRPr="007B01EA">
        <w:rPr>
          <w:rFonts w:ascii="Verdana" w:hAnsi="Verdana"/>
          <w:color w:val="000000"/>
          <w:sz w:val="23"/>
          <w:szCs w:val="23"/>
        </w:rPr>
        <w:tab/>
        <w:t xml:space="preserve">Removes the default list-style and left margin on list items (works on both &lt;ul&gt; and &lt;ol&gt;). </w:t>
      </w:r>
    </w:p>
    <w:p w:rsidR="007B01EA" w:rsidRPr="007B01EA" w:rsidRDefault="007B01EA" w:rsidP="007B01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 xml:space="preserve">This class only applies to immediate children list items (to remove the default list-style from any nested </w:t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lists, apply this class to any nested lists as well)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.list-inline</w:t>
      </w:r>
      <w:r w:rsidRPr="007B01EA"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Places all list items on a single line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Pr="007B01EA" w:rsidRDefault="007B01EA" w:rsidP="007B01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.dl-horizontal</w:t>
      </w:r>
      <w:r w:rsidRPr="007B01EA">
        <w:rPr>
          <w:rFonts w:ascii="Verdana" w:hAnsi="Verdana"/>
          <w:color w:val="000000"/>
          <w:sz w:val="23"/>
          <w:szCs w:val="23"/>
        </w:rPr>
        <w:tab/>
        <w:t xml:space="preserve">Lines up the terms (&lt;dt&gt;) and descriptions (&lt;dd&gt;) in &lt;dl&gt; elements side-by-side. Starts off like default </w:t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7B01EA">
        <w:rPr>
          <w:rFonts w:ascii="Verdana" w:hAnsi="Verdana"/>
          <w:color w:val="000000"/>
          <w:sz w:val="23"/>
          <w:szCs w:val="23"/>
        </w:rPr>
        <w:t>&lt;dl&gt;s, but when the browser window expands, it will line up side-by-side</w:t>
      </w:r>
      <w:r w:rsidRPr="007B01EA">
        <w:rPr>
          <w:rFonts w:ascii="Verdana" w:hAnsi="Verdana"/>
          <w:color w:val="000000"/>
          <w:sz w:val="23"/>
          <w:szCs w:val="23"/>
        </w:rPr>
        <w:tab/>
      </w:r>
    </w:p>
    <w:p w:rsidR="007B01EA" w:rsidRDefault="007B01EA" w:rsidP="007B01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 w:rsidRPr="007B01EA">
        <w:rPr>
          <w:rFonts w:ascii="Verdana" w:hAnsi="Verdana"/>
          <w:color w:val="000000"/>
          <w:sz w:val="23"/>
          <w:szCs w:val="23"/>
        </w:rPr>
        <w:t>.pre-scrollable</w:t>
      </w:r>
      <w:r w:rsidRPr="007B01EA">
        <w:rPr>
          <w:rFonts w:ascii="Verdana" w:hAnsi="Verdana"/>
          <w:color w:val="000000"/>
          <w:sz w:val="23"/>
          <w:szCs w:val="23"/>
        </w:rPr>
        <w:tab/>
        <w:t>Makes a &lt;pre&gt; element scrollable</w:t>
      </w:r>
    </w:p>
    <w:p w:rsidR="007B01EA" w:rsidRDefault="007B01EA" w:rsidP="007B01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7B01EA" w:rsidRDefault="007B01EA" w:rsidP="007B01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7B01EA" w:rsidRDefault="007B01EA" w:rsidP="007B01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3CA7EE7" wp14:editId="6A734D57">
            <wp:extent cx="6412923" cy="30670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5661" cy="30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42" w:rsidRPr="00583642" w:rsidRDefault="00040291">
      <w:pPr>
        <w:rPr>
          <w:rFonts w:ascii="Lucida Sans" w:hAnsi="Lucida 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942A91" wp14:editId="1231C4D6">
            <wp:simplePos x="0" y="0"/>
            <wp:positionH relativeFrom="margin">
              <wp:posOffset>3324225</wp:posOffset>
            </wp:positionH>
            <wp:positionV relativeFrom="margin">
              <wp:posOffset>3560445</wp:posOffset>
            </wp:positionV>
            <wp:extent cx="3619500" cy="2686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3642" w:rsidRPr="00583642" w:rsidSect="007B01EA">
      <w:headerReference w:type="default" r:id="rId12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6D8" w:rsidRDefault="008A06D8" w:rsidP="00583642">
      <w:r>
        <w:separator/>
      </w:r>
    </w:p>
  </w:endnote>
  <w:endnote w:type="continuationSeparator" w:id="0">
    <w:p w:rsidR="008A06D8" w:rsidRDefault="008A06D8" w:rsidP="0058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6D8" w:rsidRDefault="008A06D8" w:rsidP="00583642">
      <w:r>
        <w:separator/>
      </w:r>
    </w:p>
  </w:footnote>
  <w:footnote w:type="continuationSeparator" w:id="0">
    <w:p w:rsidR="008A06D8" w:rsidRDefault="008A06D8" w:rsidP="00583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642" w:rsidRDefault="00583642" w:rsidP="00583642">
    <w:pPr>
      <w:pStyle w:val="Header"/>
      <w:jc w:val="center"/>
      <w:rPr>
        <w:rFonts w:ascii="Lucida Sans" w:hAnsi="Lucida Sans"/>
        <w:sz w:val="28"/>
        <w:szCs w:val="28"/>
      </w:rPr>
    </w:pPr>
    <w:r w:rsidRPr="00583642">
      <w:rPr>
        <w:rFonts w:ascii="Lucida Sans" w:hAnsi="Lucida Sans"/>
        <w:sz w:val="28"/>
        <w:szCs w:val="28"/>
      </w:rPr>
      <w:t>Bootstrap Layout Reference Guide</w:t>
    </w:r>
  </w:p>
  <w:p w:rsidR="00583642" w:rsidRPr="00583642" w:rsidRDefault="00583642" w:rsidP="00583642">
    <w:pPr>
      <w:pStyle w:val="Header"/>
      <w:jc w:val="center"/>
      <w:rPr>
        <w:rFonts w:ascii="Lucida Sans" w:hAnsi="Lucida Sans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200"/>
    <w:multiLevelType w:val="hybridMultilevel"/>
    <w:tmpl w:val="A17A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403D9"/>
    <w:multiLevelType w:val="hybridMultilevel"/>
    <w:tmpl w:val="70329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844D2"/>
    <w:multiLevelType w:val="hybridMultilevel"/>
    <w:tmpl w:val="0130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42"/>
    <w:rsid w:val="00040291"/>
    <w:rsid w:val="002E4CCC"/>
    <w:rsid w:val="002F5E8C"/>
    <w:rsid w:val="00375BF4"/>
    <w:rsid w:val="00583642"/>
    <w:rsid w:val="005A65FA"/>
    <w:rsid w:val="007629A8"/>
    <w:rsid w:val="007B01EA"/>
    <w:rsid w:val="008A06D8"/>
    <w:rsid w:val="00C1327C"/>
    <w:rsid w:val="00CC04AA"/>
    <w:rsid w:val="00D0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642"/>
  </w:style>
  <w:style w:type="paragraph" w:styleId="Footer">
    <w:name w:val="footer"/>
    <w:basedOn w:val="Normal"/>
    <w:link w:val="FooterChar"/>
    <w:uiPriority w:val="99"/>
    <w:unhideWhenUsed/>
    <w:rsid w:val="00583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642"/>
  </w:style>
  <w:style w:type="paragraph" w:styleId="ListParagraph">
    <w:name w:val="List Paragraph"/>
    <w:basedOn w:val="Normal"/>
    <w:uiPriority w:val="34"/>
    <w:qFormat/>
    <w:rsid w:val="005A65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9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29A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2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642"/>
  </w:style>
  <w:style w:type="paragraph" w:styleId="Footer">
    <w:name w:val="footer"/>
    <w:basedOn w:val="Normal"/>
    <w:link w:val="FooterChar"/>
    <w:uiPriority w:val="99"/>
    <w:unhideWhenUsed/>
    <w:rsid w:val="00583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642"/>
  </w:style>
  <w:style w:type="paragraph" w:styleId="ListParagraph">
    <w:name w:val="List Paragraph"/>
    <w:basedOn w:val="Normal"/>
    <w:uiPriority w:val="34"/>
    <w:qFormat/>
    <w:rsid w:val="005A65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9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29A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98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0847494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273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9428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281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3600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494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6291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365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28398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774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719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9017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0181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Boen</dc:creator>
  <cp:lastModifiedBy>Phil</cp:lastModifiedBy>
  <cp:revision>2</cp:revision>
  <dcterms:created xsi:type="dcterms:W3CDTF">2020-04-04T10:46:00Z</dcterms:created>
  <dcterms:modified xsi:type="dcterms:W3CDTF">2020-04-04T10:46:00Z</dcterms:modified>
</cp:coreProperties>
</file>