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834" w:rsidRPr="00D2535B" w:rsidRDefault="0036542A" w:rsidP="00D2535B">
      <w:pPr>
        <w:autoSpaceDE w:val="0"/>
        <w:autoSpaceDN w:val="0"/>
        <w:adjustRightInd w:val="0"/>
        <w:spacing w:afterLines="60" w:after="144" w:line="240" w:lineRule="auto"/>
        <w:rPr>
          <w:rFonts w:ascii="Lucida Sans" w:hAnsi="Lucida Sans" w:cs="TimesNewRomanPS-BoldMT"/>
          <w:b/>
          <w:bCs/>
          <w:color w:val="000000"/>
        </w:rPr>
      </w:pPr>
      <w:r w:rsidRPr="00D2535B">
        <w:rPr>
          <w:rFonts w:ascii="Lucida Sans" w:hAnsi="Lucida Sans" w:cs="TimesNewRomanPS-BoldMT"/>
          <w:b/>
          <w:bCs/>
          <w:color w:val="000000"/>
        </w:rPr>
        <w:t>Understanding the MVC Pattern</w:t>
      </w:r>
    </w:p>
    <w:p w:rsidR="002C2834" w:rsidRPr="00D2535B" w:rsidRDefault="002C2834"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MT"/>
          <w:color w:val="000000"/>
        </w:rPr>
        <w:t xml:space="preserve">In high-level terms, the MVC </w:t>
      </w:r>
      <w:bookmarkStart w:id="0" w:name="_GoBack"/>
      <w:r w:rsidRPr="00D2535B">
        <w:rPr>
          <w:rFonts w:ascii="Lucida Sans" w:hAnsi="Lucida Sans" w:cs="TimesNewRomanPSMT"/>
          <w:color w:val="000000"/>
        </w:rPr>
        <w:t xml:space="preserve">pattern </w:t>
      </w:r>
      <w:bookmarkEnd w:id="0"/>
      <w:r w:rsidRPr="00D2535B">
        <w:rPr>
          <w:rFonts w:ascii="Lucida Sans" w:hAnsi="Lucida Sans" w:cs="TimesNewRomanPSMT"/>
          <w:color w:val="000000"/>
        </w:rPr>
        <w:t>means that an MVC application will be split into at least three pieces:</w:t>
      </w:r>
    </w:p>
    <w:p w:rsidR="002C2834" w:rsidRPr="00D2535B" w:rsidRDefault="002C2834" w:rsidP="00D2535B">
      <w:pPr>
        <w:pStyle w:val="ListParagraph"/>
        <w:numPr>
          <w:ilvl w:val="0"/>
          <w:numId w:val="1"/>
        </w:num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ItalicMT"/>
          <w:i/>
          <w:iCs/>
          <w:color w:val="000000"/>
        </w:rPr>
        <w:t>Models</w:t>
      </w:r>
      <w:r w:rsidRPr="00D2535B">
        <w:rPr>
          <w:rFonts w:ascii="Lucida Sans" w:hAnsi="Lucida Sans" w:cs="TimesNewRomanPSMT"/>
          <w:color w:val="000000"/>
        </w:rPr>
        <w:t xml:space="preserve">, which contain or represent the data that users work with. These can be simple </w:t>
      </w:r>
      <w:r w:rsidRPr="00D2535B">
        <w:rPr>
          <w:rFonts w:ascii="Lucida Sans" w:hAnsi="Lucida Sans" w:cs="TimesNewRomanPS-ItalicMT"/>
          <w:i/>
          <w:iCs/>
          <w:color w:val="000000"/>
        </w:rPr>
        <w:t>view models</w:t>
      </w:r>
      <w:r w:rsidRPr="00D2535B">
        <w:rPr>
          <w:rFonts w:ascii="Lucida Sans" w:hAnsi="Lucida Sans" w:cs="TimesNewRomanPSMT"/>
          <w:color w:val="000000"/>
        </w:rPr>
        <w:t xml:space="preserve">, which just represent data being transferred between views and controllers; or they can be </w:t>
      </w:r>
      <w:r w:rsidRPr="00D2535B">
        <w:rPr>
          <w:rFonts w:ascii="Lucida Sans" w:hAnsi="Lucida Sans" w:cs="TimesNewRomanPS-ItalicMT"/>
          <w:i/>
          <w:iCs/>
          <w:color w:val="000000"/>
        </w:rPr>
        <w:t>domain models</w:t>
      </w:r>
      <w:r w:rsidRPr="00D2535B">
        <w:rPr>
          <w:rFonts w:ascii="Lucida Sans" w:hAnsi="Lucida Sans" w:cs="TimesNewRomanPSMT"/>
          <w:color w:val="000000"/>
        </w:rPr>
        <w:t>, which contain the data in a business domain as well as the operations, transformations, and rules for manipulating that data.</w:t>
      </w:r>
    </w:p>
    <w:p w:rsidR="002C2834" w:rsidRPr="00D2535B" w:rsidRDefault="002C2834" w:rsidP="00D2535B">
      <w:pPr>
        <w:pStyle w:val="ListParagraph"/>
        <w:numPr>
          <w:ilvl w:val="0"/>
          <w:numId w:val="1"/>
        </w:num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ItalicMT"/>
          <w:i/>
          <w:iCs/>
          <w:color w:val="000000"/>
        </w:rPr>
        <w:t xml:space="preserve">Views, </w:t>
      </w:r>
      <w:r w:rsidRPr="00D2535B">
        <w:rPr>
          <w:rFonts w:ascii="Lucida Sans" w:hAnsi="Lucida Sans" w:cs="TimesNewRomanPSMT"/>
          <w:color w:val="000000"/>
        </w:rPr>
        <w:t>which are used to render some part of the model as a user interface.</w:t>
      </w:r>
    </w:p>
    <w:p w:rsidR="002C2834" w:rsidRPr="00D2535B" w:rsidRDefault="002C2834" w:rsidP="00D2535B">
      <w:pPr>
        <w:pStyle w:val="ListParagraph"/>
        <w:numPr>
          <w:ilvl w:val="0"/>
          <w:numId w:val="1"/>
        </w:num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ItalicMT"/>
          <w:i/>
          <w:iCs/>
          <w:color w:val="000000"/>
        </w:rPr>
        <w:t>Controllers</w:t>
      </w:r>
      <w:r w:rsidRPr="00D2535B">
        <w:rPr>
          <w:rFonts w:ascii="Lucida Sans" w:hAnsi="Lucida Sans" w:cs="TimesNewRomanPSMT"/>
          <w:color w:val="000000"/>
        </w:rPr>
        <w:t>, which process incoming requests, perform operations on the model, and select views to render to the user.</w:t>
      </w:r>
    </w:p>
    <w:p w:rsidR="000A66B6" w:rsidRPr="00D2535B" w:rsidRDefault="000A66B6" w:rsidP="00D2535B">
      <w:pPr>
        <w:pStyle w:val="ListParagraph"/>
        <w:autoSpaceDE w:val="0"/>
        <w:autoSpaceDN w:val="0"/>
        <w:adjustRightInd w:val="0"/>
        <w:spacing w:afterLines="60" w:after="144" w:line="240" w:lineRule="auto"/>
        <w:rPr>
          <w:rFonts w:ascii="Lucida Sans" w:hAnsi="Lucida Sans" w:cs="TimesNewRomanPSMT"/>
          <w:color w:val="000000"/>
        </w:rPr>
      </w:pPr>
    </w:p>
    <w:p w:rsidR="000A66B6" w:rsidRPr="00D2535B" w:rsidRDefault="002C2834" w:rsidP="00D2535B">
      <w:pPr>
        <w:autoSpaceDE w:val="0"/>
        <w:autoSpaceDN w:val="0"/>
        <w:adjustRightInd w:val="0"/>
        <w:spacing w:afterLines="60" w:after="144" w:line="240" w:lineRule="auto"/>
        <w:ind w:firstLine="360"/>
        <w:rPr>
          <w:rFonts w:ascii="Lucida Sans" w:hAnsi="Lucida Sans" w:cs="TimesNewRomanPS-ItalicMT"/>
          <w:i/>
          <w:iCs/>
          <w:color w:val="000000"/>
        </w:rPr>
      </w:pPr>
      <w:r w:rsidRPr="00D2535B">
        <w:rPr>
          <w:rFonts w:ascii="Lucida Sans" w:hAnsi="Lucida Sans" w:cs="TimesNewRomanPSMT"/>
          <w:b/>
          <w:i/>
          <w:color w:val="000000"/>
        </w:rPr>
        <w:t>Models</w:t>
      </w:r>
      <w:r w:rsidRPr="00D2535B">
        <w:rPr>
          <w:rFonts w:ascii="Lucida Sans" w:hAnsi="Lucida Sans" w:cs="TimesNewRomanPSMT"/>
          <w:color w:val="000000"/>
        </w:rPr>
        <w:t xml:space="preserve"> are the definition of the universe </w:t>
      </w:r>
      <w:r w:rsidR="000A66B6" w:rsidRPr="00D2535B">
        <w:rPr>
          <w:rFonts w:ascii="Lucida Sans" w:hAnsi="Lucida Sans" w:cs="TimesNewRomanPSMT"/>
          <w:color w:val="000000"/>
        </w:rPr>
        <w:t xml:space="preserve">your application works in. In our human resource (HR) content management system (CMS) </w:t>
      </w:r>
      <w:r w:rsidRPr="00D2535B">
        <w:rPr>
          <w:rFonts w:ascii="Lucida Sans" w:hAnsi="Lucida Sans" w:cs="TimesNewRomanPSMT"/>
          <w:color w:val="000000"/>
        </w:rPr>
        <w:t>application, for example, the mod</w:t>
      </w:r>
      <w:r w:rsidR="000A66B6" w:rsidRPr="00D2535B">
        <w:rPr>
          <w:rFonts w:ascii="Lucida Sans" w:hAnsi="Lucida Sans" w:cs="TimesNewRomanPSMT"/>
          <w:color w:val="000000"/>
        </w:rPr>
        <w:t xml:space="preserve">el represents everything </w:t>
      </w:r>
      <w:r w:rsidRPr="00D2535B">
        <w:rPr>
          <w:rFonts w:ascii="Lucida Sans" w:hAnsi="Lucida Sans" w:cs="TimesNewRomanPSMT"/>
          <w:color w:val="000000"/>
        </w:rPr>
        <w:t xml:space="preserve">that the application supports, such as </w:t>
      </w:r>
      <w:r w:rsidR="000A66B6" w:rsidRPr="00D2535B">
        <w:rPr>
          <w:rFonts w:ascii="Lucida Sans" w:hAnsi="Lucida Sans" w:cs="TimesNewRomanPSMT"/>
          <w:color w:val="000000"/>
        </w:rPr>
        <w:t>branches</w:t>
      </w:r>
      <w:r w:rsidRPr="00D2535B">
        <w:rPr>
          <w:rFonts w:ascii="Lucida Sans" w:hAnsi="Lucida Sans" w:cs="TimesNewRomanPSMT"/>
          <w:color w:val="000000"/>
        </w:rPr>
        <w:t xml:space="preserve">, the </w:t>
      </w:r>
      <w:r w:rsidR="000A66B6" w:rsidRPr="00D2535B">
        <w:rPr>
          <w:rFonts w:ascii="Lucida Sans" w:hAnsi="Lucida Sans" w:cs="TimesNewRomanPSMT"/>
          <w:color w:val="000000"/>
        </w:rPr>
        <w:t>job applicants</w:t>
      </w:r>
      <w:r w:rsidRPr="00D2535B">
        <w:rPr>
          <w:rFonts w:ascii="Lucida Sans" w:hAnsi="Lucida Sans" w:cs="TimesNewRomanPSMT"/>
          <w:color w:val="000000"/>
        </w:rPr>
        <w:t xml:space="preserve">, and </w:t>
      </w:r>
      <w:r w:rsidR="000A66B6" w:rsidRPr="00D2535B">
        <w:rPr>
          <w:rFonts w:ascii="Lucida Sans" w:hAnsi="Lucida Sans" w:cs="TimesNewRomanPSMT"/>
          <w:color w:val="000000"/>
        </w:rPr>
        <w:t>job descriptions</w:t>
      </w:r>
      <w:r w:rsidRPr="00D2535B">
        <w:rPr>
          <w:rFonts w:ascii="Lucida Sans" w:hAnsi="Lucida Sans" w:cs="TimesNewRomanPSMT"/>
          <w:color w:val="000000"/>
        </w:rPr>
        <w:t xml:space="preserve">—as well as the </w:t>
      </w:r>
      <w:r w:rsidR="000A66B6" w:rsidRPr="00D2535B">
        <w:rPr>
          <w:rFonts w:ascii="Lucida Sans" w:hAnsi="Lucida Sans" w:cs="TimesNewRomanPSMT"/>
          <w:color w:val="000000"/>
        </w:rPr>
        <w:t>job fairs for individual branches and maintaining the current jobs available for each branch</w:t>
      </w:r>
      <w:r w:rsidRPr="00D2535B">
        <w:rPr>
          <w:rFonts w:ascii="Lucida Sans" w:hAnsi="Lucida Sans" w:cs="TimesNewRomanPSMT"/>
          <w:color w:val="000000"/>
        </w:rPr>
        <w:t xml:space="preserve">. The model is also responsible for preserving the overall state and consistency of the data—for example, making sure that all </w:t>
      </w:r>
      <w:r w:rsidR="000A66B6" w:rsidRPr="00D2535B">
        <w:rPr>
          <w:rFonts w:ascii="Lucida Sans" w:hAnsi="Lucida Sans" w:cs="TimesNewRomanPSMT"/>
          <w:color w:val="000000"/>
        </w:rPr>
        <w:t>applicants</w:t>
      </w:r>
      <w:r w:rsidRPr="00D2535B">
        <w:rPr>
          <w:rFonts w:ascii="Lucida Sans" w:hAnsi="Lucida Sans" w:cs="TimesNewRomanPSMT"/>
          <w:color w:val="000000"/>
        </w:rPr>
        <w:t xml:space="preserve"> are </w:t>
      </w:r>
      <w:r w:rsidR="000A66B6" w:rsidRPr="00D2535B">
        <w:rPr>
          <w:rFonts w:ascii="Lucida Sans" w:hAnsi="Lucida Sans" w:cs="TimesNewRomanPSMT"/>
          <w:color w:val="000000"/>
        </w:rPr>
        <w:t xml:space="preserve">processed and sent to appropriate hiring manager, and that when a job position is filled the job posting is unpublished or a position is available a job posting is </w:t>
      </w:r>
      <w:r w:rsidR="00B41620" w:rsidRPr="00D2535B">
        <w:rPr>
          <w:rFonts w:ascii="Lucida Sans" w:hAnsi="Lucida Sans" w:cs="TimesNewRomanPSMT"/>
          <w:color w:val="000000"/>
        </w:rPr>
        <w:t>created. Models</w:t>
      </w:r>
      <w:r w:rsidRPr="00D2535B">
        <w:rPr>
          <w:rFonts w:ascii="Lucida Sans" w:hAnsi="Lucida Sans" w:cs="TimesNewRomanPSMT"/>
          <w:color w:val="000000"/>
        </w:rPr>
        <w:t xml:space="preserve"> are also defined by what they are </w:t>
      </w:r>
      <w:r w:rsidRPr="00D2535B">
        <w:rPr>
          <w:rFonts w:ascii="Lucida Sans" w:hAnsi="Lucida Sans" w:cs="TimesNewRomanPS-ItalicMT"/>
          <w:i/>
          <w:iCs/>
          <w:color w:val="000000"/>
        </w:rPr>
        <w:t xml:space="preserve">not </w:t>
      </w:r>
      <w:r w:rsidRPr="00D2535B">
        <w:rPr>
          <w:rFonts w:ascii="Lucida Sans" w:hAnsi="Lucida Sans" w:cs="TimesNewRomanPSMT"/>
          <w:color w:val="000000"/>
        </w:rPr>
        <w:t xml:space="preserve">responsible for: models don’t deal with rendering UIs or processing requests—those are the responsibilities of </w:t>
      </w:r>
      <w:r w:rsidRPr="00D2535B">
        <w:rPr>
          <w:rFonts w:ascii="Lucida Sans" w:hAnsi="Lucida Sans" w:cs="TimesNewRomanPS-ItalicMT"/>
          <w:i/>
          <w:iCs/>
          <w:color w:val="000000"/>
        </w:rPr>
        <w:t xml:space="preserve">views </w:t>
      </w:r>
      <w:r w:rsidRPr="00D2535B">
        <w:rPr>
          <w:rFonts w:ascii="Lucida Sans" w:hAnsi="Lucida Sans" w:cs="TimesNewRomanPSMT"/>
          <w:color w:val="000000"/>
        </w:rPr>
        <w:t xml:space="preserve">and </w:t>
      </w:r>
      <w:r w:rsidRPr="00D2535B">
        <w:rPr>
          <w:rFonts w:ascii="Lucida Sans" w:hAnsi="Lucida Sans" w:cs="TimesNewRomanPS-ItalicMT"/>
          <w:i/>
          <w:iCs/>
          <w:color w:val="000000"/>
        </w:rPr>
        <w:t xml:space="preserve">controllers. </w:t>
      </w:r>
    </w:p>
    <w:p w:rsidR="000A66B6" w:rsidRPr="00D2535B" w:rsidRDefault="002C2834" w:rsidP="00D2535B">
      <w:pPr>
        <w:autoSpaceDE w:val="0"/>
        <w:autoSpaceDN w:val="0"/>
        <w:adjustRightInd w:val="0"/>
        <w:spacing w:afterLines="60" w:after="144" w:line="240" w:lineRule="auto"/>
        <w:ind w:firstLine="360"/>
        <w:rPr>
          <w:rFonts w:ascii="Lucida Sans" w:hAnsi="Lucida Sans" w:cs="TimesNewRomanPSMT"/>
          <w:color w:val="000000"/>
        </w:rPr>
      </w:pPr>
      <w:r w:rsidRPr="00D2535B">
        <w:rPr>
          <w:rFonts w:ascii="Lucida Sans" w:hAnsi="Lucida Sans" w:cs="TimesNewRomanPS-ItalicMT"/>
          <w:b/>
          <w:i/>
          <w:iCs/>
          <w:color w:val="000000"/>
        </w:rPr>
        <w:t>Views</w:t>
      </w:r>
      <w:r w:rsidRPr="00D2535B">
        <w:rPr>
          <w:rFonts w:ascii="Lucida Sans" w:hAnsi="Lucida Sans" w:cs="TimesNewRomanPS-ItalicMT"/>
          <w:i/>
          <w:iCs/>
          <w:color w:val="000000"/>
        </w:rPr>
        <w:t xml:space="preserve"> </w:t>
      </w:r>
      <w:r w:rsidRPr="00D2535B">
        <w:rPr>
          <w:rFonts w:ascii="Lucida Sans" w:hAnsi="Lucida Sans" w:cs="TimesNewRomanPSMT"/>
          <w:color w:val="000000"/>
        </w:rPr>
        <w:t xml:space="preserve">contain the logic required to display elements of the model to the user—and nothing more. They have no direct awareness of the model and do not directly communicate with the model in any way.  </w:t>
      </w:r>
    </w:p>
    <w:p w:rsidR="000A66B6" w:rsidRPr="00D2535B" w:rsidRDefault="002C2834" w:rsidP="00D2535B">
      <w:pPr>
        <w:autoSpaceDE w:val="0"/>
        <w:autoSpaceDN w:val="0"/>
        <w:adjustRightInd w:val="0"/>
        <w:spacing w:afterLines="60" w:after="144" w:line="240" w:lineRule="auto"/>
        <w:ind w:firstLine="360"/>
        <w:rPr>
          <w:rFonts w:ascii="Lucida Sans" w:hAnsi="Lucida Sans" w:cs="TimesNewRomanPSMT"/>
          <w:color w:val="000000"/>
        </w:rPr>
      </w:pPr>
      <w:r w:rsidRPr="00D2535B">
        <w:rPr>
          <w:rFonts w:ascii="Lucida Sans" w:hAnsi="Lucida Sans" w:cs="TimesNewRomanPS-ItalicMT"/>
          <w:b/>
          <w:i/>
          <w:iCs/>
          <w:color w:val="000000"/>
        </w:rPr>
        <w:t>Controllers</w:t>
      </w:r>
      <w:r w:rsidRPr="00D2535B">
        <w:rPr>
          <w:rFonts w:ascii="Lucida Sans" w:hAnsi="Lucida Sans" w:cs="TimesNewRomanPS-ItalicMT"/>
          <w:i/>
          <w:iCs/>
          <w:color w:val="000000"/>
        </w:rPr>
        <w:t xml:space="preserve"> </w:t>
      </w:r>
      <w:r w:rsidRPr="00D2535B">
        <w:rPr>
          <w:rFonts w:ascii="Lucida Sans" w:hAnsi="Lucida Sans" w:cs="TimesNewRomanPSMT"/>
          <w:color w:val="000000"/>
        </w:rPr>
        <w:t>are the bridge between views and the model—requests come in from the client and are serviced by the controller, which selects an appropriate view to show the user and, if required, an appropriate operation to perform on the model.</w:t>
      </w:r>
    </w:p>
    <w:p w:rsidR="002C2834" w:rsidRPr="00D2535B" w:rsidRDefault="002C2834" w:rsidP="00D2535B">
      <w:pPr>
        <w:autoSpaceDE w:val="0"/>
        <w:autoSpaceDN w:val="0"/>
        <w:adjustRightInd w:val="0"/>
        <w:spacing w:afterLines="60" w:after="144" w:line="240" w:lineRule="auto"/>
        <w:ind w:firstLine="360"/>
        <w:rPr>
          <w:rFonts w:ascii="Lucida Sans" w:hAnsi="Lucida Sans" w:cs="TimesNewRomanPSMT"/>
          <w:color w:val="000000"/>
        </w:rPr>
      </w:pPr>
      <w:r w:rsidRPr="00D2535B">
        <w:rPr>
          <w:rFonts w:ascii="Lucida Sans" w:hAnsi="Lucida Sans" w:cs="TimesNewRomanPSMT"/>
          <w:color w:val="000000"/>
        </w:rPr>
        <w:t xml:space="preserve">  Each piece of the MVC architecture is well-defined and self-contained—this is referred to as the </w:t>
      </w:r>
      <w:r w:rsidRPr="00D2535B">
        <w:rPr>
          <w:rFonts w:ascii="Lucida Sans" w:hAnsi="Lucida Sans" w:cs="TimesNewRomanPS-ItalicMT"/>
          <w:i/>
          <w:iCs/>
          <w:color w:val="000000"/>
        </w:rPr>
        <w:t>separation of concerns</w:t>
      </w:r>
      <w:r w:rsidRPr="00D2535B">
        <w:rPr>
          <w:rFonts w:ascii="Lucida Sans" w:hAnsi="Lucida Sans" w:cs="TimesNewRomanPSMT"/>
          <w:color w:val="000000"/>
        </w:rPr>
        <w:t xml:space="preserve">. The logic that manipulates the data in the model is contained </w:t>
      </w:r>
      <w:r w:rsidRPr="00D2535B">
        <w:rPr>
          <w:rFonts w:ascii="Lucida Sans" w:hAnsi="Lucida Sans" w:cs="TimesNewRomanPS-ItalicMT"/>
          <w:i/>
          <w:iCs/>
          <w:color w:val="000000"/>
        </w:rPr>
        <w:t xml:space="preserve">only </w:t>
      </w:r>
      <w:r w:rsidRPr="00D2535B">
        <w:rPr>
          <w:rFonts w:ascii="Lucida Sans" w:hAnsi="Lucida Sans" w:cs="TimesNewRomanPSMT"/>
          <w:color w:val="000000"/>
        </w:rPr>
        <w:t xml:space="preserve">in the model; the logic that displays data is </w:t>
      </w:r>
      <w:r w:rsidRPr="00D2535B">
        <w:rPr>
          <w:rFonts w:ascii="Lucida Sans" w:hAnsi="Lucida Sans" w:cs="TimesNewRomanPS-ItalicMT"/>
          <w:i/>
          <w:iCs/>
          <w:color w:val="000000"/>
        </w:rPr>
        <w:t xml:space="preserve">only </w:t>
      </w:r>
      <w:r w:rsidRPr="00D2535B">
        <w:rPr>
          <w:rFonts w:ascii="Lucida Sans" w:hAnsi="Lucida Sans" w:cs="TimesNewRomanPSMT"/>
          <w:color w:val="000000"/>
        </w:rPr>
        <w:t xml:space="preserve">in the view, and the code that handles user requests and input is contained </w:t>
      </w:r>
      <w:r w:rsidRPr="00D2535B">
        <w:rPr>
          <w:rFonts w:ascii="Lucida Sans" w:hAnsi="Lucida Sans" w:cs="TimesNewRomanPS-ItalicMT"/>
          <w:i/>
          <w:iCs/>
          <w:color w:val="000000"/>
        </w:rPr>
        <w:t xml:space="preserve">only </w:t>
      </w:r>
      <w:r w:rsidRPr="00D2535B">
        <w:rPr>
          <w:rFonts w:ascii="Lucida Sans" w:hAnsi="Lucida Sans" w:cs="TimesNewRomanPSMT"/>
          <w:color w:val="000000"/>
        </w:rPr>
        <w:t>in the controller. With a clear division between each of the pieces, your application will be easier to maintain and extend over its lifetime, no matter how large it becomes.</w:t>
      </w:r>
    </w:p>
    <w:p w:rsidR="002C2834" w:rsidRPr="00D2535B" w:rsidRDefault="002C2834" w:rsidP="00D2535B">
      <w:pPr>
        <w:autoSpaceDE w:val="0"/>
        <w:autoSpaceDN w:val="0"/>
        <w:adjustRightInd w:val="0"/>
        <w:spacing w:afterLines="60" w:after="144" w:line="240" w:lineRule="auto"/>
        <w:ind w:firstLine="360"/>
        <w:rPr>
          <w:rFonts w:ascii="Lucida Sans" w:hAnsi="Lucida Sans" w:cs="TimesNewRomanPSMT"/>
          <w:color w:val="000000"/>
        </w:rPr>
      </w:pPr>
    </w:p>
    <w:p w:rsidR="002C2834" w:rsidRPr="00D2535B" w:rsidRDefault="002C2834" w:rsidP="00D2535B">
      <w:pPr>
        <w:autoSpaceDE w:val="0"/>
        <w:autoSpaceDN w:val="0"/>
        <w:adjustRightInd w:val="0"/>
        <w:spacing w:afterLines="60" w:after="144" w:line="240" w:lineRule="auto"/>
        <w:rPr>
          <w:rFonts w:ascii="Lucida Sans" w:hAnsi="Lucida Sans" w:cs="TimesNewRomanPSMT"/>
          <w:color w:val="000000"/>
        </w:rPr>
      </w:pPr>
    </w:p>
    <w:p w:rsidR="002C2834" w:rsidRPr="00D2535B" w:rsidRDefault="002C2834" w:rsidP="00D2535B">
      <w:pPr>
        <w:autoSpaceDE w:val="0"/>
        <w:autoSpaceDN w:val="0"/>
        <w:adjustRightInd w:val="0"/>
        <w:spacing w:afterLines="60" w:after="144" w:line="240" w:lineRule="auto"/>
        <w:rPr>
          <w:rFonts w:ascii="Lucida Sans" w:hAnsi="Lucida Sans" w:cs="TimesNewRomanPSMT"/>
          <w:b/>
          <w:color w:val="000000"/>
        </w:rPr>
      </w:pPr>
      <w:r w:rsidRPr="00D2535B">
        <w:rPr>
          <w:rFonts w:ascii="Lucida Sans" w:hAnsi="Lucida Sans" w:cs="TimesNewRomanPSMT"/>
          <w:b/>
          <w:color w:val="000000"/>
        </w:rPr>
        <w:t>The ASP.NET Implementation of MVC</w:t>
      </w:r>
    </w:p>
    <w:p w:rsidR="002C2834" w:rsidRPr="00D2535B" w:rsidRDefault="002C2834"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MT"/>
          <w:color w:val="000000"/>
        </w:rPr>
        <w:t xml:space="preserve">In MVC, controllers are C# classes, usually derived from the </w:t>
      </w:r>
      <w:proofErr w:type="spellStart"/>
      <w:r w:rsidRPr="00D2535B">
        <w:rPr>
          <w:rFonts w:ascii="Lucida Sans" w:hAnsi="Lucida Sans" w:cs="TimesNewRomanPSMT"/>
          <w:color w:val="000000"/>
        </w:rPr>
        <w:t>S</w:t>
      </w:r>
      <w:r w:rsidRPr="00D2535B">
        <w:rPr>
          <w:rFonts w:ascii="Lucida Sans" w:hAnsi="Lucida Sans" w:cs="CourierNewPSMT"/>
          <w:color w:val="000000"/>
        </w:rPr>
        <w:t>ystem.Web.Mvc.Controller</w:t>
      </w:r>
      <w:proofErr w:type="spellEnd"/>
      <w:r w:rsidRPr="00D2535B">
        <w:rPr>
          <w:rFonts w:ascii="Lucida Sans" w:hAnsi="Lucida Sans" w:cs="CourierNewPSMT"/>
          <w:color w:val="000000"/>
        </w:rPr>
        <w:t xml:space="preserve"> </w:t>
      </w:r>
      <w:r w:rsidRPr="00D2535B">
        <w:rPr>
          <w:rFonts w:ascii="Lucida Sans" w:hAnsi="Lucida Sans" w:cs="TimesNewRomanPSMT"/>
          <w:color w:val="000000"/>
        </w:rPr>
        <w:t xml:space="preserve">class. Each </w:t>
      </w:r>
      <w:r w:rsidRPr="00D2535B">
        <w:rPr>
          <w:rFonts w:ascii="Lucida Sans" w:hAnsi="Lucida Sans" w:cs="CourierNewPSMT"/>
          <w:color w:val="000000"/>
        </w:rPr>
        <w:t xml:space="preserve">public </w:t>
      </w:r>
      <w:r w:rsidRPr="00D2535B">
        <w:rPr>
          <w:rFonts w:ascii="Lucida Sans" w:hAnsi="Lucida Sans" w:cs="TimesNewRomanPSMT"/>
          <w:color w:val="000000"/>
        </w:rPr>
        <w:t xml:space="preserve">method in a class derived from </w:t>
      </w:r>
      <w:r w:rsidRPr="00D2535B">
        <w:rPr>
          <w:rFonts w:ascii="Lucida Sans" w:hAnsi="Lucida Sans" w:cs="CourierNewPSMT"/>
          <w:color w:val="000000"/>
        </w:rPr>
        <w:t xml:space="preserve">Controller </w:t>
      </w:r>
      <w:r w:rsidRPr="00D2535B">
        <w:rPr>
          <w:rFonts w:ascii="Lucida Sans" w:hAnsi="Lucida Sans" w:cs="TimesNewRomanPSMT"/>
          <w:color w:val="000000"/>
        </w:rPr>
        <w:t xml:space="preserve">is an </w:t>
      </w:r>
      <w:r w:rsidRPr="00D2535B">
        <w:rPr>
          <w:rFonts w:ascii="Lucida Sans" w:hAnsi="Lucida Sans" w:cs="TimesNewRomanPS-ItalicMT"/>
          <w:i/>
          <w:iCs/>
          <w:color w:val="000000"/>
        </w:rPr>
        <w:t>action method</w:t>
      </w:r>
      <w:r w:rsidRPr="00D2535B">
        <w:rPr>
          <w:rFonts w:ascii="Lucida Sans" w:hAnsi="Lucida Sans" w:cs="TimesNewRomanPSMT"/>
          <w:color w:val="000000"/>
        </w:rPr>
        <w:t>, which is associated with a configurable URL through the</w:t>
      </w:r>
      <w:r w:rsidR="008F01D9" w:rsidRPr="00D2535B">
        <w:rPr>
          <w:rFonts w:ascii="Lucida Sans" w:hAnsi="Lucida Sans"/>
          <w:noProof/>
        </w:rPr>
        <w:drawing>
          <wp:anchor distT="0" distB="0" distL="114300" distR="114300" simplePos="0" relativeHeight="251658240" behindDoc="1" locked="0" layoutInCell="1" allowOverlap="1">
            <wp:simplePos x="0" y="0"/>
            <wp:positionH relativeFrom="margin">
              <wp:posOffset>-635</wp:posOffset>
            </wp:positionH>
            <wp:positionV relativeFrom="paragraph">
              <wp:posOffset>810260</wp:posOffset>
            </wp:positionV>
            <wp:extent cx="6143625" cy="1299210"/>
            <wp:effectExtent l="0" t="0" r="9525" b="0"/>
            <wp:wrapTight wrapText="bothSides">
              <wp:wrapPolygon edited="0">
                <wp:start x="0" y="0"/>
                <wp:lineTo x="0" y="21220"/>
                <wp:lineTo x="21567" y="21220"/>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43625" cy="1299210"/>
                    </a:xfrm>
                    <a:prstGeom prst="rect">
                      <a:avLst/>
                    </a:prstGeom>
                  </pic:spPr>
                </pic:pic>
              </a:graphicData>
            </a:graphic>
            <wp14:sizeRelH relativeFrom="margin">
              <wp14:pctWidth>0</wp14:pctWidth>
            </wp14:sizeRelH>
          </wp:anchor>
        </w:drawing>
      </w:r>
      <w:r w:rsidR="00D2535B" w:rsidRPr="00D2535B">
        <w:rPr>
          <w:rFonts w:ascii="Lucida Sans" w:hAnsi="Lucida Sans" w:cs="TimesNewRomanPSMT"/>
          <w:color w:val="000000"/>
        </w:rPr>
        <w:t xml:space="preserve"> </w:t>
      </w:r>
      <w:r w:rsidRPr="00D2535B">
        <w:rPr>
          <w:rFonts w:ascii="Lucida Sans" w:hAnsi="Lucida Sans" w:cs="TimesNewRomanPSMT"/>
          <w:color w:val="000000"/>
        </w:rPr>
        <w:t xml:space="preserve">ASP.NET routing system. When a request is sent to the URL associated with an action method, the statements in the controller class are </w:t>
      </w:r>
      <w:r w:rsidRPr="00D2535B">
        <w:rPr>
          <w:rFonts w:ascii="Lucida Sans" w:hAnsi="Lucida Sans" w:cs="TimesNewRomanPSMT"/>
          <w:color w:val="000000"/>
        </w:rPr>
        <w:lastRenderedPageBreak/>
        <w:t xml:space="preserve">executed to perform some operation on the domain model and then select a view to display to the client. </w:t>
      </w:r>
      <w:r w:rsidRPr="00D2535B">
        <w:rPr>
          <w:rFonts w:ascii="Lucida Sans" w:hAnsi="Lucida Sans" w:cs="TimesNewRomanPSMT"/>
          <w:color w:val="0000EF"/>
        </w:rPr>
        <w:t xml:space="preserve">Figure 3-1 </w:t>
      </w:r>
      <w:r w:rsidRPr="00D2535B">
        <w:rPr>
          <w:rFonts w:ascii="Lucida Sans" w:hAnsi="Lucida Sans" w:cs="TimesNewRomanPSMT"/>
          <w:color w:val="000000"/>
        </w:rPr>
        <w:t>shows the interactions between the controller, model, and view.</w:t>
      </w:r>
    </w:p>
    <w:p w:rsidR="002C2834" w:rsidRPr="00D2535B" w:rsidRDefault="002C2834" w:rsidP="00D2535B">
      <w:pPr>
        <w:spacing w:afterLines="60" w:after="144" w:line="240" w:lineRule="auto"/>
        <w:rPr>
          <w:rFonts w:ascii="Lucida Sans" w:hAnsi="Lucida Sans" w:cs="TimesNewRomanPS-BoldItalicMT"/>
          <w:b/>
          <w:bCs/>
          <w:i/>
          <w:iCs/>
          <w:color w:val="0000EF"/>
        </w:rPr>
      </w:pPr>
      <w:r w:rsidRPr="00D2535B">
        <w:rPr>
          <w:rFonts w:ascii="Lucida Sans" w:hAnsi="Lucida Sans" w:cs="TimesNewRomanPS-BoldItalicMT"/>
          <w:b/>
          <w:bCs/>
          <w:i/>
          <w:iCs/>
          <w:color w:val="0000EF"/>
        </w:rPr>
        <w:t>Figure 3-1</w:t>
      </w:r>
      <w:r w:rsidRPr="00D2535B">
        <w:rPr>
          <w:rFonts w:ascii="Lucida Sans" w:hAnsi="Lucida Sans" w:cs="TimesNewRomanPS-BoldItalicMT"/>
          <w:b/>
          <w:bCs/>
          <w:i/>
          <w:iCs/>
          <w:color w:val="000000"/>
        </w:rPr>
        <w:t xml:space="preserve">. </w:t>
      </w:r>
      <w:r w:rsidRPr="00D2535B">
        <w:rPr>
          <w:rFonts w:ascii="Lucida Sans" w:hAnsi="Lucida Sans" w:cs="TimesNewRomanPS-ItalicMT"/>
          <w:i/>
          <w:iCs/>
          <w:color w:val="000000"/>
        </w:rPr>
        <w:t>The interactions in an MVC application</w:t>
      </w:r>
    </w:p>
    <w:p w:rsidR="00361BFC" w:rsidRPr="00D2535B" w:rsidRDefault="00361BFC" w:rsidP="00D2535B">
      <w:pPr>
        <w:autoSpaceDE w:val="0"/>
        <w:autoSpaceDN w:val="0"/>
        <w:adjustRightInd w:val="0"/>
        <w:spacing w:afterLines="60" w:after="144" w:line="240" w:lineRule="auto"/>
        <w:rPr>
          <w:rFonts w:ascii="Lucida Sans" w:hAnsi="Lucida Sans" w:cs="TimesNewRomanPS-ItalicMT"/>
          <w:i/>
          <w:iCs/>
          <w:color w:val="000000"/>
        </w:rPr>
      </w:pPr>
    </w:p>
    <w:p w:rsidR="00361BFC" w:rsidRPr="00D2535B" w:rsidRDefault="002C2834"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MT"/>
          <w:color w:val="000000"/>
        </w:rPr>
        <w:t xml:space="preserve">The ASP.NET MVC Framework uses a </w:t>
      </w:r>
      <w:r w:rsidRPr="00D2535B">
        <w:rPr>
          <w:rFonts w:ascii="Lucida Sans" w:hAnsi="Lucida Sans" w:cs="TimesNewRomanPS-ItalicMT"/>
          <w:i/>
          <w:iCs/>
          <w:color w:val="000000"/>
        </w:rPr>
        <w:t>view engine</w:t>
      </w:r>
      <w:r w:rsidRPr="00D2535B">
        <w:rPr>
          <w:rFonts w:ascii="Lucida Sans" w:hAnsi="Lucida Sans" w:cs="TimesNewRomanPSMT"/>
          <w:color w:val="000000"/>
        </w:rPr>
        <w:t xml:space="preserve">, which is the component responsible for processing a view </w:t>
      </w:r>
      <w:r w:rsidR="00361BFC" w:rsidRPr="00D2535B">
        <w:rPr>
          <w:rFonts w:ascii="Lucida Sans" w:hAnsi="Lucida Sans" w:cs="TimesNewRomanPSMT"/>
          <w:color w:val="000000"/>
        </w:rPr>
        <w:t xml:space="preserve">to </w:t>
      </w:r>
      <w:r w:rsidRPr="00D2535B">
        <w:rPr>
          <w:rFonts w:ascii="Lucida Sans" w:hAnsi="Lucida Sans" w:cs="TimesNewRomanPSMT"/>
          <w:color w:val="000000"/>
        </w:rPr>
        <w:t xml:space="preserve">generate a response for the browser. Earlier versions of MVC used the standard ASP.NET view engine, which processed </w:t>
      </w:r>
      <w:r w:rsidRPr="00D2535B">
        <w:rPr>
          <w:rFonts w:ascii="Lucida Sans" w:hAnsi="Lucida Sans" w:cs="CourierNewPSMT"/>
          <w:color w:val="000000"/>
        </w:rPr>
        <w:t>ASPX</w:t>
      </w:r>
      <w:r w:rsidR="00361BFC" w:rsidRPr="00D2535B">
        <w:rPr>
          <w:rFonts w:ascii="Lucida Sans" w:hAnsi="Lucida Sans" w:cs="CourierNewPSMT"/>
          <w:color w:val="000000"/>
        </w:rPr>
        <w:t xml:space="preserve"> </w:t>
      </w:r>
      <w:r w:rsidRPr="00D2535B">
        <w:rPr>
          <w:rFonts w:ascii="Lucida Sans" w:hAnsi="Lucida Sans" w:cs="TimesNewRomanPSMT"/>
          <w:color w:val="000000"/>
        </w:rPr>
        <w:t>pages using a streamlined version of the Web Forms markup syntax. MVC 3 introduced the Razor view engine, which was refined</w:t>
      </w:r>
      <w:r w:rsidR="00B41620" w:rsidRPr="00D2535B">
        <w:rPr>
          <w:rFonts w:ascii="Lucida Sans" w:hAnsi="Lucida Sans" w:cs="TimesNewRomanPSMT"/>
          <w:color w:val="000000"/>
        </w:rPr>
        <w:t xml:space="preserve"> </w:t>
      </w:r>
      <w:r w:rsidRPr="00D2535B">
        <w:rPr>
          <w:rFonts w:ascii="Lucida Sans" w:hAnsi="Lucida Sans" w:cs="TimesNewRomanPSMT"/>
          <w:color w:val="000000"/>
        </w:rPr>
        <w:t>in MVC 4 (and unchanged in MVC5) and that uses a different syntax entirely.</w:t>
      </w:r>
      <w:r w:rsidR="00361BFC" w:rsidRPr="00D2535B">
        <w:rPr>
          <w:rFonts w:ascii="Lucida Sans" w:hAnsi="Lucida Sans" w:cs="TimesNewRomanPSMT"/>
          <w:color w:val="000000"/>
        </w:rPr>
        <w:t xml:space="preserve">  </w:t>
      </w:r>
    </w:p>
    <w:p w:rsidR="002C2834" w:rsidRPr="00D2535B" w:rsidRDefault="002C2834" w:rsidP="00D2535B">
      <w:pPr>
        <w:pStyle w:val="ListParagraph"/>
        <w:numPr>
          <w:ilvl w:val="0"/>
          <w:numId w:val="2"/>
        </w:numPr>
        <w:autoSpaceDE w:val="0"/>
        <w:autoSpaceDN w:val="0"/>
        <w:adjustRightInd w:val="0"/>
        <w:spacing w:afterLines="60" w:after="144" w:line="240" w:lineRule="auto"/>
        <w:rPr>
          <w:rFonts w:ascii="Lucida Sans" w:hAnsi="Lucida Sans"/>
        </w:rPr>
      </w:pPr>
      <w:r w:rsidRPr="00D2535B">
        <w:rPr>
          <w:rFonts w:ascii="Lucida Sans" w:hAnsi="Lucida Sans" w:cs="TimesNewRomanPS-BoldMT"/>
          <w:b/>
          <w:bCs/>
          <w:color w:val="000000"/>
        </w:rPr>
        <w:t xml:space="preserve">Tip </w:t>
      </w:r>
      <w:r w:rsidRPr="00D2535B">
        <w:rPr>
          <w:rFonts w:ascii="Lucida Sans" w:hAnsi="Lucida Sans" w:cs="TimesNewRomanPSMT"/>
          <w:color w:val="000000"/>
        </w:rPr>
        <w:t>Visual Studio provides IntelliSense support for Razor, making it a simple matter to inject and respond to view data supplied</w:t>
      </w:r>
      <w:r w:rsidR="00361BFC" w:rsidRPr="00D2535B">
        <w:rPr>
          <w:rFonts w:ascii="Lucida Sans" w:hAnsi="Lucida Sans" w:cs="TimesNewRomanPSMT"/>
          <w:color w:val="000000"/>
        </w:rPr>
        <w:t xml:space="preserve"> </w:t>
      </w:r>
      <w:r w:rsidRPr="00D2535B">
        <w:rPr>
          <w:rFonts w:ascii="Lucida Sans" w:hAnsi="Lucida Sans" w:cs="TimesNewRomanPSMT"/>
          <w:color w:val="000000"/>
        </w:rPr>
        <w:t>by the controller.</w:t>
      </w:r>
      <w:r w:rsidR="00361BFC" w:rsidRPr="00D2535B">
        <w:rPr>
          <w:rFonts w:ascii="Lucida Sans" w:hAnsi="Lucida Sans" w:cs="TimesNewRomanPSMT"/>
          <w:color w:val="000000"/>
        </w:rPr>
        <w:t xml:space="preserve">  </w:t>
      </w:r>
      <w:r w:rsidRPr="00D2535B">
        <w:rPr>
          <w:rFonts w:ascii="Lucida Sans" w:hAnsi="Lucida Sans" w:cs="TimesNewRomanPSMT"/>
          <w:color w:val="000000"/>
        </w:rPr>
        <w:t>ASP.NET MVC doesn’t apply any constraints on the implementation of your domain model. You can create a model using</w:t>
      </w:r>
      <w:r w:rsidR="00361BFC" w:rsidRPr="00D2535B">
        <w:rPr>
          <w:rFonts w:ascii="Lucida Sans" w:hAnsi="Lucida Sans" w:cs="TimesNewRomanPSMT"/>
          <w:color w:val="000000"/>
        </w:rPr>
        <w:t xml:space="preserve"> </w:t>
      </w:r>
      <w:r w:rsidRPr="00D2535B">
        <w:rPr>
          <w:rFonts w:ascii="Lucida Sans" w:hAnsi="Lucida Sans" w:cs="TimesNewRomanPSMT"/>
          <w:color w:val="000000"/>
        </w:rPr>
        <w:t xml:space="preserve">regular C# objects and implement </w:t>
      </w:r>
      <w:r w:rsidRPr="00D2535B">
        <w:rPr>
          <w:rFonts w:ascii="Lucida Sans" w:hAnsi="Lucida Sans" w:cs="TimesNewRomanPSMT"/>
        </w:rPr>
        <w:t>persistence using any of the databases, object-relational mapping frameworks, or other data</w:t>
      </w:r>
      <w:r w:rsidR="00361BFC" w:rsidRPr="00D2535B">
        <w:rPr>
          <w:rFonts w:ascii="Lucida Sans" w:hAnsi="Lucida Sans" w:cs="TimesNewRomanPSMT"/>
        </w:rPr>
        <w:t xml:space="preserve"> </w:t>
      </w:r>
      <w:r w:rsidRPr="00D2535B">
        <w:rPr>
          <w:rFonts w:ascii="Lucida Sans" w:hAnsi="Lucida Sans" w:cs="TimesNewRomanPSMT"/>
        </w:rPr>
        <w:t>tools supported by .NET.</w:t>
      </w:r>
    </w:p>
    <w:p w:rsidR="0036542A" w:rsidRPr="00D2535B" w:rsidRDefault="0036542A" w:rsidP="00D2535B">
      <w:pPr>
        <w:autoSpaceDE w:val="0"/>
        <w:autoSpaceDN w:val="0"/>
        <w:adjustRightInd w:val="0"/>
        <w:spacing w:afterLines="60" w:after="144" w:line="240" w:lineRule="auto"/>
        <w:rPr>
          <w:rFonts w:ascii="Lucida Sans" w:hAnsi="Lucida Sans"/>
        </w:rPr>
      </w:pPr>
    </w:p>
    <w:p w:rsidR="0036542A" w:rsidRPr="00D2535B" w:rsidRDefault="0036542A" w:rsidP="00D2535B">
      <w:pPr>
        <w:autoSpaceDE w:val="0"/>
        <w:autoSpaceDN w:val="0"/>
        <w:adjustRightInd w:val="0"/>
        <w:spacing w:afterLines="60" w:after="144" w:line="240" w:lineRule="auto"/>
        <w:rPr>
          <w:rFonts w:ascii="Lucida Sans" w:hAnsi="Lucida Sans"/>
        </w:rPr>
      </w:pPr>
    </w:p>
    <w:p w:rsidR="0036542A" w:rsidRPr="00D2535B" w:rsidRDefault="0036542A" w:rsidP="00D2535B">
      <w:pPr>
        <w:autoSpaceDE w:val="0"/>
        <w:autoSpaceDN w:val="0"/>
        <w:adjustRightInd w:val="0"/>
        <w:spacing w:afterLines="60" w:after="144" w:line="240" w:lineRule="auto"/>
        <w:rPr>
          <w:rFonts w:ascii="Lucida Sans" w:hAnsi="Lucida Sans"/>
        </w:rPr>
      </w:pPr>
    </w:p>
    <w:p w:rsidR="008F01D9" w:rsidRPr="00D2535B" w:rsidRDefault="008F01D9" w:rsidP="00D2535B">
      <w:pPr>
        <w:autoSpaceDE w:val="0"/>
        <w:autoSpaceDN w:val="0"/>
        <w:adjustRightInd w:val="0"/>
        <w:spacing w:afterLines="60" w:after="144" w:line="240" w:lineRule="auto"/>
        <w:rPr>
          <w:rFonts w:ascii="Lucida Sans" w:hAnsi="Lucida Sans" w:cs="TimesNewRomanPS-BoldMT"/>
          <w:b/>
          <w:bCs/>
          <w:color w:val="000000"/>
        </w:rPr>
      </w:pPr>
    </w:p>
    <w:p w:rsidR="0036542A" w:rsidRPr="00D2535B" w:rsidRDefault="0036542A" w:rsidP="00D2535B">
      <w:pPr>
        <w:autoSpaceDE w:val="0"/>
        <w:autoSpaceDN w:val="0"/>
        <w:adjustRightInd w:val="0"/>
        <w:spacing w:afterLines="60" w:after="144" w:line="240" w:lineRule="auto"/>
        <w:rPr>
          <w:rFonts w:ascii="Lucida Sans" w:hAnsi="Lucida Sans" w:cs="TimesNewRomanPS-BoldMT"/>
          <w:b/>
          <w:bCs/>
          <w:color w:val="000000"/>
        </w:rPr>
      </w:pPr>
      <w:r w:rsidRPr="00D2535B">
        <w:rPr>
          <w:rFonts w:ascii="Lucida Sans" w:hAnsi="Lucida Sans" w:cs="TimesNewRomanPS-BoldMT"/>
          <w:b/>
          <w:bCs/>
          <w:color w:val="000000"/>
        </w:rPr>
        <w:t>Understanding the Model-View Architecture</w:t>
      </w:r>
    </w:p>
    <w:p w:rsidR="0036542A" w:rsidRPr="00D2535B" w:rsidRDefault="0036542A"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MT"/>
          <w:color w:val="000000"/>
        </w:rPr>
        <w:t>The area in which maintenance problems tend to arise in a Smart UI application is in the business logic, which ends up so diffused</w:t>
      </w:r>
      <w:r w:rsidR="008F01D9" w:rsidRPr="00D2535B">
        <w:rPr>
          <w:rFonts w:ascii="Lucida Sans" w:hAnsi="Lucida Sans" w:cs="TimesNewRomanPSMT"/>
          <w:color w:val="000000"/>
        </w:rPr>
        <w:t xml:space="preserve"> </w:t>
      </w:r>
      <w:r w:rsidRPr="00D2535B">
        <w:rPr>
          <w:rFonts w:ascii="Lucida Sans" w:hAnsi="Lucida Sans" w:cs="TimesNewRomanPSMT"/>
          <w:color w:val="000000"/>
        </w:rPr>
        <w:t xml:space="preserve">across the application that making changes or adding features becomes a </w:t>
      </w:r>
      <w:r w:rsidR="00647AB7" w:rsidRPr="00D2535B">
        <w:rPr>
          <w:rFonts w:ascii="Lucida Sans" w:hAnsi="Lucida Sans" w:cs="TimesNewRomanPSMT"/>
          <w:color w:val="000000"/>
        </w:rPr>
        <w:t>troubled</w:t>
      </w:r>
      <w:r w:rsidRPr="00D2535B">
        <w:rPr>
          <w:rFonts w:ascii="Lucida Sans" w:hAnsi="Lucida Sans" w:cs="TimesNewRomanPSMT"/>
          <w:color w:val="000000"/>
        </w:rPr>
        <w:t xml:space="preserve"> process. An improvement in this area is offered</w:t>
      </w:r>
      <w:r w:rsidR="008F01D9" w:rsidRPr="00D2535B">
        <w:rPr>
          <w:rFonts w:ascii="Lucida Sans" w:hAnsi="Lucida Sans" w:cs="TimesNewRomanPSMT"/>
          <w:color w:val="000000"/>
        </w:rPr>
        <w:t xml:space="preserve"> </w:t>
      </w:r>
      <w:r w:rsidRPr="00D2535B">
        <w:rPr>
          <w:rFonts w:ascii="Lucida Sans" w:hAnsi="Lucida Sans" w:cs="TimesNewRomanPSMT"/>
          <w:color w:val="000000"/>
        </w:rPr>
        <w:t xml:space="preserve">by the </w:t>
      </w:r>
      <w:r w:rsidRPr="00D2535B">
        <w:rPr>
          <w:rFonts w:ascii="Lucida Sans" w:hAnsi="Lucida Sans" w:cs="TimesNewRomanPS-ItalicMT"/>
          <w:i/>
          <w:iCs/>
          <w:color w:val="000000"/>
        </w:rPr>
        <w:t xml:space="preserve">model-view </w:t>
      </w:r>
      <w:r w:rsidRPr="00D2535B">
        <w:rPr>
          <w:rFonts w:ascii="Lucida Sans" w:hAnsi="Lucida Sans" w:cs="TimesNewRomanPSMT"/>
          <w:color w:val="000000"/>
        </w:rPr>
        <w:t>architecture, which pulls out the business logic into a separate domain model. In doing this, the data, processes,</w:t>
      </w:r>
      <w:r w:rsidR="008F01D9" w:rsidRPr="00D2535B">
        <w:rPr>
          <w:rFonts w:ascii="Lucida Sans" w:hAnsi="Lucida Sans" w:cs="TimesNewRomanPSMT"/>
          <w:color w:val="000000"/>
        </w:rPr>
        <w:t xml:space="preserve"> </w:t>
      </w:r>
      <w:r w:rsidRPr="00D2535B">
        <w:rPr>
          <w:rFonts w:ascii="Lucida Sans" w:hAnsi="Lucida Sans" w:cs="TimesNewRomanPSMT"/>
          <w:color w:val="000000"/>
        </w:rPr>
        <w:t xml:space="preserve">and rules are all concentrated in one part of the application, as shown in </w:t>
      </w:r>
      <w:r w:rsidRPr="00D2535B">
        <w:rPr>
          <w:rFonts w:ascii="Lucida Sans" w:hAnsi="Lucida Sans" w:cs="TimesNewRomanPSMT"/>
          <w:color w:val="0000EF"/>
        </w:rPr>
        <w:t>Figure 3-3</w:t>
      </w:r>
      <w:r w:rsidRPr="00D2535B">
        <w:rPr>
          <w:rFonts w:ascii="Lucida Sans" w:hAnsi="Lucida Sans" w:cs="TimesNewRomanPSMT"/>
          <w:color w:val="000000"/>
        </w:rPr>
        <w:t>.</w:t>
      </w:r>
    </w:p>
    <w:p w:rsidR="0036542A" w:rsidRPr="00D2535B" w:rsidRDefault="0036542A" w:rsidP="00D2535B">
      <w:pPr>
        <w:autoSpaceDE w:val="0"/>
        <w:autoSpaceDN w:val="0"/>
        <w:adjustRightInd w:val="0"/>
        <w:spacing w:afterLines="60" w:after="144" w:line="240" w:lineRule="auto"/>
        <w:rPr>
          <w:rFonts w:ascii="Lucida Sans" w:hAnsi="Lucida Sans" w:cs="TimesNewRomanPSMT"/>
          <w:color w:val="000000"/>
        </w:rPr>
      </w:pPr>
    </w:p>
    <w:p w:rsidR="0036542A" w:rsidRPr="00D2535B" w:rsidRDefault="0036542A"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noProof/>
        </w:rPr>
        <w:drawing>
          <wp:inline distT="0" distB="0" distL="0" distR="0" wp14:anchorId="46F634DB" wp14:editId="6CDA5F8A">
            <wp:extent cx="64008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657350"/>
                    </a:xfrm>
                    <a:prstGeom prst="rect">
                      <a:avLst/>
                    </a:prstGeom>
                  </pic:spPr>
                </pic:pic>
              </a:graphicData>
            </a:graphic>
          </wp:inline>
        </w:drawing>
      </w:r>
    </w:p>
    <w:p w:rsidR="0036542A" w:rsidRPr="00D2535B" w:rsidRDefault="0036542A" w:rsidP="00D2535B">
      <w:pPr>
        <w:autoSpaceDE w:val="0"/>
        <w:autoSpaceDN w:val="0"/>
        <w:adjustRightInd w:val="0"/>
        <w:spacing w:afterLines="60" w:after="144" w:line="240" w:lineRule="auto"/>
        <w:rPr>
          <w:rFonts w:ascii="Lucida Sans" w:hAnsi="Lucida Sans" w:cs="TimesNewRomanPS-ItalicMT"/>
          <w:i/>
          <w:iCs/>
          <w:color w:val="000000"/>
        </w:rPr>
      </w:pPr>
      <w:r w:rsidRPr="00D2535B">
        <w:rPr>
          <w:rFonts w:ascii="Lucida Sans" w:hAnsi="Lucida Sans" w:cs="TimesNewRomanPS-BoldItalicMT"/>
          <w:b/>
          <w:bCs/>
          <w:i/>
          <w:iCs/>
          <w:color w:val="0000EF"/>
        </w:rPr>
        <w:t>Figure 3-3</w:t>
      </w:r>
      <w:r w:rsidRPr="00D2535B">
        <w:rPr>
          <w:rFonts w:ascii="Lucida Sans" w:hAnsi="Lucida Sans" w:cs="TimesNewRomanPS-BoldItalicMT"/>
          <w:b/>
          <w:bCs/>
          <w:i/>
          <w:iCs/>
          <w:color w:val="000000"/>
        </w:rPr>
        <w:t xml:space="preserve">. </w:t>
      </w:r>
      <w:r w:rsidRPr="00D2535B">
        <w:rPr>
          <w:rFonts w:ascii="Lucida Sans" w:hAnsi="Lucida Sans" w:cs="TimesNewRomanPS-ItalicMT"/>
          <w:i/>
          <w:iCs/>
          <w:color w:val="000000"/>
        </w:rPr>
        <w:t>The model-view pattern</w:t>
      </w:r>
    </w:p>
    <w:p w:rsidR="008F01D9" w:rsidRPr="00D2535B" w:rsidRDefault="008F01D9" w:rsidP="00D2535B">
      <w:pPr>
        <w:autoSpaceDE w:val="0"/>
        <w:autoSpaceDN w:val="0"/>
        <w:adjustRightInd w:val="0"/>
        <w:spacing w:afterLines="60" w:after="144" w:line="240" w:lineRule="auto"/>
        <w:rPr>
          <w:rFonts w:ascii="Lucida Sans" w:hAnsi="Lucida Sans" w:cs="TimesNewRomanPS-ItalicMT"/>
          <w:i/>
          <w:iCs/>
          <w:color w:val="000000"/>
        </w:rPr>
      </w:pPr>
    </w:p>
    <w:p w:rsidR="008F01D9" w:rsidRPr="00D2535B" w:rsidRDefault="008F01D9" w:rsidP="00D2535B">
      <w:pPr>
        <w:autoSpaceDE w:val="0"/>
        <w:autoSpaceDN w:val="0"/>
        <w:adjustRightInd w:val="0"/>
        <w:spacing w:afterLines="60" w:after="144" w:line="240" w:lineRule="auto"/>
        <w:rPr>
          <w:rFonts w:ascii="Lucida Sans" w:hAnsi="Lucida Sans" w:cs="TimesNewRomanPSMT"/>
          <w:color w:val="000000"/>
        </w:rPr>
      </w:pPr>
    </w:p>
    <w:p w:rsidR="0036542A" w:rsidRPr="00D2535B" w:rsidRDefault="0036542A" w:rsidP="00D2535B">
      <w:pPr>
        <w:autoSpaceDE w:val="0"/>
        <w:autoSpaceDN w:val="0"/>
        <w:adjustRightInd w:val="0"/>
        <w:spacing w:afterLines="60" w:after="144" w:line="240" w:lineRule="auto"/>
        <w:rPr>
          <w:rFonts w:ascii="Lucida Sans" w:hAnsi="Lucida Sans" w:cs="TimesNewRomanPS-BoldMT"/>
          <w:b/>
          <w:bCs/>
          <w:color w:val="000000"/>
        </w:rPr>
      </w:pPr>
      <w:r w:rsidRPr="00D2535B">
        <w:rPr>
          <w:rFonts w:ascii="Lucida Sans" w:hAnsi="Lucida Sans" w:cs="TimesNewRomanPS-BoldMT"/>
          <w:b/>
          <w:bCs/>
          <w:color w:val="000000"/>
        </w:rPr>
        <w:t>Understanding Classic Three-Tier Architectures</w:t>
      </w:r>
    </w:p>
    <w:p w:rsidR="0036542A" w:rsidRPr="00D2535B" w:rsidRDefault="0036542A"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MT"/>
          <w:color w:val="000000"/>
        </w:rPr>
        <w:t xml:space="preserve">To address the problems of the model-view architecture, the </w:t>
      </w:r>
      <w:r w:rsidRPr="00D2535B">
        <w:rPr>
          <w:rFonts w:ascii="Lucida Sans" w:hAnsi="Lucida Sans" w:cs="TimesNewRomanPS-ItalicMT"/>
          <w:i/>
          <w:iCs/>
          <w:color w:val="000000"/>
        </w:rPr>
        <w:t xml:space="preserve">three-tier </w:t>
      </w:r>
      <w:r w:rsidRPr="00D2535B">
        <w:rPr>
          <w:rFonts w:ascii="Lucida Sans" w:hAnsi="Lucida Sans" w:cs="TimesNewRomanPSMT"/>
          <w:color w:val="000000"/>
        </w:rPr>
        <w:t xml:space="preserve">or </w:t>
      </w:r>
      <w:r w:rsidRPr="00D2535B">
        <w:rPr>
          <w:rFonts w:ascii="Lucida Sans" w:hAnsi="Lucida Sans" w:cs="TimesNewRomanPS-ItalicMT"/>
          <w:i/>
          <w:iCs/>
          <w:color w:val="000000"/>
        </w:rPr>
        <w:t xml:space="preserve">three-layer </w:t>
      </w:r>
      <w:r w:rsidRPr="00D2535B">
        <w:rPr>
          <w:rFonts w:ascii="Lucida Sans" w:hAnsi="Lucida Sans" w:cs="TimesNewRomanPSMT"/>
          <w:color w:val="000000"/>
        </w:rPr>
        <w:t>pattern separates the persistence code from</w:t>
      </w:r>
      <w:r w:rsidR="008F01D9" w:rsidRPr="00D2535B">
        <w:rPr>
          <w:rFonts w:ascii="Lucida Sans" w:hAnsi="Lucida Sans" w:cs="TimesNewRomanPSMT"/>
          <w:color w:val="000000"/>
        </w:rPr>
        <w:t xml:space="preserve"> </w:t>
      </w:r>
      <w:r w:rsidRPr="00D2535B">
        <w:rPr>
          <w:rFonts w:ascii="Lucida Sans" w:hAnsi="Lucida Sans" w:cs="TimesNewRomanPSMT"/>
          <w:color w:val="000000"/>
        </w:rPr>
        <w:t xml:space="preserve">the domain model and places it in a new component called the </w:t>
      </w:r>
      <w:r w:rsidR="00B41620" w:rsidRPr="00D2535B">
        <w:rPr>
          <w:rFonts w:ascii="Lucida Sans" w:hAnsi="Lucida Sans" w:cs="TimesNewRomanPSMT"/>
          <w:color w:val="000000"/>
        </w:rPr>
        <w:t>DAL (Data Access Layer or “Middle Tier”)</w:t>
      </w:r>
      <w:r w:rsidRPr="00D2535B">
        <w:rPr>
          <w:rFonts w:ascii="Lucida Sans" w:hAnsi="Lucida Sans" w:cs="TimesNewRomanPSMT"/>
          <w:color w:val="000000"/>
        </w:rPr>
        <w:t xml:space="preserve">. This is shown in </w:t>
      </w:r>
      <w:r w:rsidRPr="00D2535B">
        <w:rPr>
          <w:rFonts w:ascii="Lucida Sans" w:hAnsi="Lucida Sans" w:cs="TimesNewRomanPSMT"/>
          <w:color w:val="0000EF"/>
        </w:rPr>
        <w:t>Figure 3-4</w:t>
      </w:r>
      <w:r w:rsidRPr="00D2535B">
        <w:rPr>
          <w:rFonts w:ascii="Lucida Sans" w:hAnsi="Lucida Sans" w:cs="TimesNewRomanPSMT"/>
          <w:color w:val="000000"/>
        </w:rPr>
        <w:t>.</w:t>
      </w:r>
    </w:p>
    <w:p w:rsidR="008F01D9" w:rsidRPr="00D2535B" w:rsidRDefault="008F01D9"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noProof/>
        </w:rPr>
        <w:lastRenderedPageBreak/>
        <w:drawing>
          <wp:inline distT="0" distB="0" distL="0" distR="0" wp14:anchorId="6FAC5E87" wp14:editId="339FDCDD">
            <wp:extent cx="6400800" cy="157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570355"/>
                    </a:xfrm>
                    <a:prstGeom prst="rect">
                      <a:avLst/>
                    </a:prstGeom>
                  </pic:spPr>
                </pic:pic>
              </a:graphicData>
            </a:graphic>
          </wp:inline>
        </w:drawing>
      </w:r>
    </w:p>
    <w:p w:rsidR="0036542A" w:rsidRPr="00D2535B" w:rsidRDefault="0036542A" w:rsidP="00D2535B">
      <w:pPr>
        <w:autoSpaceDE w:val="0"/>
        <w:autoSpaceDN w:val="0"/>
        <w:adjustRightInd w:val="0"/>
        <w:spacing w:afterLines="60" w:after="144" w:line="240" w:lineRule="auto"/>
        <w:rPr>
          <w:rFonts w:ascii="Lucida Sans" w:hAnsi="Lucida Sans" w:cs="TimesNewRomanPS-ItalicMT"/>
          <w:i/>
          <w:iCs/>
          <w:color w:val="000000"/>
        </w:rPr>
      </w:pPr>
      <w:r w:rsidRPr="00D2535B">
        <w:rPr>
          <w:rFonts w:ascii="Lucida Sans" w:hAnsi="Lucida Sans" w:cs="TimesNewRomanPS-BoldItalicMT"/>
          <w:b/>
          <w:bCs/>
          <w:i/>
          <w:iCs/>
          <w:color w:val="0000EF"/>
        </w:rPr>
        <w:t>Figure 3-4</w:t>
      </w:r>
      <w:r w:rsidRPr="00D2535B">
        <w:rPr>
          <w:rFonts w:ascii="Lucida Sans" w:hAnsi="Lucida Sans" w:cs="TimesNewRomanPS-BoldItalicMT"/>
          <w:b/>
          <w:bCs/>
          <w:i/>
          <w:iCs/>
          <w:color w:val="000000"/>
        </w:rPr>
        <w:t xml:space="preserve">. </w:t>
      </w:r>
      <w:r w:rsidRPr="00D2535B">
        <w:rPr>
          <w:rFonts w:ascii="Lucida Sans" w:hAnsi="Lucida Sans" w:cs="TimesNewRomanPS-ItalicMT"/>
          <w:i/>
          <w:iCs/>
          <w:color w:val="000000"/>
        </w:rPr>
        <w:t>The three-tier pattern</w:t>
      </w:r>
    </w:p>
    <w:p w:rsidR="008F01D9" w:rsidRPr="00D2535B" w:rsidRDefault="008F01D9" w:rsidP="00D2535B">
      <w:pPr>
        <w:autoSpaceDE w:val="0"/>
        <w:autoSpaceDN w:val="0"/>
        <w:adjustRightInd w:val="0"/>
        <w:spacing w:afterLines="60" w:after="144" w:line="240" w:lineRule="auto"/>
        <w:rPr>
          <w:rFonts w:ascii="Lucida Sans" w:hAnsi="Lucida Sans" w:cs="TimesNewRomanPS-ItalicMT"/>
          <w:i/>
          <w:iCs/>
          <w:color w:val="000000"/>
        </w:rPr>
      </w:pPr>
    </w:p>
    <w:p w:rsidR="0036542A" w:rsidRPr="00D2535B" w:rsidRDefault="0036542A" w:rsidP="00D2535B">
      <w:pPr>
        <w:autoSpaceDE w:val="0"/>
        <w:autoSpaceDN w:val="0"/>
        <w:adjustRightInd w:val="0"/>
        <w:spacing w:afterLines="60" w:after="144" w:line="240" w:lineRule="auto"/>
        <w:rPr>
          <w:rFonts w:ascii="Lucida Sans" w:hAnsi="Lucida Sans" w:cs="TimesNewRomanPSMT"/>
          <w:color w:val="000000"/>
        </w:rPr>
      </w:pPr>
      <w:r w:rsidRPr="00D2535B">
        <w:rPr>
          <w:rFonts w:ascii="Lucida Sans" w:hAnsi="Lucida Sans" w:cs="TimesNewRomanPSMT"/>
          <w:color w:val="000000"/>
        </w:rPr>
        <w:t>The three-tier architecture is the most widely used pattern for business applications. It has no constraints on how the UI is</w:t>
      </w:r>
      <w:r w:rsidR="008F01D9" w:rsidRPr="00D2535B">
        <w:rPr>
          <w:rFonts w:ascii="Lucida Sans" w:hAnsi="Lucida Sans" w:cs="TimesNewRomanPSMT"/>
          <w:color w:val="000000"/>
        </w:rPr>
        <w:t xml:space="preserve"> </w:t>
      </w:r>
      <w:r w:rsidRPr="00D2535B">
        <w:rPr>
          <w:rFonts w:ascii="Lucida Sans" w:hAnsi="Lucida Sans" w:cs="TimesNewRomanPSMT"/>
          <w:color w:val="000000"/>
        </w:rPr>
        <w:t>implemented and provides good separation of concerns without being too complicated. And, with some care, the DAL</w:t>
      </w:r>
      <w:r w:rsidR="00B41620" w:rsidRPr="00D2535B">
        <w:rPr>
          <w:rFonts w:ascii="Lucida Sans" w:hAnsi="Lucida Sans" w:cs="TimesNewRomanPSMT"/>
          <w:color w:val="000000"/>
        </w:rPr>
        <w:t xml:space="preserve"> </w:t>
      </w:r>
      <w:r w:rsidRPr="00D2535B">
        <w:rPr>
          <w:rFonts w:ascii="Lucida Sans" w:hAnsi="Lucida Sans" w:cs="TimesNewRomanPSMT"/>
          <w:color w:val="000000"/>
        </w:rPr>
        <w:t>can be</w:t>
      </w:r>
      <w:r w:rsidR="008F01D9" w:rsidRPr="00D2535B">
        <w:rPr>
          <w:rFonts w:ascii="Lucida Sans" w:hAnsi="Lucida Sans" w:cs="TimesNewRomanPSMT"/>
          <w:color w:val="000000"/>
        </w:rPr>
        <w:t xml:space="preserve"> </w:t>
      </w:r>
      <w:r w:rsidRPr="00D2535B">
        <w:rPr>
          <w:rFonts w:ascii="Lucida Sans" w:hAnsi="Lucida Sans" w:cs="TimesNewRomanPSMT"/>
          <w:color w:val="000000"/>
        </w:rPr>
        <w:t>created so that unit testing is relatively easy. You can see the obvious similarities between a classic three-tier application and the</w:t>
      </w:r>
      <w:r w:rsidR="008F01D9" w:rsidRPr="00D2535B">
        <w:rPr>
          <w:rFonts w:ascii="Lucida Sans" w:hAnsi="Lucida Sans" w:cs="TimesNewRomanPSMT"/>
          <w:color w:val="000000"/>
        </w:rPr>
        <w:t xml:space="preserve"> </w:t>
      </w:r>
      <w:r w:rsidRPr="00D2535B">
        <w:rPr>
          <w:rFonts w:ascii="Lucida Sans" w:hAnsi="Lucida Sans" w:cs="TimesNewRomanPSMT"/>
          <w:color w:val="000000"/>
        </w:rPr>
        <w:t>MVC pattern. The difference is that when the UI layer is directly coupled to a click-and-event GUI framework, it becomes almost impossible to perform automated unit tests. And because the UI part of a</w:t>
      </w:r>
      <w:r w:rsidR="008F01D9" w:rsidRPr="00D2535B">
        <w:rPr>
          <w:rFonts w:ascii="Lucida Sans" w:hAnsi="Lucida Sans" w:cs="TimesNewRomanPSMT"/>
          <w:color w:val="000000"/>
        </w:rPr>
        <w:t xml:space="preserve"> </w:t>
      </w:r>
      <w:r w:rsidRPr="00D2535B">
        <w:rPr>
          <w:rFonts w:ascii="Lucida Sans" w:hAnsi="Lucida Sans" w:cs="TimesNewRomanPSMT"/>
          <w:color w:val="000000"/>
        </w:rPr>
        <w:t>three-tier application can be complex, there’s a lot of code that can’t be rigorously tested.</w:t>
      </w:r>
    </w:p>
    <w:p w:rsidR="0036542A" w:rsidRPr="00D2535B" w:rsidRDefault="0036542A" w:rsidP="00D2535B">
      <w:pPr>
        <w:autoSpaceDE w:val="0"/>
        <w:autoSpaceDN w:val="0"/>
        <w:adjustRightInd w:val="0"/>
        <w:spacing w:afterLines="60" w:after="144" w:line="240" w:lineRule="auto"/>
        <w:rPr>
          <w:rFonts w:ascii="Lucida Sans" w:hAnsi="Lucida Sans" w:cs="TimesNewRomanPSMT"/>
        </w:rPr>
      </w:pPr>
      <w:r w:rsidRPr="00D2535B">
        <w:rPr>
          <w:rFonts w:ascii="Lucida Sans" w:hAnsi="Lucida Sans" w:cs="TimesNewRomanPSMT"/>
          <w:color w:val="000000"/>
        </w:rPr>
        <w:t xml:space="preserve">In the worst scenario, the three-tier pattern’s lack of enforced discipline in the UI tier means that many such applications end up </w:t>
      </w:r>
      <w:r w:rsidRPr="00D2535B">
        <w:rPr>
          <w:rFonts w:ascii="Lucida Sans" w:hAnsi="Lucida Sans" w:cs="TimesNewRomanPSMT"/>
        </w:rPr>
        <w:t>as thinly disguised Smart UI applications, with no real separation of concerns. This gives the worst possible outcome: an</w:t>
      </w:r>
      <w:r w:rsidR="008F01D9" w:rsidRPr="00D2535B">
        <w:rPr>
          <w:rFonts w:ascii="Lucida Sans" w:hAnsi="Lucida Sans" w:cs="TimesNewRomanPSMT"/>
        </w:rPr>
        <w:t xml:space="preserve"> </w:t>
      </w:r>
      <w:r w:rsidRPr="00D2535B">
        <w:rPr>
          <w:rFonts w:ascii="Lucida Sans" w:hAnsi="Lucida Sans" w:cs="TimesNewRomanPSMT"/>
        </w:rPr>
        <w:t>untestable, unmaintainable application that is excessively complex.</w:t>
      </w:r>
    </w:p>
    <w:p w:rsidR="00B41620" w:rsidRPr="00D2535B" w:rsidRDefault="00B41620" w:rsidP="00D2535B">
      <w:pPr>
        <w:spacing w:afterLines="60" w:after="144" w:line="240" w:lineRule="auto"/>
        <w:rPr>
          <w:rFonts w:ascii="Lucida Sans" w:hAnsi="Lucida Sans"/>
        </w:rPr>
      </w:pPr>
    </w:p>
    <w:sectPr w:rsidR="00B41620" w:rsidRPr="00D2535B" w:rsidSect="0036542A">
      <w:pgSz w:w="12240" w:h="15840" w:code="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24706"/>
    <w:multiLevelType w:val="hybridMultilevel"/>
    <w:tmpl w:val="D55E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47EF8"/>
    <w:multiLevelType w:val="hybridMultilevel"/>
    <w:tmpl w:val="C006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C72FD"/>
    <w:multiLevelType w:val="hybridMultilevel"/>
    <w:tmpl w:val="5930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34"/>
    <w:rsid w:val="000A66B6"/>
    <w:rsid w:val="001367CC"/>
    <w:rsid w:val="00156098"/>
    <w:rsid w:val="001F0F98"/>
    <w:rsid w:val="002C2834"/>
    <w:rsid w:val="00347A3B"/>
    <w:rsid w:val="00361BFC"/>
    <w:rsid w:val="0036542A"/>
    <w:rsid w:val="004C67DE"/>
    <w:rsid w:val="00647AB7"/>
    <w:rsid w:val="007E22DA"/>
    <w:rsid w:val="0082005E"/>
    <w:rsid w:val="008F01D9"/>
    <w:rsid w:val="0091283C"/>
    <w:rsid w:val="00A339C6"/>
    <w:rsid w:val="00A94B1B"/>
    <w:rsid w:val="00AB4D72"/>
    <w:rsid w:val="00B41620"/>
    <w:rsid w:val="00C3234B"/>
    <w:rsid w:val="00D2535B"/>
    <w:rsid w:val="00E071DE"/>
    <w:rsid w:val="00E3528C"/>
    <w:rsid w:val="00FC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L. Hernandez</dc:creator>
  <cp:lastModifiedBy>Phil</cp:lastModifiedBy>
  <cp:revision>2</cp:revision>
  <dcterms:created xsi:type="dcterms:W3CDTF">2020-04-04T10:47:00Z</dcterms:created>
  <dcterms:modified xsi:type="dcterms:W3CDTF">2020-04-04T10:47:00Z</dcterms:modified>
</cp:coreProperties>
</file>