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13" w:rsidRDefault="00460542">
      <w:r>
        <w:t>test</w:t>
      </w:r>
      <w:bookmarkStart w:id="0" w:name="_GoBack"/>
      <w:bookmarkEnd w:id="0"/>
    </w:p>
    <w:sectPr w:rsidR="00625613" w:rsidSect="006256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42"/>
    <w:rsid w:val="00460542"/>
    <w:rsid w:val="0062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43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Coogan, Sean Patrick (LARC-E301)[Mechdyne (VRCO)]</dc:creator>
  <cp:keywords/>
  <dc:description/>
  <cp:lastModifiedBy>Coogan, Sean Patrick (LARC-E301)[Mechdyne (VRCO)]</cp:lastModifiedBy>
  <cp:revision>1</cp:revision>
  <dcterms:created xsi:type="dcterms:W3CDTF">2015-11-17T12:20:00Z</dcterms:created>
  <dcterms:modified xsi:type="dcterms:W3CDTF">2015-11-17T12:25:00Z</dcterms:modified>
</cp:coreProperties>
</file>