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8.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0.0.1 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0.0.2 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0.0.3 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6" w:name="operations-and-finance"/>
    <w:p>
      <w:pPr>
        <w:pStyle w:val="Heading3"/>
      </w:pPr>
      <w:r>
        <w:t xml:space="preserve">0.0.4 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A complete catalog of metrics across the three frameworks, with collection difficulty, evaluation value, lifecycle phase, and interpretive notes, appears in Supplementary Table S1.</w:t>
      </w:r>
    </w:p>
    <w:bookmarkEnd w:id="16"/>
    <w:bookmarkStart w:id="22" w:name="implementation-in-practice"/>
    <w:p>
      <w:pPr>
        <w:pStyle w:val="Heading2"/>
      </w:pPr>
      <w:r>
        <w:t xml:space="preserve">0.1 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1</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7" w:name="tbl-metrics-cfde"/>
          <w:p>
            <w:pPr>
              <w:jc w:val="center"/>
            </w:pPr>
            <w:pPr>
              <w:jc w:val="left"/>
              <w:spacing w:before="200"/>
              <w:pStyle w:val="ImageCaption"/>
            </w:pPr>
            <w:r>
              <w:t xml:space="preserve">Table 1: Data sources and metrics collected by the CFDE ICC dashboard as of January 2026. This is the subset of the full catalog (Supplementary Table S1)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7"/>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1" w:name="fig-dashboard"/>
          <w:p>
            <w:pPr>
              <w:pStyle w:val="Compact"/>
              <w:jc w:val="center"/>
            </w:pPr>
            <w:r>
              <w:drawing>
                <wp:inline>
                  <wp:extent cx="5334000" cy="2147548"/>
                  <wp:effectExtent b="0" l="0" r="0" t="0"/>
                  <wp:docPr descr="" title="" id="19" name="Picture"/>
                  <a:graphic>
                    <a:graphicData uri="http://schemas.openxmlformats.org/drawingml/2006/picture">
                      <pic:pic>
                        <pic:nvPicPr>
                          <pic:cNvPr descr="content/images/dashboard_screenshot.png" id="20" name="Picture"/>
                          <pic:cNvPicPr>
                            <a:picLocks noChangeArrowheads="1" noChangeAspect="1"/>
                          </pic:cNvPicPr>
                        </pic:nvPicPr>
                        <pic:blipFill>
                          <a:blip r:embed="rId18"/>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1"/>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2"/>
    <w:bookmarkStart w:id="23" w:name="concluding-remarks"/>
    <w:p>
      <w:pPr>
        <w:pStyle w:val="Heading2"/>
      </w:pPr>
      <w:r>
        <w:t xml:space="preserve">0.2 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3"/>
    <w:bookmarkStart w:id="24" w:name="acknowledgments"/>
    <w:p>
      <w:pPr>
        <w:pStyle w:val="Heading2"/>
      </w:pPr>
      <w:r>
        <w:t xml:space="preserve">0.3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4"/>
    <w:bookmarkStart w:id="25" w:name="author-contributions"/>
    <w:p>
      <w:pPr>
        <w:pStyle w:val="Heading2"/>
      </w:pPr>
      <w:r>
        <w:t xml:space="preserve">0.4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5"/>
    <w:bookmarkStart w:id="35" w:name="X071796dd6bc546c91e96cca1cf5ff96599de61f"/>
    <w:p>
      <w:pPr>
        <w:pStyle w:val="Heading2"/>
      </w:pPr>
      <w:r>
        <w:t xml:space="preserve">0.5 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5"/>
    <w:bookmarkStart w:id="159" w:name="references"/>
    <w:p>
      <w:pPr>
        <w:pStyle w:val="Heading1"/>
      </w:pPr>
      <w:r>
        <w:t xml:space="preserve">References</w:t>
      </w:r>
    </w:p>
    <w:bookmarkStart w:id="158" w:name="refs"/>
    <w:bookmarkStart w:id="39" w:name="ref-pmid:24071849"/>
    <w:p>
      <w:pPr>
        <w:pStyle w:val="Bibliography"/>
      </w:pPr>
      <w:r>
        <w:t xml:space="preserve">1.</w:t>
      </w:r>
      <w:r>
        <w:t xml:space="preserve"> </w:t>
      </w:r>
      <w:r>
        <w:t xml:space="preserve">	</w:t>
      </w:r>
      <w:r>
        <w:rPr>
          <w:b/>
          <w:bCs/>
        </w:rPr>
        <w:t xml:space="preserve">The Cancer Genome Atlas Pan-Cancer analysis project.</w:t>
      </w:r>
      <w:r>
        <w:t xml:space="preserve">, John N Weinstein, Eric A Collisson, Gordon B Mills, Kenna RMills Shaw, Brad A Ozenberger, Kyle Ellrott, Ilya Shmulevich, Chris Sander, Joshua M Stuart</w:t>
      </w:r>
      <w:r>
        <w:t xml:space="preserve"> </w:t>
      </w:r>
      <w:r>
        <w:rPr>
          <w:i/>
          <w:iCs/>
        </w:rPr>
        <w:t xml:space="preserve">Nature genetics</w:t>
      </w:r>
      <w:r>
        <w:t xml:space="preserve"> </w:t>
      </w:r>
      <w:r>
        <w:t xml:space="preserve">(2013-10)</w:t>
      </w:r>
      <w:r>
        <w:t xml:space="preserve"> </w:t>
      </w:r>
      <w:hyperlink r:id="rId36">
        <w:r>
          <w:rPr>
            <w:rStyle w:val="Hyperlink"/>
          </w:rPr>
          <w:t xml:space="preserve">https://www.ncbi.nlm.nih.gov/pubmed/24071849</w:t>
        </w:r>
      </w:hyperlink>
      <w:r>
        <w:t xml:space="preserve"> </w:t>
      </w:r>
      <w:r>
        <w:t xml:space="preserve">DOI:</w:t>
      </w:r>
      <w:r>
        <w:t xml:space="preserve"> </w:t>
      </w:r>
      <w:hyperlink r:id="rId37">
        <w:r>
          <w:rPr>
            <w:rStyle w:val="Hyperlink"/>
          </w:rPr>
          <w:t xml:space="preserve">10.1038/ng.2764</w:t>
        </w:r>
      </w:hyperlink>
      <w:r>
        <w:t xml:space="preserve"> </w:t>
      </w:r>
      <w:r>
        <w:t xml:space="preserve">· PMID:</w:t>
      </w:r>
      <w:r>
        <w:t xml:space="preserve"> </w:t>
      </w:r>
      <w:hyperlink r:id="rId36">
        <w:r>
          <w:rPr>
            <w:rStyle w:val="Hyperlink"/>
          </w:rPr>
          <w:t xml:space="preserve">24071849</w:t>
        </w:r>
      </w:hyperlink>
      <w:r>
        <w:t xml:space="preserve"> </w:t>
      </w:r>
      <w:r>
        <w:t xml:space="preserve">· PMCID:</w:t>
      </w:r>
      <w:r>
        <w:t xml:space="preserve"> </w:t>
      </w:r>
      <w:hyperlink r:id="rId38">
        <w:r>
          <w:rPr>
            <w:rStyle w:val="Hyperlink"/>
          </w:rPr>
          <w:t xml:space="preserve">PMC3919969</w:t>
        </w:r>
      </w:hyperlink>
    </w:p>
    <w:bookmarkEnd w:id="39"/>
    <w:bookmarkStart w:id="44" w:name="ref-doi:10.1038/ng.2653"/>
    <w:p>
      <w:pPr>
        <w:pStyle w:val="Bibliography"/>
      </w:pPr>
      <w:r>
        <w:t xml:space="preserve">2.</w:t>
      </w:r>
      <w:r>
        <w:t xml:space="preserve"> </w:t>
      </w:r>
      <w:r>
        <w:t xml:space="preserve">	</w:t>
      </w:r>
      <w:r>
        <w:rPr>
          <w:b/>
          <w:bCs/>
        </w:rPr>
        <w:t xml:space="preserve">The Genotype-Tissue Expression (GTEx) project</w:t>
      </w:r>
      <w:r>
        <w:t xml:space="preserve"> </w:t>
      </w:r>
      <w:r>
        <w:t xml:space="preserve">John Lonsdale, Jeffrey Thomas, Mike Salvatore, Rebecca Phillips, Edmund Lo, Saboor Shad, Richard Hasz, Gary Walters, Fernando Garcia, Nancy Young, … Helen F Moore</w:t>
      </w:r>
      <w:r>
        <w:t xml:space="preserve"> </w:t>
      </w:r>
      <w:r>
        <w:rPr>
          <w:i/>
          <w:iCs/>
        </w:rPr>
        <w:t xml:space="preserve">Nature Genetics</w:t>
      </w:r>
      <w:r>
        <w:t xml:space="preserve"> </w:t>
      </w:r>
      <w:r>
        <w:t xml:space="preserve">(2013-05-29)</w:t>
      </w:r>
      <w:r>
        <w:t xml:space="preserve"> </w:t>
      </w:r>
      <w:hyperlink r:id="rId40">
        <w:r>
          <w:rPr>
            <w:rStyle w:val="Hyperlink"/>
          </w:rPr>
          <w:t xml:space="preserve">https://doi.org/gd5z68</w:t>
        </w:r>
      </w:hyperlink>
      <w:r>
        <w:t xml:space="preserve"> </w:t>
      </w:r>
      <w:r>
        <w:t xml:space="preserve">DOI:</w:t>
      </w:r>
      <w:r>
        <w:t xml:space="preserve"> </w:t>
      </w:r>
      <w:hyperlink r:id="rId41">
        <w:r>
          <w:rPr>
            <w:rStyle w:val="Hyperlink"/>
          </w:rPr>
          <w:t xml:space="preserve">10.1038/ng.2653</w:t>
        </w:r>
      </w:hyperlink>
      <w:r>
        <w:t xml:space="preserve"> </w:t>
      </w:r>
      <w:r>
        <w:t xml:space="preserve">· PMID:</w:t>
      </w:r>
      <w:r>
        <w:t xml:space="preserve"> </w:t>
      </w:r>
      <w:hyperlink r:id="rId42">
        <w:r>
          <w:rPr>
            <w:rStyle w:val="Hyperlink"/>
          </w:rPr>
          <w:t xml:space="preserve">23715323</w:t>
        </w:r>
      </w:hyperlink>
      <w:r>
        <w:t xml:space="preserve"> </w:t>
      </w:r>
      <w:r>
        <w:t xml:space="preserve">· PMCID:</w:t>
      </w:r>
      <w:r>
        <w:t xml:space="preserve"> </w:t>
      </w:r>
      <w:hyperlink r:id="rId43">
        <w:r>
          <w:rPr>
            <w:rStyle w:val="Hyperlink"/>
          </w:rPr>
          <w:t xml:space="preserve">PMC4010069</w:t>
        </w:r>
      </w:hyperlink>
    </w:p>
    <w:bookmarkEnd w:id="44"/>
    <w:bookmarkStart w:id="48" w:name="ref-doi:10.1056/NEJMsr1809937"/>
    <w:p>
      <w:pPr>
        <w:pStyle w:val="Bibliography"/>
      </w:pPr>
      <w:r>
        <w:t xml:space="preserve">3.</w:t>
      </w:r>
      <w:r>
        <w:t xml:space="preserve"> </w:t>
      </w:r>
      <w:r>
        <w:t xml:space="preserve">	</w:t>
      </w:r>
      <w:r>
        <w:rPr>
          <w:b/>
          <w:bCs/>
        </w:rPr>
        <w:t xml:space="preserve">The</w:t>
      </w:r>
      <w:r>
        <w:rPr>
          <w:b/>
          <w:bCs/>
        </w:rPr>
        <w:t xml:space="preserve"> </w:t>
      </w:r>
      <w:r>
        <w:rPr>
          <w:b/>
          <w:bCs/>
        </w:rPr>
        <w:t xml:space="preserve">“All of Us”</w:t>
      </w:r>
      <w:r>
        <w:rPr>
          <w:b/>
          <w:bCs/>
        </w:rPr>
        <w:t xml:space="preserve"> </w:t>
      </w:r>
      <w:r>
        <w:rPr>
          <w:b/>
          <w:bCs/>
        </w:rPr>
        <w:t xml:space="preserve">Research Program</w:t>
      </w:r>
      <w:r>
        <w:t xml:space="preserve"> </w:t>
      </w:r>
      <w:r>
        <w:rPr>
          <w:i/>
          <w:iCs/>
        </w:rPr>
        <w:t xml:space="preserve">New England Journal of Medicine</w:t>
      </w:r>
      <w:r>
        <w:t xml:space="preserve"> </w:t>
      </w:r>
      <w:r>
        <w:t xml:space="preserve">(2019-08-15)</w:t>
      </w:r>
      <w:r>
        <w:t xml:space="preserve"> </w:t>
      </w:r>
      <w:hyperlink r:id="rId45">
        <w:r>
          <w:rPr>
            <w:rStyle w:val="Hyperlink"/>
          </w:rPr>
          <w:t xml:space="preserve">https://doi.org/ggjdzj</w:t>
        </w:r>
      </w:hyperlink>
      <w:r>
        <w:t xml:space="preserve"> </w:t>
      </w:r>
      <w:r>
        <w:t xml:space="preserve">DOI:</w:t>
      </w:r>
      <w:r>
        <w:t xml:space="preserve"> </w:t>
      </w:r>
      <w:hyperlink r:id="rId46">
        <w:r>
          <w:rPr>
            <w:rStyle w:val="Hyperlink"/>
          </w:rPr>
          <w:t xml:space="preserve">10.1056/nejmsr1809937</w:t>
        </w:r>
      </w:hyperlink>
      <w:r>
        <w:t xml:space="preserve"> </w:t>
      </w:r>
      <w:r>
        <w:t xml:space="preserve">· PMID:</w:t>
      </w:r>
      <w:r>
        <w:t xml:space="preserve"> </w:t>
      </w:r>
      <w:hyperlink r:id="rId47">
        <w:r>
          <w:rPr>
            <w:rStyle w:val="Hyperlink"/>
          </w:rPr>
          <w:t xml:space="preserve">31412182</w:t>
        </w:r>
      </w:hyperlink>
    </w:p>
    <w:bookmarkEnd w:id="48"/>
    <w:bookmarkStart w:id="53" w:name="ref-doi:10.1093/gigascience/giac105"/>
    <w:p>
      <w:pPr>
        <w:pStyle w:val="Bibliography"/>
      </w:pPr>
      <w:r>
        <w:t xml:space="preserve">4.</w:t>
      </w:r>
      <w:r>
        <w:t xml:space="preserve"> </w:t>
      </w:r>
      <w:r>
        <w:t xml:space="preserve">	</w:t>
      </w:r>
      <w:r>
        <w:rPr>
          <w:b/>
          <w:bCs/>
        </w:rPr>
        <w:t xml:space="preserve">Making Common Fund data more findable: catalyzing a data ecosystem</w:t>
      </w:r>
      <w:r>
        <w:t xml:space="preserve"> </w:t>
      </w:r>
      <w:r>
        <w:t xml:space="preserve">Amanda L Charbonneau, Arthur Brady, Karl Czajkowski, Jain Aluvathingal, Saranya Canchi, Robert Carter, Kyle Chard, Daniel JB Clarke, Jonathan Crabtree, Heather H Creasy, … Owen White</w:t>
      </w:r>
      <w:r>
        <w:t xml:space="preserve"> </w:t>
      </w:r>
      <w:r>
        <w:rPr>
          <w:i/>
          <w:iCs/>
        </w:rPr>
        <w:t xml:space="preserve">GigaScience</w:t>
      </w:r>
      <w:r>
        <w:t xml:space="preserve"> </w:t>
      </w:r>
      <w:r>
        <w:t xml:space="preserve">(2022)</w:t>
      </w:r>
      <w:r>
        <w:t xml:space="preserve"> </w:t>
      </w:r>
      <w:hyperlink r:id="rId49">
        <w:r>
          <w:rPr>
            <w:rStyle w:val="Hyperlink"/>
          </w:rPr>
          <w:t xml:space="preserve">https://doi.org/gsxq6b</w:t>
        </w:r>
      </w:hyperlink>
      <w:r>
        <w:t xml:space="preserve"> </w:t>
      </w:r>
      <w:r>
        <w:t xml:space="preserve">DOI:</w:t>
      </w:r>
      <w:r>
        <w:t xml:space="preserve"> </w:t>
      </w:r>
      <w:hyperlink r:id="rId50">
        <w:r>
          <w:rPr>
            <w:rStyle w:val="Hyperlink"/>
          </w:rPr>
          <w:t xml:space="preserve">10.1093/gigascience/giac105</w:t>
        </w:r>
      </w:hyperlink>
      <w:r>
        <w:t xml:space="preserve"> </w:t>
      </w:r>
      <w:r>
        <w:t xml:space="preserve">· PMID:</w:t>
      </w:r>
      <w:r>
        <w:t xml:space="preserve"> </w:t>
      </w:r>
      <w:hyperlink r:id="rId51">
        <w:r>
          <w:rPr>
            <w:rStyle w:val="Hyperlink"/>
          </w:rPr>
          <w:t xml:space="preserve">36409836</w:t>
        </w:r>
      </w:hyperlink>
      <w:r>
        <w:t xml:space="preserve"> </w:t>
      </w:r>
      <w:r>
        <w:t xml:space="preserve">· PMCID:</w:t>
      </w:r>
      <w:r>
        <w:t xml:space="preserve"> </w:t>
      </w:r>
      <w:hyperlink r:id="rId52">
        <w:r>
          <w:rPr>
            <w:rStyle w:val="Hyperlink"/>
          </w:rPr>
          <w:t xml:space="preserve">PMC9677336</w:t>
        </w:r>
      </w:hyperlink>
    </w:p>
    <w:bookmarkEnd w:id="53"/>
    <w:bookmarkStart w:id="55" w:name="X7a93631224c49a632e3119c84b1b3a6b629c733"/>
    <w:p>
      <w:pPr>
        <w:pStyle w:val="Bibliography"/>
      </w:pPr>
      <w:r>
        <w:t xml:space="preserve">5.</w:t>
      </w:r>
      <w:r>
        <w:t xml:space="preserve"> </w:t>
      </w:r>
      <w:r>
        <w:t xml:space="preserve">	</w:t>
      </w:r>
      <w:hyperlink r:id="rId54">
        <w:r>
          <w:rPr>
            <w:rStyle w:val="Hyperlink"/>
          </w:rPr>
          <w:t xml:space="preserve">https://dpcpsi.nih.gov/sites/default/files/Day2-1225PM-Final-Report-CFDE-CoC-WG-HorwitzWilder_.pdf</w:t>
        </w:r>
      </w:hyperlink>
    </w:p>
    <w:bookmarkEnd w:id="55"/>
    <w:bookmarkStart w:id="56" w:name="ref-isbn:9780471465102"/>
    <w:p>
      <w:pPr>
        <w:pStyle w:val="Bibliography"/>
      </w:pPr>
      <w:r>
        <w:t xml:space="preserve">6.</w:t>
      </w:r>
      <w:r>
        <w:t xml:space="preserve"> </w:t>
      </w:r>
      <w:r>
        <w:t xml:space="preserve">	</w:t>
      </w:r>
      <w:r>
        <w:rPr>
          <w:b/>
          <w:bCs/>
        </w:rPr>
        <w:t xml:space="preserve">Decisions with multiple objectives: preferences and value tradeoffs</w:t>
      </w:r>
      <w:r>
        <w:t xml:space="preserve"> </w:t>
      </w:r>
      <w:r>
        <w:t xml:space="preserve">Ralph L Keeney, Howard Raiffa</w:t>
      </w:r>
      <w:r>
        <w:t xml:space="preserve"> </w:t>
      </w:r>
      <w:r>
        <w:rPr>
          <w:i/>
          <w:iCs/>
        </w:rPr>
        <w:t xml:space="preserve">Wiley</w:t>
      </w:r>
      <w:r>
        <w:t xml:space="preserve"> </w:t>
      </w:r>
      <w:r>
        <w:t xml:space="preserve">(1976)</w:t>
      </w:r>
      <w:r>
        <w:t xml:space="preserve"> </w:t>
      </w:r>
      <w:r>
        <w:t xml:space="preserve">ISBN: 9780471465102</w:t>
      </w:r>
    </w:p>
    <w:bookmarkEnd w:id="56"/>
    <w:bookmarkStart w:id="57" w:name="ref-isbn:9780792375067"/>
    <w:p>
      <w:pPr>
        <w:pStyle w:val="Bibliography"/>
      </w:pPr>
      <w:r>
        <w:t xml:space="preserve">7.</w:t>
      </w:r>
      <w:r>
        <w:t xml:space="preserve"> </w:t>
      </w:r>
      <w:r>
        <w:t xml:space="preserve">	</w:t>
      </w:r>
      <w:r>
        <w:rPr>
          <w:b/>
          <w:b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w:t>
      </w:r>
      <w:r>
        <w:t xml:space="preserve">Jan HP Eloff (editor)</w:t>
      </w:r>
      <w:r>
        <w:t xml:space="preserve"> </w:t>
      </w:r>
      <w:r>
        <w:rPr>
          <w:i/>
          <w:iCs/>
        </w:rPr>
        <w:t xml:space="preserve">Kluwer Academic Publishers</w:t>
      </w:r>
      <w:r>
        <w:t xml:space="preserve"> </w:t>
      </w:r>
      <w:r>
        <w:t xml:space="preserve">(2001)</w:t>
      </w:r>
      <w:r>
        <w:t xml:space="preserve"> </w:t>
      </w:r>
      <w:r>
        <w:t xml:space="preserve">ISBN: 9780792375067</w:t>
      </w:r>
    </w:p>
    <w:bookmarkEnd w:id="57"/>
    <w:bookmarkStart w:id="62" w:name="ref-doi:10.1038/sdata.2016.18"/>
    <w:p>
      <w:pPr>
        <w:pStyle w:val="Bibliography"/>
      </w:pPr>
      <w:r>
        <w:t xml:space="preserve">8.</w:t>
      </w:r>
      <w:r>
        <w:t xml:space="preserve"> </w:t>
      </w:r>
      <w:r>
        <w:t xml:space="preserve">	</w:t>
      </w:r>
      <w:r>
        <w:rPr>
          <w:b/>
          <w:bCs/>
        </w:rPr>
        <w:t xml:space="preserve">The FAIR Guiding Principles for scientific data management and stewardship</w:t>
      </w:r>
      <w:r>
        <w:t xml:space="preserve"> </w:t>
      </w:r>
      <w:r>
        <w:t xml:space="preserve">Mark D Wilkinson, Michel Dumontier, IJsbrand Jan Aalbersberg, Gabrielle Appleton, Myles Axton, Arie Baak, Niklas Blomberg, Jan-Willem Boiten, Luiz Bonino da Silva Santos, Philip E Bourne, … Barend Mons</w:t>
      </w:r>
      <w:r>
        <w:t xml:space="preserve"> </w:t>
      </w:r>
      <w:r>
        <w:rPr>
          <w:i/>
          <w:iCs/>
        </w:rPr>
        <w:t xml:space="preserve">Scientific Data</w:t>
      </w:r>
      <w:r>
        <w:t xml:space="preserve"> </w:t>
      </w:r>
      <w:r>
        <w:t xml:space="preserve">(2016-03-15)</w:t>
      </w:r>
      <w:r>
        <w:t xml:space="preserve"> </w:t>
      </w:r>
      <w:hyperlink r:id="rId58">
        <w:r>
          <w:rPr>
            <w:rStyle w:val="Hyperlink"/>
          </w:rPr>
          <w:t xml:space="preserve">https://doi.org/bdd4</w:t>
        </w:r>
      </w:hyperlink>
      <w:r>
        <w:t xml:space="preserve"> </w:t>
      </w:r>
      <w:r>
        <w:t xml:space="preserve">DOI:</w:t>
      </w:r>
      <w:r>
        <w:t xml:space="preserve"> </w:t>
      </w:r>
      <w:hyperlink r:id="rId59">
        <w:r>
          <w:rPr>
            <w:rStyle w:val="Hyperlink"/>
          </w:rPr>
          <w:t xml:space="preserve">10.1038/sdata.2016.18</w:t>
        </w:r>
      </w:hyperlink>
      <w:r>
        <w:t xml:space="preserve"> </w:t>
      </w:r>
      <w:r>
        <w:t xml:space="preserve">· PMID:</w:t>
      </w:r>
      <w:r>
        <w:t xml:space="preserve"> </w:t>
      </w:r>
      <w:hyperlink r:id="rId60">
        <w:r>
          <w:rPr>
            <w:rStyle w:val="Hyperlink"/>
          </w:rPr>
          <w:t xml:space="preserve">26978244</w:t>
        </w:r>
      </w:hyperlink>
      <w:r>
        <w:t xml:space="preserve"> </w:t>
      </w:r>
      <w:r>
        <w:t xml:space="preserve">· PMCID:</w:t>
      </w:r>
      <w:r>
        <w:t xml:space="preserve"> </w:t>
      </w:r>
      <w:hyperlink r:id="rId61">
        <w:r>
          <w:rPr>
            <w:rStyle w:val="Hyperlink"/>
          </w:rPr>
          <w:t xml:space="preserve">PMC4792175</w:t>
        </w:r>
      </w:hyperlink>
    </w:p>
    <w:bookmarkEnd w:id="62"/>
    <w:bookmarkStart w:id="67" w:name="ref-doi:10.1038/sdata.2018.118"/>
    <w:p>
      <w:pPr>
        <w:pStyle w:val="Bibliography"/>
      </w:pPr>
      <w:r>
        <w:t xml:space="preserve">9.</w:t>
      </w:r>
      <w:r>
        <w:t xml:space="preserve"> </w:t>
      </w:r>
      <w:r>
        <w:t xml:space="preserve">	</w:t>
      </w:r>
      <w:r>
        <w:rPr>
          <w:b/>
          <w:bCs/>
        </w:rPr>
        <w:t xml:space="preserve">A design framework and exemplar metrics for FAIRness</w:t>
      </w:r>
      <w:r>
        <w:t xml:space="preserve"> </w:t>
      </w:r>
      <w:r>
        <w:t xml:space="preserve">Mark D Wilkinson, Susanna-Assunta Sansone, Erik Schultes, Peter Doorn, Luiz Olavo Bonino da Silva Santos, Michel Dumontier</w:t>
      </w:r>
      <w:r>
        <w:t xml:space="preserve"> </w:t>
      </w:r>
      <w:r>
        <w:rPr>
          <w:i/>
          <w:iCs/>
        </w:rPr>
        <w:t xml:space="preserve">Scientific Data</w:t>
      </w:r>
      <w:r>
        <w:t xml:space="preserve"> </w:t>
      </w:r>
      <w:r>
        <w:t xml:space="preserve">(2018-06-26)</w:t>
      </w:r>
      <w:r>
        <w:t xml:space="preserve"> </w:t>
      </w:r>
      <w:hyperlink r:id="rId63">
        <w:r>
          <w:rPr>
            <w:rStyle w:val="Hyperlink"/>
          </w:rPr>
          <w:t xml:space="preserve">https://doi.org/gfkrrt</w:t>
        </w:r>
      </w:hyperlink>
      <w:r>
        <w:t xml:space="preserve"> </w:t>
      </w:r>
      <w:r>
        <w:t xml:space="preserve">DOI:</w:t>
      </w:r>
      <w:r>
        <w:t xml:space="preserve"> </w:t>
      </w:r>
      <w:hyperlink r:id="rId64">
        <w:r>
          <w:rPr>
            <w:rStyle w:val="Hyperlink"/>
          </w:rPr>
          <w:t xml:space="preserve">10.1038/sdata.2018.118</w:t>
        </w:r>
      </w:hyperlink>
      <w:r>
        <w:t xml:space="preserve"> </w:t>
      </w:r>
      <w:r>
        <w:t xml:space="preserve">· PMID:</w:t>
      </w:r>
      <w:r>
        <w:t xml:space="preserve"> </w:t>
      </w:r>
      <w:hyperlink r:id="rId65">
        <w:r>
          <w:rPr>
            <w:rStyle w:val="Hyperlink"/>
          </w:rPr>
          <w:t xml:space="preserve">29944145</w:t>
        </w:r>
      </w:hyperlink>
      <w:r>
        <w:t xml:space="preserve"> </w:t>
      </w:r>
      <w:r>
        <w:t xml:space="preserve">· PMCID:</w:t>
      </w:r>
      <w:r>
        <w:t xml:space="preserve"> </w:t>
      </w:r>
      <w:hyperlink r:id="rId66">
        <w:r>
          <w:rPr>
            <w:rStyle w:val="Hyperlink"/>
          </w:rPr>
          <w:t xml:space="preserve">PMC6018520</w:t>
        </w:r>
      </w:hyperlink>
    </w:p>
    <w:bookmarkEnd w:id="67"/>
    <w:bookmarkStart w:id="72" w:name="ref-doi:10.1371/journal.pone.0311493"/>
    <w:p>
      <w:pPr>
        <w:pStyle w:val="Bibliography"/>
      </w:pPr>
      <w:r>
        <w:t xml:space="preserve">10.</w:t>
      </w:r>
      <w:r>
        <w:t xml:space="preserve"> </w:t>
      </w:r>
      <w:r>
        <w:t xml:space="preserve">	</w:t>
      </w:r>
      <w:r>
        <w:rPr>
          <w:b/>
          <w:bCs/>
        </w:rPr>
        <w:t xml:space="preserve">An analysis of the effects of sharing research data, code, and preprints on citations</w:t>
      </w:r>
      <w:r>
        <w:t xml:space="preserve"> </w:t>
      </w:r>
      <w:r>
        <w:t xml:space="preserve">Giovanni Colavizza, Lauren Cadwallader, Marcel LaFlamme, Grégory Dozot, Stéphane Lecorney, Daniel Rappo, Iain Hrynaszkiewicz</w:t>
      </w:r>
      <w:r>
        <w:t xml:space="preserve"> </w:t>
      </w:r>
      <w:r>
        <w:rPr>
          <w:i/>
          <w:iCs/>
        </w:rPr>
        <w:t xml:space="preserve">PLOS ONE</w:t>
      </w:r>
      <w:r>
        <w:t xml:space="preserve"> </w:t>
      </w:r>
      <w:r>
        <w:t xml:space="preserve">(2024-10-30)</w:t>
      </w:r>
      <w:r>
        <w:t xml:space="preserve"> </w:t>
      </w:r>
      <w:hyperlink r:id="rId68">
        <w:r>
          <w:rPr>
            <w:rStyle w:val="Hyperlink"/>
          </w:rPr>
          <w:t xml:space="preserve">https://doi.org/g8p57w</w:t>
        </w:r>
      </w:hyperlink>
      <w:r>
        <w:t xml:space="preserve"> </w:t>
      </w:r>
      <w:r>
        <w:t xml:space="preserve">DOI:</w:t>
      </w:r>
      <w:r>
        <w:t xml:space="preserve"> </w:t>
      </w:r>
      <w:hyperlink r:id="rId69">
        <w:r>
          <w:rPr>
            <w:rStyle w:val="Hyperlink"/>
          </w:rPr>
          <w:t xml:space="preserve">10.1371/journal.pone.0311493</w:t>
        </w:r>
      </w:hyperlink>
      <w:r>
        <w:t xml:space="preserve"> </w:t>
      </w:r>
      <w:r>
        <w:t xml:space="preserve">· PMID:</w:t>
      </w:r>
      <w:r>
        <w:t xml:space="preserve"> </w:t>
      </w:r>
      <w:hyperlink r:id="rId70">
        <w:r>
          <w:rPr>
            <w:rStyle w:val="Hyperlink"/>
          </w:rPr>
          <w:t xml:space="preserve">39475849</w:t>
        </w:r>
      </w:hyperlink>
      <w:r>
        <w:t xml:space="preserve"> </w:t>
      </w:r>
      <w:r>
        <w:t xml:space="preserve">· PMCID:</w:t>
      </w:r>
      <w:r>
        <w:t xml:space="preserve"> </w:t>
      </w:r>
      <w:hyperlink r:id="rId71">
        <w:r>
          <w:rPr>
            <w:rStyle w:val="Hyperlink"/>
          </w:rPr>
          <w:t xml:space="preserve">PMC11524460</w:t>
        </w:r>
      </w:hyperlink>
    </w:p>
    <w:bookmarkEnd w:id="72"/>
    <w:bookmarkStart w:id="76" w:name="ref-doi:10.1038/520429a"/>
    <w:p>
      <w:pPr>
        <w:pStyle w:val="Bibliography"/>
      </w:pPr>
      <w:r>
        <w:t xml:space="preserve">11.</w:t>
      </w:r>
      <w:r>
        <w:t xml:space="preserve"> </w:t>
      </w:r>
      <w:r>
        <w:t xml:space="preserve">	</w:t>
      </w:r>
      <w:r>
        <w:rPr>
          <w:b/>
          <w:bCs/>
        </w:rPr>
        <w:t xml:space="preserve">Bibliometrics: The Leiden Manifesto for research metrics</w:t>
      </w:r>
      <w:r>
        <w:t xml:space="preserve"> </w:t>
      </w:r>
      <w:r>
        <w:t xml:space="preserve">Diana Hicks, Paul Wouters, Ludo Waltman, Sarah de Rijcke, Ismael Rafols</w:t>
      </w:r>
      <w:r>
        <w:t xml:space="preserve"> </w:t>
      </w:r>
      <w:r>
        <w:rPr>
          <w:i/>
          <w:iCs/>
        </w:rPr>
        <w:t xml:space="preserve">Nature</w:t>
      </w:r>
      <w:r>
        <w:t xml:space="preserve"> </w:t>
      </w:r>
      <w:r>
        <w:t xml:space="preserve">(2015-04-22)</w:t>
      </w:r>
      <w:r>
        <w:t xml:space="preserve"> </w:t>
      </w:r>
      <w:hyperlink r:id="rId73">
        <w:r>
          <w:rPr>
            <w:rStyle w:val="Hyperlink"/>
          </w:rPr>
          <w:t xml:space="preserve">https://doi.org/gdg44f</w:t>
        </w:r>
      </w:hyperlink>
      <w:r>
        <w:t xml:space="preserve"> </w:t>
      </w:r>
      <w:r>
        <w:t xml:space="preserve">DOI:</w:t>
      </w:r>
      <w:r>
        <w:t xml:space="preserve"> </w:t>
      </w:r>
      <w:hyperlink r:id="rId74">
        <w:r>
          <w:rPr>
            <w:rStyle w:val="Hyperlink"/>
          </w:rPr>
          <w:t xml:space="preserve">10.1038/520429a</w:t>
        </w:r>
      </w:hyperlink>
      <w:r>
        <w:t xml:space="preserve"> </w:t>
      </w:r>
      <w:r>
        <w:t xml:space="preserve">· PMID:</w:t>
      </w:r>
      <w:r>
        <w:t xml:space="preserve"> </w:t>
      </w:r>
      <w:hyperlink r:id="rId75">
        <w:r>
          <w:rPr>
            <w:rStyle w:val="Hyperlink"/>
          </w:rPr>
          <w:t xml:space="preserve">25903611</w:t>
        </w:r>
      </w:hyperlink>
    </w:p>
    <w:bookmarkEnd w:id="76"/>
    <w:bookmarkStart w:id="80" w:name="ref-doi:10.4103/1008-682X.171582"/>
    <w:p>
      <w:pPr>
        <w:pStyle w:val="Bibliography"/>
      </w:pPr>
      <w:r>
        <w:t xml:space="preserve">12.</w:t>
      </w:r>
      <w:r>
        <w:t xml:space="preserve"> </w:t>
      </w:r>
      <w:r>
        <w:t xml:space="preserve">	</w:t>
      </w:r>
      <w:r>
        <w:rPr>
          <w:b/>
          <w:bCs/>
        </w:rPr>
        <w:t xml:space="preserve">Bibliometrics: tracking research impact by selecting the appropriate metrics</w:t>
      </w:r>
      <w:r>
        <w:t xml:space="preserve"> </w:t>
      </w:r>
      <w:r>
        <w:t xml:space="preserve">Ashok Agarwal, Damayanthi Durairajanayagam, Sindhuja Tatagari, SandroC Esteves, Avi Harlev, Ralf Henkel, Shubhadeep Roychoudhury, Sheryl Homa, NicolásGarrido Puchalt, Ranjith Ramasamy, … Asher Bashiri</w:t>
      </w:r>
      <w:r>
        <w:t xml:space="preserve"> </w:t>
      </w:r>
      <w:r>
        <w:rPr>
          <w:i/>
          <w:iCs/>
        </w:rPr>
        <w:t xml:space="preserve">Asian Journal of Andrology</w:t>
      </w:r>
      <w:r>
        <w:t xml:space="preserve"> </w:t>
      </w:r>
      <w:r>
        <w:t xml:space="preserve">(2016)</w:t>
      </w:r>
      <w:r>
        <w:t xml:space="preserve"> </w:t>
      </w:r>
      <w:hyperlink r:id="rId77">
        <w:r>
          <w:rPr>
            <w:rStyle w:val="Hyperlink"/>
          </w:rPr>
          <w:t xml:space="preserve">https://doi.org/f877jx</w:t>
        </w:r>
      </w:hyperlink>
      <w:r>
        <w:t xml:space="preserve"> </w:t>
      </w:r>
      <w:r>
        <w:t xml:space="preserve">DOI:</w:t>
      </w:r>
      <w:r>
        <w:t xml:space="preserve"> </w:t>
      </w:r>
      <w:hyperlink r:id="rId78">
        <w:r>
          <w:rPr>
            <w:rStyle w:val="Hyperlink"/>
          </w:rPr>
          <w:t xml:space="preserve">10.4103/1008-682x.171582</w:t>
        </w:r>
      </w:hyperlink>
      <w:r>
        <w:t xml:space="preserve"> </w:t>
      </w:r>
      <w:r>
        <w:t xml:space="preserve">· PMID:</w:t>
      </w:r>
      <w:r>
        <w:t xml:space="preserve"> </w:t>
      </w:r>
      <w:hyperlink r:id="rId79">
        <w:r>
          <w:rPr>
            <w:rStyle w:val="Hyperlink"/>
          </w:rPr>
          <w:t xml:space="preserve">26806079</w:t>
        </w:r>
      </w:hyperlink>
    </w:p>
    <w:bookmarkEnd w:id="80"/>
    <w:bookmarkStart w:id="85" w:name="ref-doi:10.1101/2023.09.12.557386"/>
    <w:p>
      <w:pPr>
        <w:pStyle w:val="Bibliography"/>
      </w:pPr>
      <w:r>
        <w:t xml:space="preserve">13.</w:t>
      </w:r>
      <w:r>
        <w:t xml:space="preserve"> </w:t>
      </w:r>
      <w:r>
        <w:t xml:space="preserve">	</w:t>
      </w:r>
      <w:r>
        <w:rPr>
          <w:b/>
          <w:bCs/>
        </w:rPr>
        <w:t xml:space="preserve">Bibliometric analysis of neuroscience publications quantifies the impact of data sharing</w:t>
      </w:r>
      <w:r>
        <w:t xml:space="preserve"> </w:t>
      </w:r>
      <w:r>
        <w:t xml:space="preserve">Herve Emissah, Bengt Ljungquist, Giorgio A Ascoli</w:t>
      </w:r>
      <w:r>
        <w:t xml:space="preserve"> </w:t>
      </w:r>
      <w:r>
        <w:rPr>
          <w:i/>
          <w:iCs/>
        </w:rPr>
        <w:t xml:space="preserve">openRxiv</w:t>
      </w:r>
      <w:r>
        <w:t xml:space="preserve"> </w:t>
      </w:r>
      <w:r>
        <w:t xml:space="preserve">(2023-09-13)</w:t>
      </w:r>
      <w:r>
        <w:t xml:space="preserve"> </w:t>
      </w:r>
      <w:hyperlink r:id="rId81">
        <w:r>
          <w:rPr>
            <w:rStyle w:val="Hyperlink"/>
          </w:rPr>
          <w:t xml:space="preserve">https://doi.org/hbsw6q</w:t>
        </w:r>
      </w:hyperlink>
      <w:r>
        <w:t xml:space="preserve"> </w:t>
      </w:r>
      <w:r>
        <w:t xml:space="preserve">DOI:</w:t>
      </w:r>
      <w:r>
        <w:t xml:space="preserve"> </w:t>
      </w:r>
      <w:hyperlink r:id="rId82">
        <w:r>
          <w:rPr>
            <w:rStyle w:val="Hyperlink"/>
          </w:rPr>
          <w:t xml:space="preserve">10.1101/2023.09.12.557386</w:t>
        </w:r>
      </w:hyperlink>
      <w:r>
        <w:t xml:space="preserve"> </w:t>
      </w:r>
      <w:r>
        <w:t xml:space="preserve">· PMID:</w:t>
      </w:r>
      <w:r>
        <w:t xml:space="preserve"> </w:t>
      </w:r>
      <w:hyperlink r:id="rId83">
        <w:r>
          <w:rPr>
            <w:rStyle w:val="Hyperlink"/>
          </w:rPr>
          <w:t xml:space="preserve">37745378</w:t>
        </w:r>
      </w:hyperlink>
      <w:r>
        <w:t xml:space="preserve"> </w:t>
      </w:r>
      <w:r>
        <w:t xml:space="preserve">· PMCID:</w:t>
      </w:r>
      <w:r>
        <w:t xml:space="preserve"> </w:t>
      </w:r>
      <w:hyperlink r:id="rId84">
        <w:r>
          <w:rPr>
            <w:rStyle w:val="Hyperlink"/>
          </w:rPr>
          <w:t xml:space="preserve">PMC10515804</w:t>
        </w:r>
      </w:hyperlink>
    </w:p>
    <w:bookmarkEnd w:id="85"/>
    <w:bookmarkStart w:id="90" w:name="ref-doi:10.2196/63544"/>
    <w:p>
      <w:pPr>
        <w:pStyle w:val="Bibliography"/>
      </w:pPr>
      <w:r>
        <w:t xml:space="preserve">14.</w:t>
      </w:r>
      <w:r>
        <w:t xml:space="preserve"> </w:t>
      </w:r>
      <w:r>
        <w:t xml:space="preserve">	</w:t>
      </w:r>
      <w:r>
        <w:rPr>
          <w:b/>
          <w:bCs/>
        </w:rPr>
        <w:t xml:space="preserve">Medical Science Data Value Evaluation Model: Mixed Methods Study</w:t>
      </w:r>
      <w:r>
        <w:t xml:space="preserve"> </w:t>
      </w:r>
      <w:r>
        <w:t xml:space="preserve">Dandan Wang, Yaning Liu</w:t>
      </w:r>
      <w:r>
        <w:t xml:space="preserve"> </w:t>
      </w:r>
      <w:r>
        <w:rPr>
          <w:i/>
          <w:iCs/>
        </w:rPr>
        <w:t xml:space="preserve">JMIR Medical Informatics</w:t>
      </w:r>
      <w:r>
        <w:t xml:space="preserve"> </w:t>
      </w:r>
      <w:r>
        <w:t xml:space="preserve">(2025-08-21)</w:t>
      </w:r>
      <w:r>
        <w:t xml:space="preserve"> </w:t>
      </w:r>
      <w:hyperlink r:id="rId86">
        <w:r>
          <w:rPr>
            <w:rStyle w:val="Hyperlink"/>
          </w:rPr>
          <w:t xml:space="preserve">https://doi.org/hbsw6s</w:t>
        </w:r>
      </w:hyperlink>
      <w:r>
        <w:t xml:space="preserve"> </w:t>
      </w:r>
      <w:r>
        <w:t xml:space="preserve">DOI:</w:t>
      </w:r>
      <w:r>
        <w:t xml:space="preserve"> </w:t>
      </w:r>
      <w:hyperlink r:id="rId87">
        <w:r>
          <w:rPr>
            <w:rStyle w:val="Hyperlink"/>
          </w:rPr>
          <w:t xml:space="preserve">10.2196/63544</w:t>
        </w:r>
      </w:hyperlink>
      <w:r>
        <w:t xml:space="preserve"> </w:t>
      </w:r>
      <w:r>
        <w:t xml:space="preserve">· PMID:</w:t>
      </w:r>
      <w:r>
        <w:t xml:space="preserve"> </w:t>
      </w:r>
      <w:hyperlink r:id="rId88">
        <w:r>
          <w:rPr>
            <w:rStyle w:val="Hyperlink"/>
          </w:rPr>
          <w:t xml:space="preserve">40839787</w:t>
        </w:r>
      </w:hyperlink>
      <w:r>
        <w:t xml:space="preserve"> </w:t>
      </w:r>
      <w:r>
        <w:t xml:space="preserve">· PMCID:</w:t>
      </w:r>
      <w:r>
        <w:t xml:space="preserve"> </w:t>
      </w:r>
      <w:hyperlink r:id="rId89">
        <w:r>
          <w:rPr>
            <w:rStyle w:val="Hyperlink"/>
          </w:rPr>
          <w:t xml:space="preserve">PMC12369987</w:t>
        </w:r>
      </w:hyperlink>
    </w:p>
    <w:bookmarkEnd w:id="90"/>
    <w:bookmarkStart w:id="94" w:name="ref-doi:10.15265/IY-2014-0020"/>
    <w:p>
      <w:pPr>
        <w:pStyle w:val="Bibliography"/>
      </w:pPr>
      <w:r>
        <w:t xml:space="preserve">15.</w:t>
      </w:r>
      <w:r>
        <w:t xml:space="preserve"> </w:t>
      </w:r>
      <w:r>
        <w:t xml:space="preserve">	</w:t>
      </w:r>
      <w:r>
        <w:rPr>
          <w:b/>
          <w:bCs/>
        </w:rPr>
        <w:t xml:space="preserve">Big Data in Medicine Is Driving Big Changes</w:t>
      </w:r>
      <w:r>
        <w:t xml:space="preserve"> </w:t>
      </w:r>
      <w:r>
        <w:t xml:space="preserve">K Verspoor, F Martin-Sanchez</w:t>
      </w:r>
      <w:r>
        <w:t xml:space="preserve"> </w:t>
      </w:r>
      <w:r>
        <w:rPr>
          <w:i/>
          <w:iCs/>
        </w:rPr>
        <w:t xml:space="preserve">Yearbook of Medical Informatics</w:t>
      </w:r>
      <w:r>
        <w:t xml:space="preserve"> </w:t>
      </w:r>
      <w:r>
        <w:t xml:space="preserve">(2014-08)</w:t>
      </w:r>
      <w:r>
        <w:t xml:space="preserve"> </w:t>
      </w:r>
      <w:hyperlink r:id="rId91">
        <w:r>
          <w:rPr>
            <w:rStyle w:val="Hyperlink"/>
          </w:rPr>
          <w:t xml:space="preserve">https://doi.org/gtwq2b</w:t>
        </w:r>
      </w:hyperlink>
      <w:r>
        <w:t xml:space="preserve"> </w:t>
      </w:r>
      <w:r>
        <w:t xml:space="preserve">DOI:</w:t>
      </w:r>
      <w:r>
        <w:t xml:space="preserve"> </w:t>
      </w:r>
      <w:hyperlink r:id="rId92">
        <w:r>
          <w:rPr>
            <w:rStyle w:val="Hyperlink"/>
          </w:rPr>
          <w:t xml:space="preserve">10.15265/iy-2014-0020</w:t>
        </w:r>
      </w:hyperlink>
      <w:r>
        <w:t xml:space="preserve"> </w:t>
      </w:r>
      <w:r>
        <w:t xml:space="preserve">· PMID:</w:t>
      </w:r>
      <w:r>
        <w:t xml:space="preserve"> </w:t>
      </w:r>
      <w:hyperlink r:id="rId93">
        <w:r>
          <w:rPr>
            <w:rStyle w:val="Hyperlink"/>
          </w:rPr>
          <w:t xml:space="preserve">25123716</w:t>
        </w:r>
      </w:hyperlink>
    </w:p>
    <w:bookmarkEnd w:id="94"/>
    <w:bookmarkStart w:id="99" w:name="ref-doi:10.1371/journal.pone.0229003"/>
    <w:p>
      <w:pPr>
        <w:pStyle w:val="Bibliography"/>
      </w:pPr>
      <w:r>
        <w:t xml:space="preserve">16.</w:t>
      </w:r>
      <w:r>
        <w:t xml:space="preserve"> </w:t>
      </w:r>
      <w:r>
        <w:t xml:space="preserve">	</w:t>
      </w:r>
      <w:r>
        <w:rPr>
          <w:b/>
          <w:bCs/>
        </w:rPr>
        <w:t xml:space="preserve">Data sharing, management, use, and reuse: Practices and perceptions of scientists worldwide</w:t>
      </w:r>
      <w:r>
        <w:t xml:space="preserve"> </w:t>
      </w:r>
      <w:r>
        <w:t xml:space="preserve">Carol Tenopir, Natalie M Rice, Suzie Allard, Lynn Baird, Josh Borycz, Lisa Christian, Bruce Grant, Robert Olendorf, Robert J Sandusky</w:t>
      </w:r>
      <w:r>
        <w:t xml:space="preserve"> </w:t>
      </w:r>
      <w:r>
        <w:rPr>
          <w:i/>
          <w:iCs/>
        </w:rPr>
        <w:t xml:space="preserve">PLOS ONE</w:t>
      </w:r>
      <w:r>
        <w:t xml:space="preserve"> </w:t>
      </w:r>
      <w:r>
        <w:t xml:space="preserve">(2020-03-11)</w:t>
      </w:r>
      <w:r>
        <w:t xml:space="preserve"> </w:t>
      </w:r>
      <w:hyperlink r:id="rId95">
        <w:r>
          <w:rPr>
            <w:rStyle w:val="Hyperlink"/>
          </w:rPr>
          <w:t xml:space="preserve">https://doi.org/gnm52c</w:t>
        </w:r>
      </w:hyperlink>
      <w:r>
        <w:t xml:space="preserve"> </w:t>
      </w:r>
      <w:r>
        <w:t xml:space="preserve">DOI:</w:t>
      </w:r>
      <w:r>
        <w:t xml:space="preserve"> </w:t>
      </w:r>
      <w:hyperlink r:id="rId96">
        <w:r>
          <w:rPr>
            <w:rStyle w:val="Hyperlink"/>
          </w:rPr>
          <w:t xml:space="preserve">10.1371/journal.pone.0229003</w:t>
        </w:r>
      </w:hyperlink>
      <w:r>
        <w:t xml:space="preserve"> </w:t>
      </w:r>
      <w:r>
        <w:t xml:space="preserve">· PMID:</w:t>
      </w:r>
      <w:r>
        <w:t xml:space="preserve"> </w:t>
      </w:r>
      <w:hyperlink r:id="rId97">
        <w:r>
          <w:rPr>
            <w:rStyle w:val="Hyperlink"/>
          </w:rPr>
          <w:t xml:space="preserve">32160189</w:t>
        </w:r>
      </w:hyperlink>
      <w:r>
        <w:t xml:space="preserve"> </w:t>
      </w:r>
      <w:r>
        <w:t xml:space="preserve">· PMCID:</w:t>
      </w:r>
      <w:r>
        <w:t xml:space="preserve"> </w:t>
      </w:r>
      <w:hyperlink r:id="rId98">
        <w:r>
          <w:rPr>
            <w:rStyle w:val="Hyperlink"/>
          </w:rPr>
          <w:t xml:space="preserve">PMC7065823</w:t>
        </w:r>
      </w:hyperlink>
    </w:p>
    <w:bookmarkEnd w:id="99"/>
    <w:bookmarkStart w:id="104" w:name="ref-doi:10.15585/mmwr.su7303a1"/>
    <w:p>
      <w:pPr>
        <w:pStyle w:val="Bibliography"/>
      </w:pPr>
      <w:r>
        <w:t xml:space="preserve">17.</w:t>
      </w:r>
      <w:r>
        <w:t xml:space="preserve"> </w:t>
      </w:r>
      <w:r>
        <w:t xml:space="preserve">	</w:t>
      </w:r>
      <w:r>
        <w:rPr>
          <w:b/>
          <w:bCs/>
        </w:rPr>
        <w:t xml:space="preserve">A Standard Framework for Evaluating Large Health Care Data and Related Resources</w:t>
      </w:r>
      <w:r>
        <w:t xml:space="preserve"> </w:t>
      </w:r>
      <w:r>
        <w:t xml:space="preserve">Suad El Burai Felix, Hussain Yusuf, Matthew Ritchey, Sebastian Romano, Gonza Namulanda, Natalie Wilkins, Tegan K Boehmer</w:t>
      </w:r>
      <w:r>
        <w:t xml:space="preserve"> </w:t>
      </w:r>
      <w:r>
        <w:rPr>
          <w:i/>
          <w:iCs/>
        </w:rPr>
        <w:t xml:space="preserve">MMWR Supplements</w:t>
      </w:r>
      <w:r>
        <w:t xml:space="preserve"> </w:t>
      </w:r>
      <w:r>
        <w:t xml:space="preserve">(2024-05-09)</w:t>
      </w:r>
      <w:r>
        <w:t xml:space="preserve"> </w:t>
      </w:r>
      <w:hyperlink r:id="rId100">
        <w:r>
          <w:rPr>
            <w:rStyle w:val="Hyperlink"/>
          </w:rPr>
          <w:t xml:space="preserve">https://doi.org/hbsw6r</w:t>
        </w:r>
      </w:hyperlink>
      <w:r>
        <w:t xml:space="preserve"> </w:t>
      </w:r>
      <w:r>
        <w:t xml:space="preserve">DOI:</w:t>
      </w:r>
      <w:r>
        <w:t xml:space="preserve"> </w:t>
      </w:r>
      <w:hyperlink r:id="rId101">
        <w:r>
          <w:rPr>
            <w:rStyle w:val="Hyperlink"/>
          </w:rPr>
          <w:t xml:space="preserve">10.15585/mmwr.su7303a1</w:t>
        </w:r>
      </w:hyperlink>
      <w:r>
        <w:t xml:space="preserve"> </w:t>
      </w:r>
      <w:r>
        <w:t xml:space="preserve">· PMID:</w:t>
      </w:r>
      <w:r>
        <w:t xml:space="preserve"> </w:t>
      </w:r>
      <w:hyperlink r:id="rId102">
        <w:r>
          <w:rPr>
            <w:rStyle w:val="Hyperlink"/>
          </w:rPr>
          <w:t xml:space="preserve">38713639</w:t>
        </w:r>
      </w:hyperlink>
      <w:r>
        <w:t xml:space="preserve"> </w:t>
      </w:r>
      <w:r>
        <w:t xml:space="preserve">· PMCID:</w:t>
      </w:r>
      <w:r>
        <w:t xml:space="preserve"> </w:t>
      </w:r>
      <w:hyperlink r:id="rId103">
        <w:r>
          <w:rPr>
            <w:rStyle w:val="Hyperlink"/>
          </w:rPr>
          <w:t xml:space="preserve">PMC11078514</w:t>
        </w:r>
      </w:hyperlink>
    </w:p>
    <w:bookmarkEnd w:id="104"/>
    <w:bookmarkStart w:id="109" w:name="ref-doi:10.1038/nbt.3780"/>
    <w:p>
      <w:pPr>
        <w:pStyle w:val="Bibliography"/>
      </w:pPr>
      <w:r>
        <w:t xml:space="preserve">18.</w:t>
      </w:r>
      <w:r>
        <w:t xml:space="preserve"> </w:t>
      </w:r>
      <w:r>
        <w:t xml:space="preserve">	</w:t>
      </w:r>
      <w:r>
        <w:rPr>
          <w:b/>
          <w:bCs/>
        </w:rPr>
        <w:t xml:space="preserve">Reproducibility of computational workflows is automated using continuous analysis</w:t>
      </w:r>
      <w:r>
        <w:t xml:space="preserve"> </w:t>
      </w:r>
      <w:r>
        <w:t xml:space="preserve">Brett K Beaulieu-Jones, Casey S Greene</w:t>
      </w:r>
      <w:r>
        <w:t xml:space="preserve"> </w:t>
      </w:r>
      <w:r>
        <w:rPr>
          <w:i/>
          <w:iCs/>
        </w:rPr>
        <w:t xml:space="preserve">Nature Biotechnology</w:t>
      </w:r>
      <w:r>
        <w:t xml:space="preserve"> </w:t>
      </w:r>
      <w:r>
        <w:t xml:space="preserve">(2017-03-13)</w:t>
      </w:r>
      <w:r>
        <w:t xml:space="preserve"> </w:t>
      </w:r>
      <w:hyperlink r:id="rId105">
        <w:r>
          <w:rPr>
            <w:rStyle w:val="Hyperlink"/>
          </w:rPr>
          <w:t xml:space="preserve">https://doi.org/f9ttx6</w:t>
        </w:r>
      </w:hyperlink>
      <w:r>
        <w:t xml:space="preserve"> </w:t>
      </w:r>
      <w:r>
        <w:t xml:space="preserve">DOI:</w:t>
      </w:r>
      <w:r>
        <w:t xml:space="preserve"> </w:t>
      </w:r>
      <w:hyperlink r:id="rId106">
        <w:r>
          <w:rPr>
            <w:rStyle w:val="Hyperlink"/>
          </w:rPr>
          <w:t xml:space="preserve">10.1038/nbt.3780</w:t>
        </w:r>
      </w:hyperlink>
      <w:r>
        <w:t xml:space="preserve"> </w:t>
      </w:r>
      <w:r>
        <w:t xml:space="preserve">· PMID:</w:t>
      </w:r>
      <w:r>
        <w:t xml:space="preserve"> </w:t>
      </w:r>
      <w:hyperlink r:id="rId107">
        <w:r>
          <w:rPr>
            <w:rStyle w:val="Hyperlink"/>
          </w:rPr>
          <w:t xml:space="preserve">28288103</w:t>
        </w:r>
      </w:hyperlink>
      <w:r>
        <w:t xml:space="preserve"> </w:t>
      </w:r>
      <w:r>
        <w:t xml:space="preserve">· PMCID:</w:t>
      </w:r>
      <w:r>
        <w:t xml:space="preserve"> </w:t>
      </w:r>
      <w:hyperlink r:id="rId108">
        <w:r>
          <w:rPr>
            <w:rStyle w:val="Hyperlink"/>
          </w:rPr>
          <w:t xml:space="preserve">PMC6103790</w:t>
        </w:r>
      </w:hyperlink>
    </w:p>
    <w:bookmarkEnd w:id="109"/>
    <w:bookmarkStart w:id="114" w:name="ref-doi:10.1186/gb-2004-5-10-r80"/>
    <w:p>
      <w:pPr>
        <w:pStyle w:val="Bibliography"/>
      </w:pPr>
      <w:r>
        <w:t xml:space="preserve">19.</w:t>
      </w:r>
      <w:r>
        <w:t xml:space="preserve"> </w:t>
      </w:r>
      <w:r>
        <w:t xml:space="preserve">	</w:t>
      </w:r>
      <w:r>
        <w:rPr>
          <w:b/>
          <w:bCs/>
        </w:rPr>
        <w:t xml:space="preserve">Bioconductor: open software development for computational biology and bioinformatics</w:t>
      </w:r>
      <w:r>
        <w:t xml:space="preserve"> </w:t>
      </w:r>
      <w:r>
        <w:t xml:space="preserve">Robert C Gentleman, Vincent J Carey, Douglas M Bates, Ben Bolstad, Marcel Dettling, Sandrine Dudoit, Byron Ellis, Laurent Gautier, Yongchao Ge, Jeff Gentry, … Jianhua Zhang</w:t>
      </w:r>
      <w:r>
        <w:t xml:space="preserve"> </w:t>
      </w:r>
      <w:r>
        <w:rPr>
          <w:i/>
          <w:iCs/>
        </w:rPr>
        <w:t xml:space="preserve">Genome Biology</w:t>
      </w:r>
      <w:r>
        <w:t xml:space="preserve"> </w:t>
      </w:r>
      <w:r>
        <w:t xml:space="preserve">(2004-09-15)</w:t>
      </w:r>
      <w:r>
        <w:t xml:space="preserve"> </w:t>
      </w:r>
      <w:hyperlink r:id="rId110">
        <w:r>
          <w:rPr>
            <w:rStyle w:val="Hyperlink"/>
          </w:rPr>
          <w:t xml:space="preserve">https://doi.org/c2xm5v</w:t>
        </w:r>
      </w:hyperlink>
      <w:r>
        <w:t xml:space="preserve"> </w:t>
      </w:r>
      <w:r>
        <w:t xml:space="preserve">DOI:</w:t>
      </w:r>
      <w:r>
        <w:t xml:space="preserve"> </w:t>
      </w:r>
      <w:hyperlink r:id="rId111">
        <w:r>
          <w:rPr>
            <w:rStyle w:val="Hyperlink"/>
          </w:rPr>
          <w:t xml:space="preserve">10.1186/gb-2004-5-10-r80</w:t>
        </w:r>
      </w:hyperlink>
      <w:r>
        <w:t xml:space="preserve"> </w:t>
      </w:r>
      <w:r>
        <w:t xml:space="preserve">· PMID:</w:t>
      </w:r>
      <w:r>
        <w:t xml:space="preserve"> </w:t>
      </w:r>
      <w:hyperlink r:id="rId112">
        <w:r>
          <w:rPr>
            <w:rStyle w:val="Hyperlink"/>
          </w:rPr>
          <w:t xml:space="preserve">15461798</w:t>
        </w:r>
      </w:hyperlink>
      <w:r>
        <w:t xml:space="preserve"> </w:t>
      </w:r>
      <w:r>
        <w:t xml:space="preserve">· PMCID:</w:t>
      </w:r>
      <w:r>
        <w:t xml:space="preserve"> </w:t>
      </w:r>
      <w:hyperlink r:id="rId113">
        <w:r>
          <w:rPr>
            <w:rStyle w:val="Hyperlink"/>
          </w:rPr>
          <w:t xml:space="preserve">PMC545600</w:t>
        </w:r>
      </w:hyperlink>
    </w:p>
    <w:bookmarkEnd w:id="114"/>
    <w:bookmarkStart w:id="119" w:name="ref-doi:10.12688/f1000research.9206.1"/>
    <w:p>
      <w:pPr>
        <w:pStyle w:val="Bibliography"/>
      </w:pPr>
      <w:r>
        <w:t xml:space="preserve">20.</w:t>
      </w:r>
      <w:r>
        <w:t xml:space="preserve"> </w:t>
      </w:r>
      <w:r>
        <w:t xml:space="preserve">	</w:t>
      </w:r>
      <w:r>
        <w:rPr>
          <w:b/>
          <w:bCs/>
        </w:rPr>
        <w:t xml:space="preserve">Top 10 metrics for life science software good practices</w:t>
      </w:r>
      <w:r>
        <w:t xml:space="preserve"> </w:t>
      </w:r>
      <w:r>
        <w:t xml:space="preserve">Haydee Artaza, Neil Chue Hong, Manuel Corpas, Angel Corpuz, Rob WW Hooft, Rafael C Jiménez, Brane Leskošek, Brett G Olivier, Jan Stourac, Radka Svobodová Vařeková, … Daniel Vaughan</w:t>
      </w:r>
      <w:r>
        <w:t xml:space="preserve"> </w:t>
      </w:r>
      <w:r>
        <w:rPr>
          <w:i/>
          <w:iCs/>
        </w:rPr>
        <w:t xml:space="preserve">F1000Research</w:t>
      </w:r>
      <w:r>
        <w:t xml:space="preserve"> </w:t>
      </w:r>
      <w:r>
        <w:t xml:space="preserve">(2016-08-16)</w:t>
      </w:r>
      <w:r>
        <w:t xml:space="preserve"> </w:t>
      </w:r>
      <w:hyperlink r:id="rId115">
        <w:r>
          <w:rPr>
            <w:rStyle w:val="Hyperlink"/>
          </w:rPr>
          <w:t xml:space="preserve">https://doi.org/gfvpq7</w:t>
        </w:r>
      </w:hyperlink>
      <w:r>
        <w:t xml:space="preserve"> </w:t>
      </w:r>
      <w:r>
        <w:t xml:space="preserve">DOI:</w:t>
      </w:r>
      <w:r>
        <w:t xml:space="preserve"> </w:t>
      </w:r>
      <w:hyperlink r:id="rId116">
        <w:r>
          <w:rPr>
            <w:rStyle w:val="Hyperlink"/>
          </w:rPr>
          <w:t xml:space="preserve">10.12688/f1000research.9206.1</w:t>
        </w:r>
      </w:hyperlink>
      <w:r>
        <w:t xml:space="preserve"> </w:t>
      </w:r>
      <w:r>
        <w:t xml:space="preserve">· PMID:</w:t>
      </w:r>
      <w:r>
        <w:t xml:space="preserve"> </w:t>
      </w:r>
      <w:hyperlink r:id="rId117">
        <w:r>
          <w:rPr>
            <w:rStyle w:val="Hyperlink"/>
          </w:rPr>
          <w:t xml:space="preserve">27635232</w:t>
        </w:r>
      </w:hyperlink>
      <w:r>
        <w:t xml:space="preserve"> </w:t>
      </w:r>
      <w:r>
        <w:t xml:space="preserve">· PMCID:</w:t>
      </w:r>
      <w:r>
        <w:t xml:space="preserve"> </w:t>
      </w:r>
      <w:hyperlink r:id="rId118">
        <w:r>
          <w:rPr>
            <w:rStyle w:val="Hyperlink"/>
          </w:rPr>
          <w:t xml:space="preserve">PMC5007752</w:t>
        </w:r>
      </w:hyperlink>
    </w:p>
    <w:bookmarkEnd w:id="119"/>
    <w:bookmarkStart w:id="121" w:name="X2b10f9b9a4270be0d96aba4cc529b1548cdbabe"/>
    <w:p>
      <w:pPr>
        <w:pStyle w:val="Bibliography"/>
      </w:pPr>
      <w:r>
        <w:t xml:space="preserve">21.</w:t>
      </w:r>
      <w:r>
        <w:t xml:space="preserve"> </w:t>
      </w:r>
      <w:r>
        <w:t xml:space="preserve">	</w:t>
      </w:r>
      <w:r>
        <w:rPr>
          <w:b/>
          <w:bCs/>
        </w:rPr>
        <w:t xml:space="preserve">Indicators</w:t>
      </w:r>
      <w:r>
        <w:t xml:space="preserve"> </w:t>
      </w:r>
      <w:r>
        <w:t xml:space="preserve">FAIRplus Data Maturity</w:t>
      </w:r>
      <w:r>
        <w:t xml:space="preserve"> </w:t>
      </w:r>
      <w:hyperlink r:id="rId120">
        <w:r>
          <w:rPr>
            <w:rStyle w:val="Hyperlink"/>
          </w:rPr>
          <w:t xml:space="preserve">https://fairplus.github.io/Data-Maturity/docs/Indicators/</w:t>
        </w:r>
      </w:hyperlink>
    </w:p>
    <w:bookmarkEnd w:id="121"/>
    <w:bookmarkStart w:id="123" w:name="X7ad42e4ba87689c7356ff47da0c3a62acb6be13"/>
    <w:p>
      <w:pPr>
        <w:pStyle w:val="Bibliography"/>
      </w:pPr>
      <w:r>
        <w:t xml:space="preserve">22.</w:t>
      </w:r>
      <w:r>
        <w:t xml:space="preserve"> </w:t>
      </w:r>
      <w:r>
        <w:t xml:space="preserve">	</w:t>
      </w:r>
      <w:r>
        <w:rPr>
          <w:b/>
          <w:bCs/>
        </w:rPr>
        <w:t xml:space="preserve">The Cost-Forecasting Framework: Identifying Cost Drivers in the Biomedical Data Life Cycle</w:t>
      </w:r>
      <w:r>
        <w:t xml:space="preserve"> </w:t>
      </w:r>
      <w:r>
        <w:t xml:space="preserve">Engineering National Academies of Sciences, Policy and Global Affairs, Division on Earth and Life Studies, Division on Engineering and Physical Sciences, Board on Research Data and Information, Board on Life Sciences, Computer Science and Telecommunications Board, Committee on Applied and Theoretical Statistics, Board on Mathematical Sciences and Analytics, Committee on Forecasting Costs for Preserving and Promoting Access to Biomedical Data</w:t>
      </w:r>
      <w:r>
        <w:t xml:space="preserve"> </w:t>
      </w:r>
      <w:r>
        <w:rPr>
          <w:i/>
          <w:iCs/>
        </w:rPr>
        <w:t xml:space="preserve">Life-Cycle Decisions for Biomedical Data: The Challenge of Forecasting Costs</w:t>
      </w:r>
      <w:r>
        <w:t xml:space="preserve"> </w:t>
      </w:r>
      <w:r>
        <w:t xml:space="preserve">(2020-06-08)</w:t>
      </w:r>
      <w:r>
        <w:t xml:space="preserve"> </w:t>
      </w:r>
      <w:hyperlink r:id="rId122">
        <w:r>
          <w:rPr>
            <w:rStyle w:val="Hyperlink"/>
          </w:rPr>
          <w:t xml:space="preserve">https://www.ncbi.nlm.nih.gov/books/NBK562708/</w:t>
        </w:r>
      </w:hyperlink>
    </w:p>
    <w:bookmarkEnd w:id="123"/>
    <w:bookmarkStart w:id="128" w:name="ref-doi:10.1093/jamia/ocab278"/>
    <w:p>
      <w:pPr>
        <w:pStyle w:val="Bibliography"/>
      </w:pPr>
      <w:r>
        <w:t xml:space="preserve">23.</w:t>
      </w:r>
      <w:r>
        <w:t xml:space="preserve"> </w:t>
      </w:r>
      <w:r>
        <w:t xml:space="preserve">	</w:t>
      </w:r>
      <w:r>
        <w:rPr>
          <w:b/>
          <w:bCs/>
        </w:rPr>
        <w:t xml:space="preserve">Migrating a research data warehouse to a public cloud: challenges and opportunities</w:t>
      </w:r>
      <w:r>
        <w:t xml:space="preserve"> </w:t>
      </w:r>
      <w:r>
        <w:t xml:space="preserve">Michael G Kahn, Joyce Y Mui, Michael J Ames, Anoop K Yamsani, Nikita Pozdeyev, Nicholas Rafaels, Ian M Brooks</w:t>
      </w:r>
      <w:r>
        <w:t xml:space="preserve"> </w:t>
      </w:r>
      <w:r>
        <w:rPr>
          <w:i/>
          <w:iCs/>
        </w:rPr>
        <w:t xml:space="preserve">Journal of the American Medical Informatics Association</w:t>
      </w:r>
      <w:r>
        <w:t xml:space="preserve"> </w:t>
      </w:r>
      <w:r>
        <w:t xml:space="preserve">(2021-12-17)</w:t>
      </w:r>
      <w:r>
        <w:t xml:space="preserve"> </w:t>
      </w:r>
      <w:hyperlink r:id="rId124">
        <w:r>
          <w:rPr>
            <w:rStyle w:val="Hyperlink"/>
          </w:rPr>
          <w:t xml:space="preserve">https://doi.org/hbs2bg</w:t>
        </w:r>
      </w:hyperlink>
      <w:r>
        <w:t xml:space="preserve"> </w:t>
      </w:r>
      <w:r>
        <w:t xml:space="preserve">DOI:</w:t>
      </w:r>
      <w:r>
        <w:t xml:space="preserve"> </w:t>
      </w:r>
      <w:hyperlink r:id="rId125">
        <w:r>
          <w:rPr>
            <w:rStyle w:val="Hyperlink"/>
          </w:rPr>
          <w:t xml:space="preserve">10.1093/jamia/ocab278</w:t>
        </w:r>
      </w:hyperlink>
      <w:r>
        <w:t xml:space="preserve"> </w:t>
      </w:r>
      <w:r>
        <w:t xml:space="preserve">· PMID:</w:t>
      </w:r>
      <w:r>
        <w:t xml:space="preserve"> </w:t>
      </w:r>
      <w:hyperlink r:id="rId126">
        <w:r>
          <w:rPr>
            <w:rStyle w:val="Hyperlink"/>
          </w:rPr>
          <w:t xml:space="preserve">34919694</w:t>
        </w:r>
      </w:hyperlink>
      <w:r>
        <w:t xml:space="preserve"> </w:t>
      </w:r>
      <w:r>
        <w:t xml:space="preserve">· PMCID:</w:t>
      </w:r>
      <w:r>
        <w:t xml:space="preserve"> </w:t>
      </w:r>
      <w:hyperlink r:id="rId127">
        <w:r>
          <w:rPr>
            <w:rStyle w:val="Hyperlink"/>
          </w:rPr>
          <w:t xml:space="preserve">PMC8922165</w:t>
        </w:r>
      </w:hyperlink>
    </w:p>
    <w:bookmarkEnd w:id="128"/>
    <w:bookmarkStart w:id="131" w:name="ref-doi:10.48550/arXiv.2509.12709"/>
    <w:p>
      <w:pPr>
        <w:pStyle w:val="Bibliography"/>
      </w:pPr>
      <w:r>
        <w:t xml:space="preserve">24.</w:t>
      </w:r>
      <w:r>
        <w:t xml:space="preserve"> </w:t>
      </w:r>
      <w:r>
        <w:t xml:space="preserve">	</w:t>
      </w:r>
      <w:r>
        <w:rPr>
          <w:b/>
          <w:bCs/>
        </w:rPr>
        <w:t xml:space="preserve">Harnessing the Power of AI in Qualitative Research: Role Assignment, Engagement, and User Perceptions of AI-Generated Follow-Up Questions in Semi-Structured Interviews</w:t>
      </w:r>
      <w:r>
        <w:t xml:space="preserve"> </w:t>
      </w:r>
      <w:r>
        <w:t xml:space="preserve">He Zhang, Yueyan Liu, Xin Guan, Jie Cai, John M Carroll</w:t>
      </w:r>
      <w:r>
        <w:t xml:space="preserve"> </w:t>
      </w:r>
      <w:r>
        <w:rPr>
          <w:i/>
          <w:iCs/>
        </w:rPr>
        <w:t xml:space="preserve">arXiv</w:t>
      </w:r>
      <w:r>
        <w:t xml:space="preserve"> </w:t>
      </w:r>
      <w:r>
        <w:t xml:space="preserve">(2025)</w:t>
      </w:r>
      <w:r>
        <w:t xml:space="preserve"> </w:t>
      </w:r>
      <w:hyperlink r:id="rId129">
        <w:r>
          <w:rPr>
            <w:rStyle w:val="Hyperlink"/>
          </w:rPr>
          <w:t xml:space="preserve">https://doi.org/hbs2fv</w:t>
        </w:r>
      </w:hyperlink>
      <w:r>
        <w:t xml:space="preserve"> </w:t>
      </w:r>
      <w:r>
        <w:t xml:space="preserve">DOI:</w:t>
      </w:r>
      <w:r>
        <w:t xml:space="preserve"> </w:t>
      </w:r>
      <w:hyperlink r:id="rId130">
        <w:r>
          <w:rPr>
            <w:rStyle w:val="Hyperlink"/>
          </w:rPr>
          <w:t xml:space="preserve">10.48550/arxiv.2509.12709</w:t>
        </w:r>
      </w:hyperlink>
    </w:p>
    <w:bookmarkEnd w:id="131"/>
    <w:bookmarkStart w:id="133" w:name="Xc1554ee4988a5c64dd2a8bc05a8ce444d54a496"/>
    <w:p>
      <w:pPr>
        <w:pStyle w:val="Bibliography"/>
      </w:pPr>
      <w:r>
        <w:t xml:space="preserve">25.</w:t>
      </w:r>
      <w:r>
        <w:t xml:space="preserve"> </w:t>
      </w:r>
      <w:r>
        <w:t xml:space="preserve">	</w:t>
      </w:r>
      <w:r>
        <w:rPr>
          <w:b/>
          <w:bCs/>
        </w:rPr>
        <w:t xml:space="preserve">Common Fund Data Ecosystem (CFDE) | NIH Common Fund</w:t>
      </w:r>
      <w:r>
        <w:t xml:space="preserve"> </w:t>
      </w:r>
      <w:hyperlink r:id="rId132">
        <w:r>
          <w:rPr>
            <w:rStyle w:val="Hyperlink"/>
          </w:rPr>
          <w:t xml:space="preserve">https://commonfund.nih.gov/dataecosystem</w:t>
        </w:r>
      </w:hyperlink>
    </w:p>
    <w:bookmarkEnd w:id="133"/>
    <w:bookmarkStart w:id="138" w:name="ref-doi:10.1007/s10488-013-0528-y"/>
    <w:p>
      <w:pPr>
        <w:pStyle w:val="Bibliography"/>
      </w:pPr>
      <w:r>
        <w:t xml:space="preserve">26.</w:t>
      </w:r>
      <w:r>
        <w:t xml:space="preserve"> </w:t>
      </w:r>
      <w:r>
        <w:t xml:space="preserve">	</w:t>
      </w:r>
      <w:r>
        <w:rPr>
          <w:b/>
          <w:bCs/>
        </w:rPr>
        <w:t xml:space="preserve">Purposeful Sampling for Qualitative Data Collection and Analysis in Mixed Method Implementation Research</w:t>
      </w:r>
      <w:r>
        <w:t xml:space="preserve"> </w:t>
      </w:r>
      <w:r>
        <w:t xml:space="preserve">Lawrence A Palinkas, Sarah M Horwitz, Carla A Green, Jennifer P Wisdom, Naihua Duan, Kimberly Hoagwood</w:t>
      </w:r>
      <w:r>
        <w:t xml:space="preserve"> </w:t>
      </w:r>
      <w:r>
        <w:rPr>
          <w:i/>
          <w:iCs/>
        </w:rPr>
        <w:t xml:space="preserve">Administration and Policy in Mental Health and Mental Health Services Research</w:t>
      </w:r>
      <w:r>
        <w:t xml:space="preserve"> </w:t>
      </w:r>
      <w:r>
        <w:t xml:space="preserve">(2013-11-06)</w:t>
      </w:r>
      <w:r>
        <w:t xml:space="preserve"> </w:t>
      </w:r>
      <w:hyperlink r:id="rId134">
        <w:r>
          <w:rPr>
            <w:rStyle w:val="Hyperlink"/>
          </w:rPr>
          <w:t xml:space="preserve">https://doi.org/f7nxzd</w:t>
        </w:r>
      </w:hyperlink>
      <w:r>
        <w:t xml:space="preserve"> </w:t>
      </w:r>
      <w:r>
        <w:t xml:space="preserve">DOI:</w:t>
      </w:r>
      <w:r>
        <w:t xml:space="preserve"> </w:t>
      </w:r>
      <w:hyperlink r:id="rId135">
        <w:r>
          <w:rPr>
            <w:rStyle w:val="Hyperlink"/>
          </w:rPr>
          <w:t xml:space="preserve">10.1007/s10488-013-0528-y</w:t>
        </w:r>
      </w:hyperlink>
      <w:r>
        <w:t xml:space="preserve"> </w:t>
      </w:r>
      <w:r>
        <w:t xml:space="preserve">· PMID:</w:t>
      </w:r>
      <w:r>
        <w:t xml:space="preserve"> </w:t>
      </w:r>
      <w:hyperlink r:id="rId136">
        <w:r>
          <w:rPr>
            <w:rStyle w:val="Hyperlink"/>
          </w:rPr>
          <w:t xml:space="preserve">24193818</w:t>
        </w:r>
      </w:hyperlink>
      <w:r>
        <w:t xml:space="preserve"> </w:t>
      </w:r>
      <w:r>
        <w:t xml:space="preserve">· PMCID:</w:t>
      </w:r>
      <w:r>
        <w:t xml:space="preserve"> </w:t>
      </w:r>
      <w:hyperlink r:id="rId137">
        <w:r>
          <w:rPr>
            <w:rStyle w:val="Hyperlink"/>
          </w:rPr>
          <w:t xml:space="preserve">PMC4012002</w:t>
        </w:r>
      </w:hyperlink>
    </w:p>
    <w:bookmarkEnd w:id="138"/>
    <w:bookmarkStart w:id="143" w:name="ref-doi:10.1002/jgf2.736"/>
    <w:p>
      <w:pPr>
        <w:pStyle w:val="Bibliography"/>
      </w:pPr>
      <w:r>
        <w:t xml:space="preserve">27.</w:t>
      </w:r>
      <w:r>
        <w:t xml:space="preserve"> </w:t>
      </w:r>
      <w:r>
        <w:t xml:space="preserve">	</w:t>
      </w:r>
      <w:r>
        <w:rPr>
          <w:b/>
          <w:bCs/>
        </w:rPr>
        <w:t xml:space="preserve">A process for conducting mixed methods data analysis</w:t>
      </w:r>
      <w:r>
        <w:t xml:space="preserve"> </w:t>
      </w:r>
      <w:r>
        <w:t xml:space="preserve">John W Creswell, Machiko Inoue</w:t>
      </w:r>
      <w:r>
        <w:t xml:space="preserve"> </w:t>
      </w:r>
      <w:r>
        <w:rPr>
          <w:i/>
          <w:iCs/>
        </w:rPr>
        <w:t xml:space="preserve">Journal of General and Family Medicine</w:t>
      </w:r>
      <w:r>
        <w:t xml:space="preserve"> </w:t>
      </w:r>
      <w:r>
        <w:t xml:space="preserve">(2024-10-03)</w:t>
      </w:r>
      <w:r>
        <w:t xml:space="preserve"> </w:t>
      </w:r>
      <w:hyperlink r:id="rId139">
        <w:r>
          <w:rPr>
            <w:rStyle w:val="Hyperlink"/>
          </w:rPr>
          <w:t xml:space="preserve">https://doi.org/hbs2bf</w:t>
        </w:r>
      </w:hyperlink>
      <w:r>
        <w:t xml:space="preserve"> </w:t>
      </w:r>
      <w:r>
        <w:t xml:space="preserve">DOI:</w:t>
      </w:r>
      <w:r>
        <w:t xml:space="preserve"> </w:t>
      </w:r>
      <w:hyperlink r:id="rId140">
        <w:r>
          <w:rPr>
            <w:rStyle w:val="Hyperlink"/>
          </w:rPr>
          <w:t xml:space="preserve">10.1002/jgf2.736</w:t>
        </w:r>
      </w:hyperlink>
      <w:r>
        <w:t xml:space="preserve"> </w:t>
      </w:r>
      <w:r>
        <w:t xml:space="preserve">· PMID:</w:t>
      </w:r>
      <w:r>
        <w:t xml:space="preserve"> </w:t>
      </w:r>
      <w:hyperlink r:id="rId141">
        <w:r>
          <w:rPr>
            <w:rStyle w:val="Hyperlink"/>
          </w:rPr>
          <w:t xml:space="preserve">39776872</w:t>
        </w:r>
      </w:hyperlink>
      <w:r>
        <w:t xml:space="preserve"> </w:t>
      </w:r>
      <w:r>
        <w:t xml:space="preserve">· PMCID:</w:t>
      </w:r>
      <w:r>
        <w:t xml:space="preserve"> </w:t>
      </w:r>
      <w:hyperlink r:id="rId142">
        <w:r>
          <w:rPr>
            <w:rStyle w:val="Hyperlink"/>
          </w:rPr>
          <w:t xml:space="preserve">PMC11702478</w:t>
        </w:r>
      </w:hyperlink>
    </w:p>
    <w:bookmarkEnd w:id="143"/>
    <w:bookmarkStart w:id="145" w:name="X76ee81cf61288aec0f48b9d17d5a06038eee18d"/>
    <w:p>
      <w:pPr>
        <w:pStyle w:val="Bibliography"/>
      </w:pPr>
      <w:r>
        <w:t xml:space="preserve">28.</w:t>
      </w:r>
      <w:r>
        <w:t xml:space="preserve"> </w:t>
      </w:r>
      <w:r>
        <w:t xml:space="preserve">	</w:t>
      </w:r>
      <w:hyperlink r:id="rId144">
        <w:r>
          <w:rPr>
            <w:rStyle w:val="Hyperlink"/>
          </w:rPr>
          <w:t xml:space="preserve">https://www.wkkf.org/resource-directory/resources/2004/01/logic-model-development-guide</w:t>
        </w:r>
      </w:hyperlink>
    </w:p>
    <w:bookmarkEnd w:id="145"/>
    <w:bookmarkStart w:id="148" w:name="ref-pmid:30861395"/>
    <w:p>
      <w:pPr>
        <w:pStyle w:val="Bibliography"/>
      </w:pPr>
      <w:r>
        <w:t xml:space="preserve">29.</w:t>
      </w:r>
      <w:r>
        <w:t xml:space="preserve"> </w:t>
      </w:r>
      <w:r>
        <w:t xml:space="preserve">	</w:t>
      </w:r>
      <w:r>
        <w:rPr>
          <w:b/>
          <w:bCs/>
        </w:rPr>
        <w:t xml:space="preserve">Using logic model and visualization to conduct portfolio evaluation.</w:t>
      </w:r>
      <w:r>
        <w:t xml:space="preserve"> </w:t>
      </w:r>
      <w:r>
        <w:t xml:space="preserve">Huang Wu, Jianping Shen, Jeffrey Jones, Xingyuan Gao, Yunzheng Zheng, Huilan Y Krenn</w:t>
      </w:r>
      <w:r>
        <w:t xml:space="preserve"> </w:t>
      </w:r>
      <w:r>
        <w:rPr>
          <w:i/>
          <w:iCs/>
        </w:rPr>
        <w:t xml:space="preserve">Evaluation and program planning</w:t>
      </w:r>
      <w:r>
        <w:t xml:space="preserve"> </w:t>
      </w:r>
      <w:r>
        <w:t xml:space="preserve">(2019-02-26)</w:t>
      </w:r>
      <w:r>
        <w:t xml:space="preserve"> </w:t>
      </w:r>
      <w:hyperlink r:id="rId146">
        <w:r>
          <w:rPr>
            <w:rStyle w:val="Hyperlink"/>
          </w:rPr>
          <w:t xml:space="preserve">https://www.ncbi.nlm.nih.gov/pubmed/30861395</w:t>
        </w:r>
      </w:hyperlink>
      <w:r>
        <w:t xml:space="preserve"> </w:t>
      </w:r>
      <w:r>
        <w:t xml:space="preserve">DOI:</w:t>
      </w:r>
      <w:r>
        <w:t xml:space="preserve"> </w:t>
      </w:r>
      <w:hyperlink r:id="rId147">
        <w:r>
          <w:rPr>
            <w:rStyle w:val="Hyperlink"/>
          </w:rPr>
          <w:t xml:space="preserve">10.1016/j.evalprogplan.2019.02.011</w:t>
        </w:r>
      </w:hyperlink>
      <w:r>
        <w:t xml:space="preserve"> </w:t>
      </w:r>
      <w:r>
        <w:t xml:space="preserve">· PMID:</w:t>
      </w:r>
      <w:r>
        <w:t xml:space="preserve"> </w:t>
      </w:r>
      <w:hyperlink r:id="rId146">
        <w:r>
          <w:rPr>
            <w:rStyle w:val="Hyperlink"/>
          </w:rPr>
          <w:t xml:space="preserve">30861395</w:t>
        </w:r>
      </w:hyperlink>
    </w:p>
    <w:bookmarkEnd w:id="148"/>
    <w:bookmarkStart w:id="153" w:name="ref-doi:10.1016/j.socscimed.2017.03.041"/>
    <w:p>
      <w:pPr>
        <w:pStyle w:val="Bibliography"/>
      </w:pPr>
      <w:r>
        <w:t xml:space="preserve">30.</w:t>
      </w:r>
      <w:r>
        <w:t xml:space="preserve"> </w:t>
      </w:r>
      <w:r>
        <w:t xml:space="preserve">	</w:t>
      </w:r>
      <w:r>
        <w:rPr>
          <w:b/>
          <w:bCs/>
        </w:rPr>
        <w:t xml:space="preserve">Changing health care provider performance through measurement</w:t>
      </w:r>
      <w:r>
        <w:t xml:space="preserve"> </w:t>
      </w:r>
      <w:r>
        <w:t xml:space="preserve">Kenneth L Leonard, Melkiory C Masatu</w:t>
      </w:r>
      <w:r>
        <w:t xml:space="preserve"> </w:t>
      </w:r>
      <w:r>
        <w:rPr>
          <w:i/>
          <w:iCs/>
        </w:rPr>
        <w:t xml:space="preserve">Social Science &amp;amp; Medicine</w:t>
      </w:r>
      <w:r>
        <w:t xml:space="preserve"> </w:t>
      </w:r>
      <w:r>
        <w:t xml:space="preserve">(2017-05)</w:t>
      </w:r>
      <w:r>
        <w:t xml:space="preserve"> </w:t>
      </w:r>
      <w:hyperlink r:id="rId149">
        <w:r>
          <w:rPr>
            <w:rStyle w:val="Hyperlink"/>
          </w:rPr>
          <w:t xml:space="preserve">https://doi.org/f98fz3</w:t>
        </w:r>
      </w:hyperlink>
      <w:r>
        <w:t xml:space="preserve"> </w:t>
      </w:r>
      <w:r>
        <w:t xml:space="preserve">DOI:</w:t>
      </w:r>
      <w:r>
        <w:t xml:space="preserve"> </w:t>
      </w:r>
      <w:hyperlink r:id="rId150">
        <w:r>
          <w:rPr>
            <w:rStyle w:val="Hyperlink"/>
          </w:rPr>
          <w:t xml:space="preserve">10.1016/j.socscimed.2017.03.041</w:t>
        </w:r>
      </w:hyperlink>
      <w:r>
        <w:t xml:space="preserve"> </w:t>
      </w:r>
      <w:r>
        <w:t xml:space="preserve">· PMID:</w:t>
      </w:r>
      <w:r>
        <w:t xml:space="preserve"> </w:t>
      </w:r>
      <w:hyperlink r:id="rId151">
        <w:r>
          <w:rPr>
            <w:rStyle w:val="Hyperlink"/>
          </w:rPr>
          <w:t xml:space="preserve">28371629</w:t>
        </w:r>
      </w:hyperlink>
      <w:r>
        <w:t xml:space="preserve"> </w:t>
      </w:r>
      <w:r>
        <w:t xml:space="preserve">· PMCID:</w:t>
      </w:r>
      <w:r>
        <w:t xml:space="preserve"> </w:t>
      </w:r>
      <w:hyperlink r:id="rId152">
        <w:r>
          <w:rPr>
            <w:rStyle w:val="Hyperlink"/>
          </w:rPr>
          <w:t xml:space="preserve">PMC5616207</w:t>
        </w:r>
      </w:hyperlink>
    </w:p>
    <w:bookmarkEnd w:id="153"/>
    <w:bookmarkStart w:id="155" w:name="X95f22a201431050b3e5367321fb4ecc35cbc91c"/>
    <w:p>
      <w:pPr>
        <w:pStyle w:val="Bibliography"/>
      </w:pPr>
      <w:r>
        <w:t xml:space="preserve">31.</w:t>
      </w:r>
      <w:r>
        <w:t xml:space="preserve"> </w:t>
      </w:r>
      <w:r>
        <w:t xml:space="preserve">	</w:t>
      </w:r>
      <w:r>
        <w:rPr>
          <w:b/>
          <w:bCs/>
        </w:rPr>
        <w:t xml:space="preserve">NOT-OD-21-013: Final NIH Policy for Data Management and Sharing</w:t>
      </w:r>
      <w:r>
        <w:t xml:space="preserve"> </w:t>
      </w:r>
      <w:hyperlink r:id="rId154">
        <w:r>
          <w:rPr>
            <w:rStyle w:val="Hyperlink"/>
          </w:rPr>
          <w:t xml:space="preserve">https://grants.nih.gov/grants/guide/notice-files/NOT-OD-21-013.html</w:t>
        </w:r>
      </w:hyperlink>
    </w:p>
    <w:bookmarkEnd w:id="155"/>
    <w:bookmarkStart w:id="157" w:name="X999055200295ead81fddf881b6ef724ff612aa1"/>
    <w:p>
      <w:pPr>
        <w:pStyle w:val="Bibliography"/>
      </w:pPr>
      <w:r>
        <w:t xml:space="preserve">32.</w:t>
      </w:r>
      <w:r>
        <w:t xml:space="preserve"> </w:t>
      </w:r>
      <w:r>
        <w:t xml:space="preserve">	</w:t>
      </w:r>
      <w:r>
        <w:rPr>
          <w:b/>
          <w:bCs/>
        </w:rPr>
        <w:t xml:space="preserve">Strategic Road Map</w:t>
      </w:r>
      <w:r>
        <w:t xml:space="preserve"> </w:t>
      </w:r>
      <w:hyperlink r:id="rId156">
        <w:r>
          <w:rPr>
            <w:rStyle w:val="Hyperlink"/>
          </w:rPr>
          <w:t xml:space="preserve">https://www.ga4gh.org/about-us/strategic-road-map/</w:t>
        </w:r>
      </w:hyperlink>
    </w:p>
    <w:bookmarkEnd w:id="157"/>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hyperlink" Id="rId132" Target="https://commonfund.nih.gov/dataecosystem" TargetMode="External" /><Relationship Type="http://schemas.openxmlformats.org/officeDocument/2006/relationships/hyperlink" Id="rId140" Target="https://doi.org/10.1002/jgf2.736" TargetMode="External" /><Relationship Type="http://schemas.openxmlformats.org/officeDocument/2006/relationships/hyperlink" Id="rId135" Target="https://doi.org/10.1007/s10488-013-0528-y" TargetMode="External" /><Relationship Type="http://schemas.openxmlformats.org/officeDocument/2006/relationships/hyperlink" Id="rId147" Target="https://doi.org/10.1016/j.evalprogplan.2019.02.011" TargetMode="External" /><Relationship Type="http://schemas.openxmlformats.org/officeDocument/2006/relationships/hyperlink" Id="rId150" Target="https://doi.org/10.1016/j.socscimed.2017.03.041" TargetMode="External" /><Relationship Type="http://schemas.openxmlformats.org/officeDocument/2006/relationships/hyperlink" Id="rId74" Target="https://doi.org/10.1038/520429a" TargetMode="External" /><Relationship Type="http://schemas.openxmlformats.org/officeDocument/2006/relationships/hyperlink" Id="rId106"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59" Target="https://doi.org/10.1038/sdata.2016.18" TargetMode="External" /><Relationship Type="http://schemas.openxmlformats.org/officeDocument/2006/relationships/hyperlink" Id="rId64" Target="https://doi.org/10.1038/sdata.2018.118" TargetMode="External" /><Relationship Type="http://schemas.openxmlformats.org/officeDocument/2006/relationships/hyperlink" Id="rId46" Target="https://doi.org/10.1056/nejmsr1809937" TargetMode="External" /><Relationship Type="http://schemas.openxmlformats.org/officeDocument/2006/relationships/hyperlink" Id="rId50" Target="https://doi.org/10.1093/gigascience/giac105" TargetMode="External" /><Relationship Type="http://schemas.openxmlformats.org/officeDocument/2006/relationships/hyperlink" Id="rId125" Target="https://doi.org/10.1093/jamia/ocab278" TargetMode="External" /><Relationship Type="http://schemas.openxmlformats.org/officeDocument/2006/relationships/hyperlink" Id="rId82" Target="https://doi.org/10.1101/2023.09.12.557386" TargetMode="External" /><Relationship Type="http://schemas.openxmlformats.org/officeDocument/2006/relationships/hyperlink" Id="rId111" Target="https://doi.org/10.1186/gb-2004-5-10-r80" TargetMode="External" /><Relationship Type="http://schemas.openxmlformats.org/officeDocument/2006/relationships/hyperlink" Id="rId116" Target="https://doi.org/10.12688/f1000research.9206.1" TargetMode="External" /><Relationship Type="http://schemas.openxmlformats.org/officeDocument/2006/relationships/hyperlink" Id="rId96" Target="https://doi.org/10.1371/journal.pone.0229003" TargetMode="External" /><Relationship Type="http://schemas.openxmlformats.org/officeDocument/2006/relationships/hyperlink" Id="rId69" Target="https://doi.org/10.1371/journal.pone.0311493" TargetMode="External" /><Relationship Type="http://schemas.openxmlformats.org/officeDocument/2006/relationships/hyperlink" Id="rId92" Target="https://doi.org/10.15265/iy-2014-0020" TargetMode="External" /><Relationship Type="http://schemas.openxmlformats.org/officeDocument/2006/relationships/hyperlink" Id="rId101" Target="https://doi.org/10.15585/mmwr.su7303a1" TargetMode="External" /><Relationship Type="http://schemas.openxmlformats.org/officeDocument/2006/relationships/hyperlink" Id="rId87" Target="https://doi.org/10.2196/63544" TargetMode="External" /><Relationship Type="http://schemas.openxmlformats.org/officeDocument/2006/relationships/hyperlink" Id="rId78" Target="https://doi.org/10.4103/1008-682x.171582" TargetMode="External" /><Relationship Type="http://schemas.openxmlformats.org/officeDocument/2006/relationships/hyperlink" Id="rId130" Target="https://doi.org/10.48550/arxiv.2509.12709" TargetMode="External" /><Relationship Type="http://schemas.openxmlformats.org/officeDocument/2006/relationships/hyperlink" Id="rId58" Target="https://doi.org/bdd4" TargetMode="External" /><Relationship Type="http://schemas.openxmlformats.org/officeDocument/2006/relationships/hyperlink" Id="rId110" Target="https://doi.org/c2xm5v" TargetMode="External" /><Relationship Type="http://schemas.openxmlformats.org/officeDocument/2006/relationships/hyperlink" Id="rId134" Target="https://doi.org/f7nxzd" TargetMode="External" /><Relationship Type="http://schemas.openxmlformats.org/officeDocument/2006/relationships/hyperlink" Id="rId77" Target="https://doi.org/f877jx" TargetMode="External" /><Relationship Type="http://schemas.openxmlformats.org/officeDocument/2006/relationships/hyperlink" Id="rId149" Target="https://doi.org/f98fz3" TargetMode="External" /><Relationship Type="http://schemas.openxmlformats.org/officeDocument/2006/relationships/hyperlink" Id="rId105" Target="https://doi.org/f9ttx6" TargetMode="External" /><Relationship Type="http://schemas.openxmlformats.org/officeDocument/2006/relationships/hyperlink" Id="rId68" Target="https://doi.org/g8p57w" TargetMode="External" /><Relationship Type="http://schemas.openxmlformats.org/officeDocument/2006/relationships/hyperlink" Id="rId40" Target="https://doi.org/gd5z68" TargetMode="External" /><Relationship Type="http://schemas.openxmlformats.org/officeDocument/2006/relationships/hyperlink" Id="rId73" Target="https://doi.org/gdg44f" TargetMode="External" /><Relationship Type="http://schemas.openxmlformats.org/officeDocument/2006/relationships/hyperlink" Id="rId63" Target="https://doi.org/gfkrrt" TargetMode="External" /><Relationship Type="http://schemas.openxmlformats.org/officeDocument/2006/relationships/hyperlink" Id="rId115" Target="https://doi.org/gfvpq7" TargetMode="External" /><Relationship Type="http://schemas.openxmlformats.org/officeDocument/2006/relationships/hyperlink" Id="rId45" Target="https://doi.org/ggjdzj" TargetMode="External" /><Relationship Type="http://schemas.openxmlformats.org/officeDocument/2006/relationships/hyperlink" Id="rId95" Target="https://doi.org/gnm52c" TargetMode="External" /><Relationship Type="http://schemas.openxmlformats.org/officeDocument/2006/relationships/hyperlink" Id="rId49" Target="https://doi.org/gsxq6b" TargetMode="External" /><Relationship Type="http://schemas.openxmlformats.org/officeDocument/2006/relationships/hyperlink" Id="rId91" Target="https://doi.org/gtwq2b" TargetMode="External" /><Relationship Type="http://schemas.openxmlformats.org/officeDocument/2006/relationships/hyperlink" Id="rId139" Target="https://doi.org/hbs2bf" TargetMode="External" /><Relationship Type="http://schemas.openxmlformats.org/officeDocument/2006/relationships/hyperlink" Id="rId124" Target="https://doi.org/hbs2bg" TargetMode="External" /><Relationship Type="http://schemas.openxmlformats.org/officeDocument/2006/relationships/hyperlink" Id="rId129" Target="https://doi.org/hbs2fv" TargetMode="External" /><Relationship Type="http://schemas.openxmlformats.org/officeDocument/2006/relationships/hyperlink" Id="rId81" Target="https://doi.org/hbsw6q" TargetMode="External" /><Relationship Type="http://schemas.openxmlformats.org/officeDocument/2006/relationships/hyperlink" Id="rId100" Target="https://doi.org/hbsw6r" TargetMode="External" /><Relationship Type="http://schemas.openxmlformats.org/officeDocument/2006/relationships/hyperlink" Id="rId86" Target="https://doi.org/hbsw6s" TargetMode="External" /><Relationship Type="http://schemas.openxmlformats.org/officeDocument/2006/relationships/hyperlink" Id="rId54" Target="https://dpcpsi.nih.gov/sites/default/files/Day2-1225PM-Final-Report-CFDE-CoC-WG-HorwitzWilder_.pdf" TargetMode="External" /><Relationship Type="http://schemas.openxmlformats.org/officeDocument/2006/relationships/hyperlink" Id="rId120" Target="https://fairplus.github.io/Data-Maturity/docs/Indicators/" TargetMode="External" /><Relationship Type="http://schemas.openxmlformats.org/officeDocument/2006/relationships/hyperlink" Id="rId154" Target="https://grants.nih.gov/grants/guide/notice-files/NOT-OD-21-013.html" TargetMode="External" /><Relationship Type="http://schemas.openxmlformats.org/officeDocument/2006/relationships/hyperlink" Id="rId156" Target="https://www.ga4gh.org/about-us/strategic-road-map/" TargetMode="External" /><Relationship Type="http://schemas.openxmlformats.org/officeDocument/2006/relationships/hyperlink" Id="rId122" Target="https://www.ncbi.nlm.nih.gov/books/NBK562708/" TargetMode="External" /><Relationship Type="http://schemas.openxmlformats.org/officeDocument/2006/relationships/hyperlink" Id="rId84" Target="https://www.ncbi.nlm.nih.gov/pmc/articles/PMC10515804" TargetMode="External" /><Relationship Type="http://schemas.openxmlformats.org/officeDocument/2006/relationships/hyperlink" Id="rId103" Target="https://www.ncbi.nlm.nih.gov/pmc/articles/PMC11078514" TargetMode="External" /><Relationship Type="http://schemas.openxmlformats.org/officeDocument/2006/relationships/hyperlink" Id="rId71" Target="https://www.ncbi.nlm.nih.gov/pmc/articles/PMC11524460" TargetMode="External" /><Relationship Type="http://schemas.openxmlformats.org/officeDocument/2006/relationships/hyperlink" Id="rId142" Target="https://www.ncbi.nlm.nih.gov/pmc/articles/PMC11702478" TargetMode="External" /><Relationship Type="http://schemas.openxmlformats.org/officeDocument/2006/relationships/hyperlink" Id="rId89" Target="https://www.ncbi.nlm.nih.gov/pmc/articles/PMC12369987" TargetMode="External" /><Relationship Type="http://schemas.openxmlformats.org/officeDocument/2006/relationships/hyperlink" Id="rId38" Target="https://www.ncbi.nlm.nih.gov/pmc/articles/PMC3919969" TargetMode="External" /><Relationship Type="http://schemas.openxmlformats.org/officeDocument/2006/relationships/hyperlink" Id="rId43" Target="https://www.ncbi.nlm.nih.gov/pmc/articles/PMC4010069" TargetMode="External" /><Relationship Type="http://schemas.openxmlformats.org/officeDocument/2006/relationships/hyperlink" Id="rId137" Target="https://www.ncbi.nlm.nih.gov/pmc/articles/PMC4012002" TargetMode="External" /><Relationship Type="http://schemas.openxmlformats.org/officeDocument/2006/relationships/hyperlink" Id="rId61" Target="https://www.ncbi.nlm.nih.gov/pmc/articles/PMC4792175" TargetMode="External" /><Relationship Type="http://schemas.openxmlformats.org/officeDocument/2006/relationships/hyperlink" Id="rId118" Target="https://www.ncbi.nlm.nih.gov/pmc/articles/PMC5007752" TargetMode="External" /><Relationship Type="http://schemas.openxmlformats.org/officeDocument/2006/relationships/hyperlink" Id="rId113" Target="https://www.ncbi.nlm.nih.gov/pmc/articles/PMC545600" TargetMode="External" /><Relationship Type="http://schemas.openxmlformats.org/officeDocument/2006/relationships/hyperlink" Id="rId152" Target="https://www.ncbi.nlm.nih.gov/pmc/articles/PMC5616207" TargetMode="External" /><Relationship Type="http://schemas.openxmlformats.org/officeDocument/2006/relationships/hyperlink" Id="rId66" Target="https://www.ncbi.nlm.nih.gov/pmc/articles/PMC6018520" TargetMode="External" /><Relationship Type="http://schemas.openxmlformats.org/officeDocument/2006/relationships/hyperlink" Id="rId108" Target="https://www.ncbi.nlm.nih.gov/pmc/articles/PMC6103790" TargetMode="External" /><Relationship Type="http://schemas.openxmlformats.org/officeDocument/2006/relationships/hyperlink" Id="rId98" Target="https://www.ncbi.nlm.nih.gov/pmc/articles/PMC7065823" TargetMode="External" /><Relationship Type="http://schemas.openxmlformats.org/officeDocument/2006/relationships/hyperlink" Id="rId127" Target="https://www.ncbi.nlm.nih.gov/pmc/articles/PMC8922165" TargetMode="External" /><Relationship Type="http://schemas.openxmlformats.org/officeDocument/2006/relationships/hyperlink" Id="rId52" Target="https://www.ncbi.nlm.nih.gov/pmc/articles/PMC9677336" TargetMode="External" /><Relationship Type="http://schemas.openxmlformats.org/officeDocument/2006/relationships/hyperlink" Id="rId112" Target="https://www.ncbi.nlm.nih.gov/pubmed/15461798" TargetMode="External" /><Relationship Type="http://schemas.openxmlformats.org/officeDocument/2006/relationships/hyperlink" Id="rId42" Target="https://www.ncbi.nlm.nih.gov/pubmed/23715323" TargetMode="External" /><Relationship Type="http://schemas.openxmlformats.org/officeDocument/2006/relationships/hyperlink" Id="rId36" Target="https://www.ncbi.nlm.nih.gov/pubmed/24071849" TargetMode="External" /><Relationship Type="http://schemas.openxmlformats.org/officeDocument/2006/relationships/hyperlink" Id="rId136" Target="https://www.ncbi.nlm.nih.gov/pubmed/24193818" TargetMode="External" /><Relationship Type="http://schemas.openxmlformats.org/officeDocument/2006/relationships/hyperlink" Id="rId93" Target="https://www.ncbi.nlm.nih.gov/pubmed/25123716" TargetMode="External" /><Relationship Type="http://schemas.openxmlformats.org/officeDocument/2006/relationships/hyperlink" Id="rId75" Target="https://www.ncbi.nlm.nih.gov/pubmed/25903611" TargetMode="External" /><Relationship Type="http://schemas.openxmlformats.org/officeDocument/2006/relationships/hyperlink" Id="rId79" Target="https://www.ncbi.nlm.nih.gov/pubmed/26806079" TargetMode="External" /><Relationship Type="http://schemas.openxmlformats.org/officeDocument/2006/relationships/hyperlink" Id="rId60" Target="https://www.ncbi.nlm.nih.gov/pubmed/26978244" TargetMode="External" /><Relationship Type="http://schemas.openxmlformats.org/officeDocument/2006/relationships/hyperlink" Id="rId117" Target="https://www.ncbi.nlm.nih.gov/pubmed/27635232" TargetMode="External" /><Relationship Type="http://schemas.openxmlformats.org/officeDocument/2006/relationships/hyperlink" Id="rId107" Target="https://www.ncbi.nlm.nih.gov/pubmed/28288103" TargetMode="External" /><Relationship Type="http://schemas.openxmlformats.org/officeDocument/2006/relationships/hyperlink" Id="rId151" Target="https://www.ncbi.nlm.nih.gov/pubmed/28371629" TargetMode="External" /><Relationship Type="http://schemas.openxmlformats.org/officeDocument/2006/relationships/hyperlink" Id="rId65" Target="https://www.ncbi.nlm.nih.gov/pubmed/29944145" TargetMode="External" /><Relationship Type="http://schemas.openxmlformats.org/officeDocument/2006/relationships/hyperlink" Id="rId146" Target="https://www.ncbi.nlm.nih.gov/pubmed/30861395" TargetMode="External" /><Relationship Type="http://schemas.openxmlformats.org/officeDocument/2006/relationships/hyperlink" Id="rId47" Target="https://www.ncbi.nlm.nih.gov/pubmed/31412182" TargetMode="External" /><Relationship Type="http://schemas.openxmlformats.org/officeDocument/2006/relationships/hyperlink" Id="rId97" Target="https://www.ncbi.nlm.nih.gov/pubmed/32160189" TargetMode="External" /><Relationship Type="http://schemas.openxmlformats.org/officeDocument/2006/relationships/hyperlink" Id="rId126" Target="https://www.ncbi.nlm.nih.gov/pubmed/34919694" TargetMode="External" /><Relationship Type="http://schemas.openxmlformats.org/officeDocument/2006/relationships/hyperlink" Id="rId51" Target="https://www.ncbi.nlm.nih.gov/pubmed/36409836" TargetMode="External" /><Relationship Type="http://schemas.openxmlformats.org/officeDocument/2006/relationships/hyperlink" Id="rId83" Target="https://www.ncbi.nlm.nih.gov/pubmed/37745378" TargetMode="External" /><Relationship Type="http://schemas.openxmlformats.org/officeDocument/2006/relationships/hyperlink" Id="rId102" Target="https://www.ncbi.nlm.nih.gov/pubmed/38713639" TargetMode="External" /><Relationship Type="http://schemas.openxmlformats.org/officeDocument/2006/relationships/hyperlink" Id="rId70" Target="https://www.ncbi.nlm.nih.gov/pubmed/39475849" TargetMode="External" /><Relationship Type="http://schemas.openxmlformats.org/officeDocument/2006/relationships/hyperlink" Id="rId141" Target="https://www.ncbi.nlm.nih.gov/pubmed/39776872" TargetMode="External" /><Relationship Type="http://schemas.openxmlformats.org/officeDocument/2006/relationships/hyperlink" Id="rId88" Target="https://www.ncbi.nlm.nih.gov/pubmed/40839787" TargetMode="External" /><Relationship Type="http://schemas.openxmlformats.org/officeDocument/2006/relationships/hyperlink" Id="rId144"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132" Target="https://commonfund.nih.gov/dataecosystem" TargetMode="External" /><Relationship Type="http://schemas.openxmlformats.org/officeDocument/2006/relationships/hyperlink" Id="rId140" Target="https://doi.org/10.1002/jgf2.736" TargetMode="External" /><Relationship Type="http://schemas.openxmlformats.org/officeDocument/2006/relationships/hyperlink" Id="rId135" Target="https://doi.org/10.1007/s10488-013-0528-y" TargetMode="External" /><Relationship Type="http://schemas.openxmlformats.org/officeDocument/2006/relationships/hyperlink" Id="rId147" Target="https://doi.org/10.1016/j.evalprogplan.2019.02.011" TargetMode="External" /><Relationship Type="http://schemas.openxmlformats.org/officeDocument/2006/relationships/hyperlink" Id="rId150" Target="https://doi.org/10.1016/j.socscimed.2017.03.041" TargetMode="External" /><Relationship Type="http://schemas.openxmlformats.org/officeDocument/2006/relationships/hyperlink" Id="rId74" Target="https://doi.org/10.1038/520429a" TargetMode="External" /><Relationship Type="http://schemas.openxmlformats.org/officeDocument/2006/relationships/hyperlink" Id="rId106"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59" Target="https://doi.org/10.1038/sdata.2016.18" TargetMode="External" /><Relationship Type="http://schemas.openxmlformats.org/officeDocument/2006/relationships/hyperlink" Id="rId64" Target="https://doi.org/10.1038/sdata.2018.118" TargetMode="External" /><Relationship Type="http://schemas.openxmlformats.org/officeDocument/2006/relationships/hyperlink" Id="rId46" Target="https://doi.org/10.1056/nejmsr1809937" TargetMode="External" /><Relationship Type="http://schemas.openxmlformats.org/officeDocument/2006/relationships/hyperlink" Id="rId50" Target="https://doi.org/10.1093/gigascience/giac105" TargetMode="External" /><Relationship Type="http://schemas.openxmlformats.org/officeDocument/2006/relationships/hyperlink" Id="rId125" Target="https://doi.org/10.1093/jamia/ocab278" TargetMode="External" /><Relationship Type="http://schemas.openxmlformats.org/officeDocument/2006/relationships/hyperlink" Id="rId82" Target="https://doi.org/10.1101/2023.09.12.557386" TargetMode="External" /><Relationship Type="http://schemas.openxmlformats.org/officeDocument/2006/relationships/hyperlink" Id="rId111" Target="https://doi.org/10.1186/gb-2004-5-10-r80" TargetMode="External" /><Relationship Type="http://schemas.openxmlformats.org/officeDocument/2006/relationships/hyperlink" Id="rId116" Target="https://doi.org/10.12688/f1000research.9206.1" TargetMode="External" /><Relationship Type="http://schemas.openxmlformats.org/officeDocument/2006/relationships/hyperlink" Id="rId96" Target="https://doi.org/10.1371/journal.pone.0229003" TargetMode="External" /><Relationship Type="http://schemas.openxmlformats.org/officeDocument/2006/relationships/hyperlink" Id="rId69" Target="https://doi.org/10.1371/journal.pone.0311493" TargetMode="External" /><Relationship Type="http://schemas.openxmlformats.org/officeDocument/2006/relationships/hyperlink" Id="rId92" Target="https://doi.org/10.15265/iy-2014-0020" TargetMode="External" /><Relationship Type="http://schemas.openxmlformats.org/officeDocument/2006/relationships/hyperlink" Id="rId101" Target="https://doi.org/10.15585/mmwr.su7303a1" TargetMode="External" /><Relationship Type="http://schemas.openxmlformats.org/officeDocument/2006/relationships/hyperlink" Id="rId87" Target="https://doi.org/10.2196/63544" TargetMode="External" /><Relationship Type="http://schemas.openxmlformats.org/officeDocument/2006/relationships/hyperlink" Id="rId78" Target="https://doi.org/10.4103/1008-682x.171582" TargetMode="External" /><Relationship Type="http://schemas.openxmlformats.org/officeDocument/2006/relationships/hyperlink" Id="rId130" Target="https://doi.org/10.48550/arxiv.2509.12709" TargetMode="External" /><Relationship Type="http://schemas.openxmlformats.org/officeDocument/2006/relationships/hyperlink" Id="rId58" Target="https://doi.org/bdd4" TargetMode="External" /><Relationship Type="http://schemas.openxmlformats.org/officeDocument/2006/relationships/hyperlink" Id="rId110" Target="https://doi.org/c2xm5v" TargetMode="External" /><Relationship Type="http://schemas.openxmlformats.org/officeDocument/2006/relationships/hyperlink" Id="rId134" Target="https://doi.org/f7nxzd" TargetMode="External" /><Relationship Type="http://schemas.openxmlformats.org/officeDocument/2006/relationships/hyperlink" Id="rId77" Target="https://doi.org/f877jx" TargetMode="External" /><Relationship Type="http://schemas.openxmlformats.org/officeDocument/2006/relationships/hyperlink" Id="rId149" Target="https://doi.org/f98fz3" TargetMode="External" /><Relationship Type="http://schemas.openxmlformats.org/officeDocument/2006/relationships/hyperlink" Id="rId105" Target="https://doi.org/f9ttx6" TargetMode="External" /><Relationship Type="http://schemas.openxmlformats.org/officeDocument/2006/relationships/hyperlink" Id="rId68" Target="https://doi.org/g8p57w" TargetMode="External" /><Relationship Type="http://schemas.openxmlformats.org/officeDocument/2006/relationships/hyperlink" Id="rId40" Target="https://doi.org/gd5z68" TargetMode="External" /><Relationship Type="http://schemas.openxmlformats.org/officeDocument/2006/relationships/hyperlink" Id="rId73" Target="https://doi.org/gdg44f" TargetMode="External" /><Relationship Type="http://schemas.openxmlformats.org/officeDocument/2006/relationships/hyperlink" Id="rId63" Target="https://doi.org/gfkrrt" TargetMode="External" /><Relationship Type="http://schemas.openxmlformats.org/officeDocument/2006/relationships/hyperlink" Id="rId115" Target="https://doi.org/gfvpq7" TargetMode="External" /><Relationship Type="http://schemas.openxmlformats.org/officeDocument/2006/relationships/hyperlink" Id="rId45" Target="https://doi.org/ggjdzj" TargetMode="External" /><Relationship Type="http://schemas.openxmlformats.org/officeDocument/2006/relationships/hyperlink" Id="rId95" Target="https://doi.org/gnm52c" TargetMode="External" /><Relationship Type="http://schemas.openxmlformats.org/officeDocument/2006/relationships/hyperlink" Id="rId49" Target="https://doi.org/gsxq6b" TargetMode="External" /><Relationship Type="http://schemas.openxmlformats.org/officeDocument/2006/relationships/hyperlink" Id="rId91" Target="https://doi.org/gtwq2b" TargetMode="External" /><Relationship Type="http://schemas.openxmlformats.org/officeDocument/2006/relationships/hyperlink" Id="rId139" Target="https://doi.org/hbs2bf" TargetMode="External" /><Relationship Type="http://schemas.openxmlformats.org/officeDocument/2006/relationships/hyperlink" Id="rId124" Target="https://doi.org/hbs2bg" TargetMode="External" /><Relationship Type="http://schemas.openxmlformats.org/officeDocument/2006/relationships/hyperlink" Id="rId129" Target="https://doi.org/hbs2fv" TargetMode="External" /><Relationship Type="http://schemas.openxmlformats.org/officeDocument/2006/relationships/hyperlink" Id="rId81" Target="https://doi.org/hbsw6q" TargetMode="External" /><Relationship Type="http://schemas.openxmlformats.org/officeDocument/2006/relationships/hyperlink" Id="rId100" Target="https://doi.org/hbsw6r" TargetMode="External" /><Relationship Type="http://schemas.openxmlformats.org/officeDocument/2006/relationships/hyperlink" Id="rId86" Target="https://doi.org/hbsw6s" TargetMode="External" /><Relationship Type="http://schemas.openxmlformats.org/officeDocument/2006/relationships/hyperlink" Id="rId54" Target="https://dpcpsi.nih.gov/sites/default/files/Day2-1225PM-Final-Report-CFDE-CoC-WG-HorwitzWilder_.pdf" TargetMode="External" /><Relationship Type="http://schemas.openxmlformats.org/officeDocument/2006/relationships/hyperlink" Id="rId120" Target="https://fairplus.github.io/Data-Maturity/docs/Indicators/" TargetMode="External" /><Relationship Type="http://schemas.openxmlformats.org/officeDocument/2006/relationships/hyperlink" Id="rId154" Target="https://grants.nih.gov/grants/guide/notice-files/NOT-OD-21-013.html" TargetMode="External" /><Relationship Type="http://schemas.openxmlformats.org/officeDocument/2006/relationships/hyperlink" Id="rId156" Target="https://www.ga4gh.org/about-us/strategic-road-map/" TargetMode="External" /><Relationship Type="http://schemas.openxmlformats.org/officeDocument/2006/relationships/hyperlink" Id="rId122" Target="https://www.ncbi.nlm.nih.gov/books/NBK562708/" TargetMode="External" /><Relationship Type="http://schemas.openxmlformats.org/officeDocument/2006/relationships/hyperlink" Id="rId84" Target="https://www.ncbi.nlm.nih.gov/pmc/articles/PMC10515804" TargetMode="External" /><Relationship Type="http://schemas.openxmlformats.org/officeDocument/2006/relationships/hyperlink" Id="rId103" Target="https://www.ncbi.nlm.nih.gov/pmc/articles/PMC11078514" TargetMode="External" /><Relationship Type="http://schemas.openxmlformats.org/officeDocument/2006/relationships/hyperlink" Id="rId71" Target="https://www.ncbi.nlm.nih.gov/pmc/articles/PMC11524460" TargetMode="External" /><Relationship Type="http://schemas.openxmlformats.org/officeDocument/2006/relationships/hyperlink" Id="rId142" Target="https://www.ncbi.nlm.nih.gov/pmc/articles/PMC11702478" TargetMode="External" /><Relationship Type="http://schemas.openxmlformats.org/officeDocument/2006/relationships/hyperlink" Id="rId89" Target="https://www.ncbi.nlm.nih.gov/pmc/articles/PMC12369987" TargetMode="External" /><Relationship Type="http://schemas.openxmlformats.org/officeDocument/2006/relationships/hyperlink" Id="rId38" Target="https://www.ncbi.nlm.nih.gov/pmc/articles/PMC3919969" TargetMode="External" /><Relationship Type="http://schemas.openxmlformats.org/officeDocument/2006/relationships/hyperlink" Id="rId43" Target="https://www.ncbi.nlm.nih.gov/pmc/articles/PMC4010069" TargetMode="External" /><Relationship Type="http://schemas.openxmlformats.org/officeDocument/2006/relationships/hyperlink" Id="rId137" Target="https://www.ncbi.nlm.nih.gov/pmc/articles/PMC4012002" TargetMode="External" /><Relationship Type="http://schemas.openxmlformats.org/officeDocument/2006/relationships/hyperlink" Id="rId61" Target="https://www.ncbi.nlm.nih.gov/pmc/articles/PMC4792175" TargetMode="External" /><Relationship Type="http://schemas.openxmlformats.org/officeDocument/2006/relationships/hyperlink" Id="rId118" Target="https://www.ncbi.nlm.nih.gov/pmc/articles/PMC5007752" TargetMode="External" /><Relationship Type="http://schemas.openxmlformats.org/officeDocument/2006/relationships/hyperlink" Id="rId113" Target="https://www.ncbi.nlm.nih.gov/pmc/articles/PMC545600" TargetMode="External" /><Relationship Type="http://schemas.openxmlformats.org/officeDocument/2006/relationships/hyperlink" Id="rId152" Target="https://www.ncbi.nlm.nih.gov/pmc/articles/PMC5616207" TargetMode="External" /><Relationship Type="http://schemas.openxmlformats.org/officeDocument/2006/relationships/hyperlink" Id="rId66" Target="https://www.ncbi.nlm.nih.gov/pmc/articles/PMC6018520" TargetMode="External" /><Relationship Type="http://schemas.openxmlformats.org/officeDocument/2006/relationships/hyperlink" Id="rId108" Target="https://www.ncbi.nlm.nih.gov/pmc/articles/PMC6103790" TargetMode="External" /><Relationship Type="http://schemas.openxmlformats.org/officeDocument/2006/relationships/hyperlink" Id="rId98" Target="https://www.ncbi.nlm.nih.gov/pmc/articles/PMC7065823" TargetMode="External" /><Relationship Type="http://schemas.openxmlformats.org/officeDocument/2006/relationships/hyperlink" Id="rId127" Target="https://www.ncbi.nlm.nih.gov/pmc/articles/PMC8922165" TargetMode="External" /><Relationship Type="http://schemas.openxmlformats.org/officeDocument/2006/relationships/hyperlink" Id="rId52" Target="https://www.ncbi.nlm.nih.gov/pmc/articles/PMC9677336" TargetMode="External" /><Relationship Type="http://schemas.openxmlformats.org/officeDocument/2006/relationships/hyperlink" Id="rId112" Target="https://www.ncbi.nlm.nih.gov/pubmed/15461798" TargetMode="External" /><Relationship Type="http://schemas.openxmlformats.org/officeDocument/2006/relationships/hyperlink" Id="rId42" Target="https://www.ncbi.nlm.nih.gov/pubmed/23715323" TargetMode="External" /><Relationship Type="http://schemas.openxmlformats.org/officeDocument/2006/relationships/hyperlink" Id="rId36" Target="https://www.ncbi.nlm.nih.gov/pubmed/24071849" TargetMode="External" /><Relationship Type="http://schemas.openxmlformats.org/officeDocument/2006/relationships/hyperlink" Id="rId136" Target="https://www.ncbi.nlm.nih.gov/pubmed/24193818" TargetMode="External" /><Relationship Type="http://schemas.openxmlformats.org/officeDocument/2006/relationships/hyperlink" Id="rId93" Target="https://www.ncbi.nlm.nih.gov/pubmed/25123716" TargetMode="External" /><Relationship Type="http://schemas.openxmlformats.org/officeDocument/2006/relationships/hyperlink" Id="rId75" Target="https://www.ncbi.nlm.nih.gov/pubmed/25903611" TargetMode="External" /><Relationship Type="http://schemas.openxmlformats.org/officeDocument/2006/relationships/hyperlink" Id="rId79" Target="https://www.ncbi.nlm.nih.gov/pubmed/26806079" TargetMode="External" /><Relationship Type="http://schemas.openxmlformats.org/officeDocument/2006/relationships/hyperlink" Id="rId60" Target="https://www.ncbi.nlm.nih.gov/pubmed/26978244" TargetMode="External" /><Relationship Type="http://schemas.openxmlformats.org/officeDocument/2006/relationships/hyperlink" Id="rId117" Target="https://www.ncbi.nlm.nih.gov/pubmed/27635232" TargetMode="External" /><Relationship Type="http://schemas.openxmlformats.org/officeDocument/2006/relationships/hyperlink" Id="rId107" Target="https://www.ncbi.nlm.nih.gov/pubmed/28288103" TargetMode="External" /><Relationship Type="http://schemas.openxmlformats.org/officeDocument/2006/relationships/hyperlink" Id="rId151" Target="https://www.ncbi.nlm.nih.gov/pubmed/28371629" TargetMode="External" /><Relationship Type="http://schemas.openxmlformats.org/officeDocument/2006/relationships/hyperlink" Id="rId65" Target="https://www.ncbi.nlm.nih.gov/pubmed/29944145" TargetMode="External" /><Relationship Type="http://schemas.openxmlformats.org/officeDocument/2006/relationships/hyperlink" Id="rId146" Target="https://www.ncbi.nlm.nih.gov/pubmed/30861395" TargetMode="External" /><Relationship Type="http://schemas.openxmlformats.org/officeDocument/2006/relationships/hyperlink" Id="rId47" Target="https://www.ncbi.nlm.nih.gov/pubmed/31412182" TargetMode="External" /><Relationship Type="http://schemas.openxmlformats.org/officeDocument/2006/relationships/hyperlink" Id="rId97" Target="https://www.ncbi.nlm.nih.gov/pubmed/32160189" TargetMode="External" /><Relationship Type="http://schemas.openxmlformats.org/officeDocument/2006/relationships/hyperlink" Id="rId126" Target="https://www.ncbi.nlm.nih.gov/pubmed/34919694" TargetMode="External" /><Relationship Type="http://schemas.openxmlformats.org/officeDocument/2006/relationships/hyperlink" Id="rId51" Target="https://www.ncbi.nlm.nih.gov/pubmed/36409836" TargetMode="External" /><Relationship Type="http://schemas.openxmlformats.org/officeDocument/2006/relationships/hyperlink" Id="rId83" Target="https://www.ncbi.nlm.nih.gov/pubmed/37745378" TargetMode="External" /><Relationship Type="http://schemas.openxmlformats.org/officeDocument/2006/relationships/hyperlink" Id="rId102" Target="https://www.ncbi.nlm.nih.gov/pubmed/38713639" TargetMode="External" /><Relationship Type="http://schemas.openxmlformats.org/officeDocument/2006/relationships/hyperlink" Id="rId70" Target="https://www.ncbi.nlm.nih.gov/pubmed/39475849" TargetMode="External" /><Relationship Type="http://schemas.openxmlformats.org/officeDocument/2006/relationships/hyperlink" Id="rId141" Target="https://www.ncbi.nlm.nih.gov/pubmed/39776872" TargetMode="External" /><Relationship Type="http://schemas.openxmlformats.org/officeDocument/2006/relationships/hyperlink" Id="rId88" Target="https://www.ncbi.nlm.nih.gov/pubmed/40839787" TargetMode="External" /><Relationship Type="http://schemas.openxmlformats.org/officeDocument/2006/relationships/hyperlink" Id="rId144"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2026-05-16T20:29:41Z</dcterms:created>
  <dcterms:modified xsi:type="dcterms:W3CDTF">2026-05-16T20:29:41Z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assets/style.csl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