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F9AC" w14:textId="77777777" w:rsidR="00C77574" w:rsidRDefault="00C77574">
      <w:r>
        <w:t>Opening the project:</w:t>
      </w:r>
    </w:p>
    <w:p w14:paraId="5BCE12C6" w14:textId="77777777" w:rsidR="00C77574" w:rsidRDefault="00C77574">
      <w:r>
        <w:t xml:space="preserve">The team opens the project into </w:t>
      </w:r>
      <w:r w:rsidR="0087050C">
        <w:t xml:space="preserve">the </w:t>
      </w:r>
      <w:proofErr w:type="spellStart"/>
      <w:r w:rsidR="0087050C">
        <w:t>MenuOfLoci.unity</w:t>
      </w:r>
      <w:proofErr w:type="spellEnd"/>
      <w:r w:rsidR="0087050C">
        <w:t xml:space="preserve"> scene.</w:t>
      </w:r>
    </w:p>
    <w:p w14:paraId="0BB3273A" w14:textId="77777777" w:rsidR="00C77574" w:rsidRDefault="00C77574"/>
    <w:p w14:paraId="72F481C2" w14:textId="77777777" w:rsidR="00C77574" w:rsidRDefault="00C77574">
      <w:r>
        <w:t>Building:</w:t>
      </w:r>
    </w:p>
    <w:p w14:paraId="2922D754" w14:textId="77777777" w:rsidR="00C77574" w:rsidRDefault="00C77574">
      <w:r>
        <w:t xml:space="preserve">Select Build Project. The scene at the top should be </w:t>
      </w:r>
      <w:proofErr w:type="spellStart"/>
      <w:r w:rsidR="0087050C">
        <w:t>MenuOfLoci</w:t>
      </w:r>
      <w:proofErr w:type="spellEnd"/>
      <w:r w:rsidR="0087050C">
        <w:t>.</w:t>
      </w:r>
      <w:r>
        <w:t xml:space="preserve"> in position 0.</w:t>
      </w:r>
    </w:p>
    <w:p w14:paraId="38AB8210" w14:textId="77777777" w:rsidR="00C77574" w:rsidRDefault="00C77574"/>
    <w:p w14:paraId="26A983C5" w14:textId="77777777" w:rsidR="00C77574" w:rsidRDefault="00C77574">
      <w:r>
        <w:t>Running the Project:</w:t>
      </w:r>
    </w:p>
    <w:p w14:paraId="5030DBE1" w14:textId="77777777" w:rsidR="00C77574" w:rsidRDefault="00C77574">
      <w:r>
        <w:t>A successful build</w:t>
      </w:r>
      <w:r w:rsidR="0087050C">
        <w:t xml:space="preserve"> will create the file “</w:t>
      </w:r>
      <w:proofErr w:type="spellStart"/>
      <w:r w:rsidR="0087050C">
        <w:t>MenuOfLoc</w:t>
      </w:r>
      <w:r>
        <w:t>i.apk</w:t>
      </w:r>
      <w:proofErr w:type="spellEnd"/>
      <w:r>
        <w:t xml:space="preserve">. Use </w:t>
      </w:r>
      <w:proofErr w:type="spellStart"/>
      <w:r>
        <w:t>SmartSwitch</w:t>
      </w:r>
      <w:proofErr w:type="spellEnd"/>
      <w:r>
        <w:t xml:space="preserve"> or some other transfer method to place this .</w:t>
      </w:r>
      <w:proofErr w:type="spellStart"/>
      <w:r>
        <w:t>apk</w:t>
      </w:r>
      <w:proofErr w:type="spellEnd"/>
      <w:r>
        <w:t xml:space="preserve"> on your Gear S6 or Gear S6 Edge. Disconnect your phone from your computer, browse to the folder on the phone, and touch the icon for the .</w:t>
      </w:r>
      <w:proofErr w:type="spellStart"/>
      <w:r>
        <w:t>apk</w:t>
      </w:r>
      <w:proofErr w:type="spellEnd"/>
      <w:r>
        <w:t xml:space="preserve"> file. Select “Install,” and after install, select “Op</w:t>
      </w:r>
      <w:r w:rsidR="0087050C">
        <w:t xml:space="preserve">en” or find </w:t>
      </w:r>
      <w:proofErr w:type="spellStart"/>
      <w:r w:rsidR="0087050C">
        <w:t>MenuOfLoc</w:t>
      </w:r>
      <w:r>
        <w:t>i</w:t>
      </w:r>
      <w:proofErr w:type="spellEnd"/>
      <w:r>
        <w:t xml:space="preserve"> in your apps and run. Place your phone in the Gear VR. </w:t>
      </w:r>
    </w:p>
    <w:p w14:paraId="7D70333B" w14:textId="77777777" w:rsidR="00C77574" w:rsidRDefault="00C77574"/>
    <w:p w14:paraId="546A5F3C" w14:textId="77777777" w:rsidR="00C77574" w:rsidRDefault="00C77574">
      <w:r>
        <w:t>Operation instructions:</w:t>
      </w:r>
    </w:p>
    <w:p w14:paraId="0FD463EE" w14:textId="77777777" w:rsidR="00C77574" w:rsidRDefault="0087050C">
      <w:r>
        <w:t xml:space="preserve">The </w:t>
      </w:r>
      <w:proofErr w:type="spellStart"/>
      <w:r>
        <w:t>MenuOfLoc</w:t>
      </w:r>
      <w:r w:rsidR="00C77574">
        <w:t>i</w:t>
      </w:r>
      <w:proofErr w:type="spellEnd"/>
      <w:r w:rsidR="00C77574">
        <w:t xml:space="preserve"> environment selects items based on </w:t>
      </w:r>
      <w:proofErr w:type="spellStart"/>
      <w:r w:rsidR="00C77574">
        <w:t>raycasting</w:t>
      </w:r>
      <w:proofErr w:type="spellEnd"/>
      <w:r w:rsidR="00C77574">
        <w:t xml:space="preserve"> to that object. The ray extends in the user’s </w:t>
      </w:r>
      <w:proofErr w:type="spellStart"/>
      <w:r w:rsidR="00C77574">
        <w:t>GazeDirection</w:t>
      </w:r>
      <w:proofErr w:type="spellEnd"/>
      <w:r w:rsidR="00C77574">
        <w:t xml:space="preserve">. </w:t>
      </w:r>
      <w:r>
        <w:t>We use a small, yellow dot to represent the endpoint of our ray.</w:t>
      </w:r>
    </w:p>
    <w:p w14:paraId="620A60D9" w14:textId="77777777" w:rsidR="00C77574" w:rsidRDefault="00C77574"/>
    <w:p w14:paraId="4332584C" w14:textId="77777777" w:rsidR="0087050C" w:rsidRDefault="00C77574">
      <w:r>
        <w:t xml:space="preserve">There are two types of objects that may be </w:t>
      </w:r>
      <w:proofErr w:type="spellStart"/>
      <w:r>
        <w:t>raycasted</w:t>
      </w:r>
      <w:proofErr w:type="spellEnd"/>
      <w:r>
        <w:t xml:space="preserve"> to: Category objects and Video objects. If you have </w:t>
      </w:r>
      <w:proofErr w:type="spellStart"/>
      <w:r>
        <w:t>raycasted</w:t>
      </w:r>
      <w:proofErr w:type="spellEnd"/>
      <w:r>
        <w:t xml:space="preserve"> to a Category object and touch the touchpad, you will move from your current position to that object. </w:t>
      </w:r>
      <w:r w:rsidR="0087050C">
        <w:t>Once you have arrived at the object, a ring menu with video thumbnails will display (please note: at preliminary time, we are having a couple issues with certain models occluding portions of the video thumbnails. We will be addressing this for the final project)</w:t>
      </w:r>
      <w:bookmarkStart w:id="0" w:name="_GoBack"/>
      <w:bookmarkEnd w:id="0"/>
      <w:r w:rsidR="0087050C">
        <w:t xml:space="preserve">. The user may then </w:t>
      </w:r>
      <w:proofErr w:type="spellStart"/>
      <w:r w:rsidR="0087050C">
        <w:t>raycast</w:t>
      </w:r>
      <w:proofErr w:type="spellEnd"/>
      <w:r w:rsidR="0087050C">
        <w:t xml:space="preserve"> to one of those thumbnails, and when they touch the touchpad, a video will play.</w:t>
      </w:r>
    </w:p>
    <w:p w14:paraId="7D7231EC" w14:textId="77777777" w:rsidR="0087050C" w:rsidRDefault="0087050C"/>
    <w:p w14:paraId="20F23488" w14:textId="77777777" w:rsidR="0087050C" w:rsidRDefault="0087050C">
      <w:r>
        <w:t>Please note: for video playback, the team is still trying to figure out implementation of 360 degree video and have substituted a stereoscopic 3D video with a 90-degree FOV for the preliminary. We are also working out the best way to set up for playing over a network, and so in the interests of saving space, have only included a single video in the project for now.</w:t>
      </w:r>
    </w:p>
    <w:p w14:paraId="06D5FA62" w14:textId="77777777" w:rsidR="0087050C" w:rsidRDefault="0087050C"/>
    <w:p w14:paraId="59F34530" w14:textId="77777777" w:rsidR="00C77574" w:rsidRDefault="00C77574"/>
    <w:sectPr w:rsidR="00C77574" w:rsidSect="00741F3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8F968" w14:textId="77777777" w:rsidR="0087050C" w:rsidRDefault="0087050C" w:rsidP="0087050C">
      <w:r>
        <w:separator/>
      </w:r>
    </w:p>
  </w:endnote>
  <w:endnote w:type="continuationSeparator" w:id="0">
    <w:p w14:paraId="106EEE84" w14:textId="77777777" w:rsidR="0087050C" w:rsidRDefault="0087050C" w:rsidP="0087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21621" w14:textId="77777777" w:rsidR="0087050C" w:rsidRDefault="0087050C" w:rsidP="0087050C">
      <w:r>
        <w:separator/>
      </w:r>
    </w:p>
  </w:footnote>
  <w:footnote w:type="continuationSeparator" w:id="0">
    <w:p w14:paraId="0DF84097" w14:textId="77777777" w:rsidR="0087050C" w:rsidRDefault="0087050C" w:rsidP="008705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AB987" w14:textId="77777777" w:rsidR="0087050C" w:rsidRDefault="0087050C">
    <w:pPr>
      <w:pStyle w:val="Header"/>
    </w:pPr>
    <w:sdt>
      <w:sdtPr>
        <w:id w:val="171999623"/>
        <w:placeholder>
          <w:docPart w:val="3969E6DA438A42439626319F037AD960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1FCBFFFD25AE7D45B4F675DE9A576624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E729C6BDB49CEE4D967A20B7200B2E77"/>
        </w:placeholder>
        <w:temporary/>
        <w:showingPlcHdr/>
      </w:sdtPr>
      <w:sdtContent>
        <w:r>
          <w:t>[Type text]</w:t>
        </w:r>
      </w:sdtContent>
    </w:sdt>
  </w:p>
  <w:p w14:paraId="470C3640" w14:textId="77777777" w:rsidR="0087050C" w:rsidRDefault="008705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409F7" w14:textId="77777777" w:rsidR="0087050C" w:rsidRDefault="0087050C">
    <w:pPr>
      <w:pStyle w:val="Header"/>
    </w:pPr>
    <w:r>
      <w:t>Menu Of Loci</w:t>
    </w:r>
    <w:r>
      <w:ptab w:relativeTo="margin" w:alignment="center" w:leader="none"/>
    </w:r>
    <w:r>
      <w:t>README</w:t>
    </w:r>
    <w:r>
      <w:ptab w:relativeTo="margin" w:alignment="right" w:leader="none"/>
    </w:r>
    <w:r>
      <w:t>Preliminary Deliverable</w:t>
    </w:r>
  </w:p>
  <w:p w14:paraId="704F27E3" w14:textId="77777777" w:rsidR="0087050C" w:rsidRDefault="008705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74"/>
    <w:rsid w:val="00741F3C"/>
    <w:rsid w:val="0087050C"/>
    <w:rsid w:val="00C7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A6A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50C"/>
  </w:style>
  <w:style w:type="paragraph" w:styleId="Footer">
    <w:name w:val="footer"/>
    <w:basedOn w:val="Normal"/>
    <w:link w:val="FooterChar"/>
    <w:uiPriority w:val="99"/>
    <w:unhideWhenUsed/>
    <w:rsid w:val="00870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5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50C"/>
  </w:style>
  <w:style w:type="paragraph" w:styleId="Footer">
    <w:name w:val="footer"/>
    <w:basedOn w:val="Normal"/>
    <w:link w:val="FooterChar"/>
    <w:uiPriority w:val="99"/>
    <w:unhideWhenUsed/>
    <w:rsid w:val="00870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69E6DA438A42439626319F037AD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500A-C32D-CB4D-BE1C-E4E333A8833B}"/>
      </w:docPartPr>
      <w:docPartBody>
        <w:p w:rsidR="00000000" w:rsidRDefault="003B7ACC" w:rsidP="003B7ACC">
          <w:pPr>
            <w:pStyle w:val="3969E6DA438A42439626319F037AD960"/>
          </w:pPr>
          <w:r>
            <w:t>[Type text]</w:t>
          </w:r>
        </w:p>
      </w:docPartBody>
    </w:docPart>
    <w:docPart>
      <w:docPartPr>
        <w:name w:val="1FCBFFFD25AE7D45B4F675DE9A576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85434-832F-E949-9E7E-FB9090DE5265}"/>
      </w:docPartPr>
      <w:docPartBody>
        <w:p w:rsidR="00000000" w:rsidRDefault="003B7ACC" w:rsidP="003B7ACC">
          <w:pPr>
            <w:pStyle w:val="1FCBFFFD25AE7D45B4F675DE9A576624"/>
          </w:pPr>
          <w:r>
            <w:t>[Type text]</w:t>
          </w:r>
        </w:p>
      </w:docPartBody>
    </w:docPart>
    <w:docPart>
      <w:docPartPr>
        <w:name w:val="E729C6BDB49CEE4D967A20B7200B2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0BD24-BF8D-D044-809B-68CAE3263727}"/>
      </w:docPartPr>
      <w:docPartBody>
        <w:p w:rsidR="00000000" w:rsidRDefault="003B7ACC" w:rsidP="003B7ACC">
          <w:pPr>
            <w:pStyle w:val="E729C6BDB49CEE4D967A20B7200B2E7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CC"/>
    <w:rsid w:val="003B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9E6DA438A42439626319F037AD960">
    <w:name w:val="3969E6DA438A42439626319F037AD960"/>
    <w:rsid w:val="003B7ACC"/>
  </w:style>
  <w:style w:type="paragraph" w:customStyle="1" w:styleId="1FCBFFFD25AE7D45B4F675DE9A576624">
    <w:name w:val="1FCBFFFD25AE7D45B4F675DE9A576624"/>
    <w:rsid w:val="003B7ACC"/>
  </w:style>
  <w:style w:type="paragraph" w:customStyle="1" w:styleId="E729C6BDB49CEE4D967A20B7200B2E77">
    <w:name w:val="E729C6BDB49CEE4D967A20B7200B2E77"/>
    <w:rsid w:val="003B7ACC"/>
  </w:style>
  <w:style w:type="paragraph" w:customStyle="1" w:styleId="B3CD81F220690740A52C9994E293DC7E">
    <w:name w:val="B3CD81F220690740A52C9994E293DC7E"/>
    <w:rsid w:val="003B7ACC"/>
  </w:style>
  <w:style w:type="paragraph" w:customStyle="1" w:styleId="104DBDD2B594CE4F8F1FE56867111FB6">
    <w:name w:val="104DBDD2B594CE4F8F1FE56867111FB6"/>
    <w:rsid w:val="003B7ACC"/>
  </w:style>
  <w:style w:type="paragraph" w:customStyle="1" w:styleId="B110DA35BBF85D49AD5D1B9A8D1F081F">
    <w:name w:val="B110DA35BBF85D49AD5D1B9A8D1F081F"/>
    <w:rsid w:val="003B7A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9E6DA438A42439626319F037AD960">
    <w:name w:val="3969E6DA438A42439626319F037AD960"/>
    <w:rsid w:val="003B7ACC"/>
  </w:style>
  <w:style w:type="paragraph" w:customStyle="1" w:styleId="1FCBFFFD25AE7D45B4F675DE9A576624">
    <w:name w:val="1FCBFFFD25AE7D45B4F675DE9A576624"/>
    <w:rsid w:val="003B7ACC"/>
  </w:style>
  <w:style w:type="paragraph" w:customStyle="1" w:styleId="E729C6BDB49CEE4D967A20B7200B2E77">
    <w:name w:val="E729C6BDB49CEE4D967A20B7200B2E77"/>
    <w:rsid w:val="003B7ACC"/>
  </w:style>
  <w:style w:type="paragraph" w:customStyle="1" w:styleId="B3CD81F220690740A52C9994E293DC7E">
    <w:name w:val="B3CD81F220690740A52C9994E293DC7E"/>
    <w:rsid w:val="003B7ACC"/>
  </w:style>
  <w:style w:type="paragraph" w:customStyle="1" w:styleId="104DBDD2B594CE4F8F1FE56867111FB6">
    <w:name w:val="104DBDD2B594CE4F8F1FE56867111FB6"/>
    <w:rsid w:val="003B7ACC"/>
  </w:style>
  <w:style w:type="paragraph" w:customStyle="1" w:styleId="B110DA35BBF85D49AD5D1B9A8D1F081F">
    <w:name w:val="B110DA35BBF85D49AD5D1B9A8D1F081F"/>
    <w:rsid w:val="003B7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679F7E-48B2-0340-9110-AAAFC040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Dyer</dc:creator>
  <cp:keywords/>
  <dc:description/>
  <cp:lastModifiedBy>Sean Dyer</cp:lastModifiedBy>
  <cp:revision>2</cp:revision>
  <dcterms:created xsi:type="dcterms:W3CDTF">2015-11-14T20:42:00Z</dcterms:created>
  <dcterms:modified xsi:type="dcterms:W3CDTF">2015-11-15T18:09:00Z</dcterms:modified>
</cp:coreProperties>
</file>