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58.png" ContentType="image/png"/>
  <Override PartName="/word/media/rId61.png" ContentType="image/png"/>
  <Override PartName="/word/media/rId64.png" ContentType="image/png"/>
  <Override PartName="/word/media/rId69.png" ContentType="image/png"/>
  <Override PartName="/word/media/rId72.png" ContentType="image/png"/>
  <Override PartName="/word/media/rId27.png" ContentType="image/png"/>
  <Override PartName="/word/media/rId31.png" ContentType="image/png"/>
  <Override PartName="/word/media/rId34.png" ContentType="image/png"/>
  <Override PartName="/word/media/rId37.png" ContentType="image/png"/>
  <Override PartName="/word/media/rId42.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Underdog</w:t>
      </w:r>
      <w:r>
        <w:t xml:space="preserve"> </w:t>
      </w:r>
      <w:r>
        <w:t xml:space="preserve">Story:</w:t>
      </w:r>
      <w:r>
        <w:t xml:space="preserve"> </w:t>
      </w:r>
      <w:r>
        <w:t xml:space="preserve">How</w:t>
      </w:r>
      <w:r>
        <w:t xml:space="preserve"> </w:t>
      </w:r>
      <w:r>
        <w:t xml:space="preserve">two</w:t>
      </w:r>
      <w:r>
        <w:t xml:space="preserve"> </w:t>
      </w:r>
      <w:r>
        <w:t xml:space="preserve">Florida</w:t>
      </w:r>
      <w:r>
        <w:t xml:space="preserve"> </w:t>
      </w:r>
      <w:r>
        <w:t xml:space="preserve">teams</w:t>
      </w:r>
      <w:r>
        <w:t xml:space="preserve"> </w:t>
      </w:r>
      <w:r>
        <w:t xml:space="preserve">went</w:t>
      </w:r>
      <w:r>
        <w:t xml:space="preserve"> </w:t>
      </w:r>
      <w:r>
        <w:t xml:space="preserve">from</w:t>
      </w:r>
      <w:r>
        <w:t xml:space="preserve"> </w:t>
      </w:r>
      <w:r>
        <w:t xml:space="preserve">8th</w:t>
      </w:r>
      <w:r>
        <w:t xml:space="preserve"> </w:t>
      </w:r>
      <w:r>
        <w:t xml:space="preserve">seeds</w:t>
      </w:r>
      <w:r>
        <w:t xml:space="preserve"> </w:t>
      </w:r>
      <w:r>
        <w:t xml:space="preserve">to</w:t>
      </w:r>
      <w:r>
        <w:t xml:space="preserve"> </w:t>
      </w:r>
      <w:r>
        <w:t xml:space="preserve">finals</w:t>
      </w:r>
      <w:r>
        <w:t xml:space="preserve"> </w:t>
      </w:r>
      <w:r>
        <w:t xml:space="preserve">births</w:t>
      </w:r>
    </w:p>
    <w:p>
      <w:pPr>
        <w:pStyle w:val="Author"/>
      </w:pPr>
      <w:r>
        <w:t xml:space="preserve">Sean</w:t>
      </w:r>
      <w:r>
        <w:t xml:space="preserve"> </w:t>
      </w:r>
      <w:r>
        <w:t xml:space="preserve">Floersch</w:t>
      </w:r>
    </w:p>
    <w:bookmarkStart w:id="20" w:name="introduction"/>
    <w:p>
      <w:pPr>
        <w:pStyle w:val="Heading1"/>
      </w:pPr>
      <w:r>
        <w:t xml:space="preserve">Introduction</w:t>
      </w:r>
    </w:p>
    <w:p>
      <w:pPr>
        <w:pStyle w:val="FirstParagraph"/>
      </w:pPr>
      <w:r>
        <w:t xml:space="preserve">As the calendar flips from May to June, sports fans are treated to not one, but two championship series. Although the first signs of the summer humidity and hot sun typically are signs of the baseball season, these also signify the end of the NBA and NHL seasons. For fans situated in the Miami beach area, the last two months have been a whirlwind, cumulating in a pair of championship births from the lowest seeds in the playoffs.</w:t>
      </w:r>
    </w:p>
    <w:bookmarkEnd w:id="20"/>
    <w:bookmarkStart w:id="41" w:name="the-2022-season"/>
    <w:p>
      <w:pPr>
        <w:pStyle w:val="Heading1"/>
      </w:pPr>
      <w:r>
        <w:t xml:space="preserve">The 2022 Season</w:t>
      </w:r>
    </w:p>
    <w:p>
      <w:pPr>
        <w:pStyle w:val="FirstParagraph"/>
      </w:pPr>
      <w:r>
        <w:t xml:space="preserve">To fully grasp how the Miami Heat and Florida Panthers started this run, you have to go back to the previous season. Following the end of the 2021-2022 NBA and NHL seasons, the Heat and Panthers were sitting pretty as the top seeds in the playoffs.</w:t>
      </w:r>
    </w:p>
    <w:bookmarkStart w:id="30" w:name="the-miami-heat"/>
    <w:p>
      <w:pPr>
        <w:pStyle w:val="Heading2"/>
      </w:pPr>
      <w:r>
        <w:t xml:space="preserve">The Miami Heat</w:t>
      </w:r>
    </w:p>
    <w:p>
      <w:pPr>
        <w:pStyle w:val="FirstParagraph"/>
      </w:pPr>
      <w:r>
        <w:t xml:space="preserve">The Miami Heat came into the 2021-2022 season fresh off a first round exit to the eventual champion Bucks and looked to get back to the ways of the previous season, where they made their first NBA Finals appearance in the post-LeBron era. And in all honesty, they did just that. The Heat balanced solid offense with great defense to the one seed in the East and the second highest FloStrength in the conference as well, second to only the Boston Celtics whom they would end up losing to in the Eastern Conference Finals.</w:t>
      </w:r>
    </w:p>
    <w:p>
      <w:pPr>
        <w:pStyle w:val="BodyText"/>
      </w:pPr>
      <w:r>
        <w:drawing>
          <wp:inline>
            <wp:extent cx="5334000" cy="4267200"/>
            <wp:effectExtent b="0" l="0" r="0" t="0"/>
            <wp:docPr descr="" title="" id="22" name="Picture"/>
            <a:graphic>
              <a:graphicData uri="http://schemas.openxmlformats.org/drawingml/2006/picture">
                <pic:pic>
                  <pic:nvPicPr>
                    <pic:cNvPr descr="Blog_FloridaTeams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5" name="Picture"/>
            <a:graphic>
              <a:graphicData uri="http://schemas.openxmlformats.org/drawingml/2006/picture">
                <pic:pic>
                  <pic:nvPicPr>
                    <pic:cNvPr descr="Blog_FloridaTeams_files/figure-docx/unnamed-chunk-1-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Going into the off-season, Chicago native Jimmy Butler promised that the next year would not finish the same way, declaring that the team that had been formed was strong enough to compete for the championship. Critics were quick to point out the lack of depth that could have played a part in the the team’s eventual demise. Outside of All-Stars Butler and Bam Adebayo, the Heat team relied heavily on Tyler Herro for scoring, and an aging Kyle Lowry and undrafted players Gabe Vincent, Duncan Robinson, Max Strus, and Caleb Martin to round out the rotation. It felt like if Miami wanted to beat the Bucks and Celtics atop the Eastern Conference, they would need to add a 3rd star or more pieces around their core.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Name</w:t>
            </w:r>
          </w:p>
        </w:tc>
        <w:tc>
          <w:tcPr/>
          <w:p>
            <w:pPr>
              <w:pStyle w:val="Compact"/>
              <w:jc w:val="left"/>
            </w:pPr>
            <w:r>
              <w:t xml:space="preserve">Pos</w:t>
            </w:r>
          </w:p>
        </w:tc>
        <w:tc>
          <w:tcPr/>
          <w:p>
            <w:pPr>
              <w:pStyle w:val="Compact"/>
              <w:jc w:val="right"/>
            </w:pPr>
            <w:r>
              <w:t xml:space="preserve">Scoring</w:t>
            </w:r>
          </w:p>
        </w:tc>
        <w:tc>
          <w:tcPr/>
          <w:p>
            <w:pPr>
              <w:pStyle w:val="Compact"/>
              <w:jc w:val="right"/>
            </w:pPr>
            <w:r>
              <w:t xml:space="preserve">Defense</w:t>
            </w:r>
          </w:p>
        </w:tc>
        <w:tc>
          <w:tcPr/>
          <w:p>
            <w:pPr>
              <w:pStyle w:val="Compact"/>
              <w:jc w:val="right"/>
            </w:pPr>
            <w:r>
              <w:t xml:space="preserve">Value</w:t>
            </w:r>
          </w:p>
        </w:tc>
        <w:tc>
          <w:tcPr/>
          <w:p>
            <w:pPr>
              <w:pStyle w:val="Compact"/>
              <w:jc w:val="right"/>
            </w:pPr>
            <w:r>
              <w:t xml:space="preserve">PosRank</w:t>
            </w:r>
          </w:p>
        </w:tc>
        <w:tc>
          <w:tcPr/>
          <w:p>
            <w:pPr>
              <w:pStyle w:val="Compact"/>
              <w:jc w:val="right"/>
            </w:pPr>
            <w:r>
              <w:t xml:space="preserve">OvrRank</w:t>
            </w:r>
          </w:p>
        </w:tc>
      </w:tr>
      <w:tr>
        <w:tc>
          <w:tcPr/>
          <w:p>
            <w:pPr>
              <w:pStyle w:val="Compact"/>
              <w:jc w:val="left"/>
            </w:pPr>
            <w:r>
              <w:t xml:space="preserve">Jimmy Butler</w:t>
            </w:r>
          </w:p>
        </w:tc>
        <w:tc>
          <w:tcPr/>
          <w:p>
            <w:pPr>
              <w:pStyle w:val="Compact"/>
              <w:jc w:val="left"/>
            </w:pPr>
            <w:r>
              <w:t xml:space="preserve">SF</w:t>
            </w:r>
          </w:p>
        </w:tc>
        <w:tc>
          <w:tcPr/>
          <w:p>
            <w:pPr>
              <w:pStyle w:val="Compact"/>
              <w:jc w:val="right"/>
            </w:pPr>
            <w:r>
              <w:t xml:space="preserve">2.05</w:t>
            </w:r>
          </w:p>
        </w:tc>
        <w:tc>
          <w:tcPr/>
          <w:p>
            <w:pPr>
              <w:pStyle w:val="Compact"/>
              <w:jc w:val="right"/>
            </w:pPr>
            <w:r>
              <w:t xml:space="preserve">1.50</w:t>
            </w:r>
          </w:p>
        </w:tc>
        <w:tc>
          <w:tcPr/>
          <w:p>
            <w:pPr>
              <w:pStyle w:val="Compact"/>
              <w:jc w:val="right"/>
            </w:pPr>
            <w:r>
              <w:t xml:space="preserve">10.91</w:t>
            </w:r>
          </w:p>
        </w:tc>
        <w:tc>
          <w:tcPr/>
          <w:p>
            <w:pPr>
              <w:pStyle w:val="Compact"/>
              <w:jc w:val="right"/>
            </w:pPr>
            <w:r>
              <w:t xml:space="preserve">2</w:t>
            </w:r>
          </w:p>
        </w:tc>
        <w:tc>
          <w:tcPr/>
          <w:p>
            <w:pPr>
              <w:pStyle w:val="Compact"/>
              <w:jc w:val="right"/>
            </w:pPr>
            <w:r>
              <w:t xml:space="preserve">12</w:t>
            </w:r>
          </w:p>
        </w:tc>
      </w:tr>
      <w:tr>
        <w:tc>
          <w:tcPr/>
          <w:p>
            <w:pPr>
              <w:pStyle w:val="Compact"/>
              <w:jc w:val="left"/>
            </w:pPr>
            <w:r>
              <w:t xml:space="preserve">Bam Adebayo</w:t>
            </w:r>
          </w:p>
        </w:tc>
        <w:tc>
          <w:tcPr/>
          <w:p>
            <w:pPr>
              <w:pStyle w:val="Compact"/>
              <w:jc w:val="left"/>
            </w:pPr>
            <w:r>
              <w:t xml:space="preserve">C</w:t>
            </w:r>
          </w:p>
        </w:tc>
        <w:tc>
          <w:tcPr/>
          <w:p>
            <w:pPr>
              <w:pStyle w:val="Compact"/>
              <w:jc w:val="right"/>
            </w:pPr>
            <w:r>
              <w:t xml:space="preserve">1.64</w:t>
            </w:r>
          </w:p>
        </w:tc>
        <w:tc>
          <w:tcPr/>
          <w:p>
            <w:pPr>
              <w:pStyle w:val="Compact"/>
              <w:jc w:val="right"/>
            </w:pPr>
            <w:r>
              <w:t xml:space="preserve">1.48</w:t>
            </w:r>
          </w:p>
        </w:tc>
        <w:tc>
          <w:tcPr/>
          <w:p>
            <w:pPr>
              <w:pStyle w:val="Compact"/>
              <w:jc w:val="right"/>
            </w:pPr>
            <w:r>
              <w:t xml:space="preserve">8.53</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Tyler Herro</w:t>
            </w:r>
          </w:p>
        </w:tc>
        <w:tc>
          <w:tcPr/>
          <w:p>
            <w:pPr>
              <w:pStyle w:val="Compact"/>
              <w:jc w:val="left"/>
            </w:pPr>
            <w:r>
              <w:t xml:space="preserve">SG</w:t>
            </w:r>
          </w:p>
        </w:tc>
        <w:tc>
          <w:tcPr/>
          <w:p>
            <w:pPr>
              <w:pStyle w:val="Compact"/>
              <w:jc w:val="right"/>
            </w:pPr>
            <w:r>
              <w:t xml:space="preserve">1.19</w:t>
            </w:r>
          </w:p>
        </w:tc>
        <w:tc>
          <w:tcPr/>
          <w:p>
            <w:pPr>
              <w:pStyle w:val="Compact"/>
              <w:jc w:val="right"/>
            </w:pPr>
            <w:r>
              <w:t xml:space="preserve">-0.15</w:t>
            </w:r>
          </w:p>
        </w:tc>
        <w:tc>
          <w:tcPr/>
          <w:p>
            <w:pPr>
              <w:pStyle w:val="Compact"/>
              <w:jc w:val="right"/>
            </w:pPr>
            <w:r>
              <w:t xml:space="preserve">2.58</w:t>
            </w:r>
          </w:p>
        </w:tc>
        <w:tc>
          <w:tcPr/>
          <w:p>
            <w:pPr>
              <w:pStyle w:val="Compact"/>
              <w:jc w:val="right"/>
            </w:pPr>
            <w:r>
              <w:t xml:space="preserve">20</w:t>
            </w:r>
          </w:p>
        </w:tc>
        <w:tc>
          <w:tcPr/>
          <w:p>
            <w:pPr>
              <w:pStyle w:val="Compact"/>
              <w:jc w:val="right"/>
            </w:pPr>
            <w:r>
              <w:t xml:space="preserve">93</w:t>
            </w:r>
          </w:p>
        </w:tc>
      </w:tr>
      <w:tr>
        <w:tc>
          <w:tcPr/>
          <w:p>
            <w:pPr>
              <w:pStyle w:val="Compact"/>
              <w:jc w:val="left"/>
            </w:pPr>
            <w:r>
              <w:t xml:space="preserve">Kyle Lowry</w:t>
            </w:r>
          </w:p>
        </w:tc>
        <w:tc>
          <w:tcPr/>
          <w:p>
            <w:pPr>
              <w:pStyle w:val="Compact"/>
              <w:jc w:val="left"/>
            </w:pPr>
            <w:r>
              <w:t xml:space="preserve">PG</w:t>
            </w:r>
          </w:p>
        </w:tc>
        <w:tc>
          <w:tcPr/>
          <w:p>
            <w:pPr>
              <w:pStyle w:val="Compact"/>
              <w:jc w:val="right"/>
            </w:pPr>
            <w:r>
              <w:t xml:space="preserve">-0.26</w:t>
            </w:r>
          </w:p>
        </w:tc>
        <w:tc>
          <w:tcPr/>
          <w:p>
            <w:pPr>
              <w:pStyle w:val="Compact"/>
              <w:jc w:val="right"/>
            </w:pPr>
            <w:r>
              <w:t xml:space="preserve">0.66</w:t>
            </w:r>
          </w:p>
        </w:tc>
        <w:tc>
          <w:tcPr/>
          <w:p>
            <w:pPr>
              <w:pStyle w:val="Compact"/>
              <w:jc w:val="right"/>
            </w:pPr>
            <w:r>
              <w:t xml:space="preserve">2.24</w:t>
            </w:r>
          </w:p>
        </w:tc>
        <w:tc>
          <w:tcPr/>
          <w:p>
            <w:pPr>
              <w:pStyle w:val="Compact"/>
              <w:jc w:val="right"/>
            </w:pPr>
            <w:r>
              <w:t xml:space="preserve">23</w:t>
            </w:r>
          </w:p>
        </w:tc>
        <w:tc>
          <w:tcPr/>
          <w:p>
            <w:pPr>
              <w:pStyle w:val="Compact"/>
              <w:jc w:val="right"/>
            </w:pPr>
            <w:r>
              <w:t xml:space="preserve">104</w:t>
            </w:r>
          </w:p>
        </w:tc>
      </w:tr>
      <w:tr>
        <w:tc>
          <w:tcPr/>
          <w:p>
            <w:pPr>
              <w:pStyle w:val="Compact"/>
              <w:jc w:val="left"/>
            </w:pPr>
            <w:r>
              <w:t xml:space="preserve">Caleb Martin</w:t>
            </w:r>
          </w:p>
        </w:tc>
        <w:tc>
          <w:tcPr/>
          <w:p>
            <w:pPr>
              <w:pStyle w:val="Compact"/>
              <w:jc w:val="left"/>
            </w:pPr>
            <w:r>
              <w:t xml:space="preserve">SF</w:t>
            </w:r>
          </w:p>
        </w:tc>
        <w:tc>
          <w:tcPr/>
          <w:p>
            <w:pPr>
              <w:pStyle w:val="Compact"/>
              <w:jc w:val="right"/>
            </w:pPr>
            <w:r>
              <w:t xml:space="preserve">-0.09</w:t>
            </w:r>
          </w:p>
        </w:tc>
        <w:tc>
          <w:tcPr/>
          <w:p>
            <w:pPr>
              <w:pStyle w:val="Compact"/>
              <w:jc w:val="right"/>
            </w:pPr>
            <w:r>
              <w:t xml:space="preserve">0.82</w:t>
            </w:r>
          </w:p>
        </w:tc>
        <w:tc>
          <w:tcPr/>
          <w:p>
            <w:pPr>
              <w:pStyle w:val="Compact"/>
              <w:jc w:val="right"/>
            </w:pPr>
            <w:r>
              <w:t xml:space="preserve">1.37</w:t>
            </w:r>
          </w:p>
        </w:tc>
        <w:tc>
          <w:tcPr/>
          <w:p>
            <w:pPr>
              <w:pStyle w:val="Compact"/>
              <w:jc w:val="right"/>
            </w:pPr>
            <w:r>
              <w:t xml:space="preserve">17</w:t>
            </w:r>
          </w:p>
        </w:tc>
        <w:tc>
          <w:tcPr/>
          <w:p>
            <w:pPr>
              <w:pStyle w:val="Compact"/>
              <w:jc w:val="right"/>
            </w:pPr>
            <w:r>
              <w:t xml:space="preserve">138</w:t>
            </w:r>
          </w:p>
        </w:tc>
      </w:tr>
      <w:tr>
        <w:tc>
          <w:tcPr/>
          <w:p>
            <w:pPr>
              <w:pStyle w:val="Compact"/>
              <w:jc w:val="left"/>
            </w:pPr>
            <w:r>
              <w:t xml:space="preserve">Dewayne Dedmon</w:t>
            </w:r>
          </w:p>
        </w:tc>
        <w:tc>
          <w:tcPr/>
          <w:p>
            <w:pPr>
              <w:pStyle w:val="Compact"/>
              <w:jc w:val="left"/>
            </w:pPr>
            <w:r>
              <w:t xml:space="preserve">C</w:t>
            </w:r>
          </w:p>
        </w:tc>
        <w:tc>
          <w:tcPr/>
          <w:p>
            <w:pPr>
              <w:pStyle w:val="Compact"/>
              <w:jc w:val="right"/>
            </w:pPr>
            <w:r>
              <w:t xml:space="preserve">0.17</w:t>
            </w:r>
          </w:p>
        </w:tc>
        <w:tc>
          <w:tcPr/>
          <w:p>
            <w:pPr>
              <w:pStyle w:val="Compact"/>
              <w:jc w:val="right"/>
            </w:pPr>
            <w:r>
              <w:t xml:space="preserve">0.03</w:t>
            </w:r>
          </w:p>
        </w:tc>
        <w:tc>
          <w:tcPr/>
          <w:p>
            <w:pPr>
              <w:pStyle w:val="Compact"/>
              <w:jc w:val="right"/>
            </w:pPr>
            <w:r>
              <w:t xml:space="preserve">0.15</w:t>
            </w:r>
          </w:p>
        </w:tc>
        <w:tc>
          <w:tcPr/>
          <w:p>
            <w:pPr>
              <w:pStyle w:val="Compact"/>
              <w:jc w:val="right"/>
            </w:pPr>
            <w:r>
              <w:t xml:space="preserve">53</w:t>
            </w:r>
          </w:p>
        </w:tc>
        <w:tc>
          <w:tcPr/>
          <w:p>
            <w:pPr>
              <w:pStyle w:val="Compact"/>
              <w:jc w:val="right"/>
            </w:pPr>
            <w:r>
              <w:t xml:space="preserve">200</w:t>
            </w:r>
          </w:p>
        </w:tc>
      </w:tr>
      <w:tr>
        <w:tc>
          <w:tcPr/>
          <w:p>
            <w:pPr>
              <w:pStyle w:val="Compact"/>
              <w:jc w:val="left"/>
            </w:pPr>
            <w:r>
              <w:t xml:space="preserve">Omer Yurtseven</w:t>
            </w:r>
          </w:p>
        </w:tc>
        <w:tc>
          <w:tcPr/>
          <w:p>
            <w:pPr>
              <w:pStyle w:val="Compact"/>
              <w:jc w:val="left"/>
            </w:pPr>
            <w:r>
              <w:t xml:space="preserve">C</w:t>
            </w:r>
          </w:p>
        </w:tc>
        <w:tc>
          <w:tcPr/>
          <w:p>
            <w:pPr>
              <w:pStyle w:val="Compact"/>
              <w:jc w:val="right"/>
            </w:pPr>
            <w:r>
              <w:t xml:space="preserve">0.13</w:t>
            </w:r>
          </w:p>
        </w:tc>
        <w:tc>
          <w:tcPr/>
          <w:p>
            <w:pPr>
              <w:pStyle w:val="Compact"/>
              <w:jc w:val="right"/>
            </w:pPr>
            <w:r>
              <w:t xml:space="preserve">-0.83</w:t>
            </w:r>
          </w:p>
        </w:tc>
        <w:tc>
          <w:tcPr/>
          <w:p>
            <w:pPr>
              <w:pStyle w:val="Compact"/>
              <w:jc w:val="right"/>
            </w:pPr>
            <w:r>
              <w:t xml:space="preserve">-0.63</w:t>
            </w:r>
          </w:p>
        </w:tc>
        <w:tc>
          <w:tcPr/>
          <w:p>
            <w:pPr>
              <w:pStyle w:val="Compact"/>
              <w:jc w:val="right"/>
            </w:pPr>
            <w:r>
              <w:t xml:space="preserve">61</w:t>
            </w:r>
          </w:p>
        </w:tc>
        <w:tc>
          <w:tcPr/>
          <w:p>
            <w:pPr>
              <w:pStyle w:val="Compact"/>
              <w:jc w:val="right"/>
            </w:pPr>
            <w:r>
              <w:t xml:space="preserve">238</w:t>
            </w:r>
          </w:p>
        </w:tc>
      </w:tr>
      <w:tr>
        <w:tc>
          <w:tcPr/>
          <w:p>
            <w:pPr>
              <w:pStyle w:val="Compact"/>
              <w:jc w:val="left"/>
            </w:pPr>
            <w:r>
              <w:t xml:space="preserve">Gabe Vincent</w:t>
            </w:r>
          </w:p>
        </w:tc>
        <w:tc>
          <w:tcPr/>
          <w:p>
            <w:pPr>
              <w:pStyle w:val="Compact"/>
              <w:jc w:val="left"/>
            </w:pPr>
            <w:r>
              <w:t xml:space="preserve">PG</w:t>
            </w:r>
          </w:p>
        </w:tc>
        <w:tc>
          <w:tcPr/>
          <w:p>
            <w:pPr>
              <w:pStyle w:val="Compact"/>
              <w:jc w:val="right"/>
            </w:pPr>
            <w:r>
              <w:t xml:space="preserve">-0.71</w:t>
            </w:r>
          </w:p>
        </w:tc>
        <w:tc>
          <w:tcPr/>
          <w:p>
            <w:pPr>
              <w:pStyle w:val="Compact"/>
              <w:jc w:val="right"/>
            </w:pPr>
            <w:r>
              <w:t xml:space="preserve">0.46</w:t>
            </w:r>
          </w:p>
        </w:tc>
        <w:tc>
          <w:tcPr/>
          <w:p>
            <w:pPr>
              <w:pStyle w:val="Compact"/>
              <w:jc w:val="right"/>
            </w:pPr>
            <w:r>
              <w:t xml:space="preserve">-0.78</w:t>
            </w:r>
          </w:p>
        </w:tc>
        <w:tc>
          <w:tcPr/>
          <w:p>
            <w:pPr>
              <w:pStyle w:val="Compact"/>
              <w:jc w:val="right"/>
            </w:pPr>
            <w:r>
              <w:t xml:space="preserve">49</w:t>
            </w:r>
          </w:p>
        </w:tc>
        <w:tc>
          <w:tcPr/>
          <w:p>
            <w:pPr>
              <w:pStyle w:val="Compact"/>
              <w:jc w:val="right"/>
            </w:pPr>
            <w:r>
              <w:t xml:space="preserve">252</w:t>
            </w:r>
          </w:p>
        </w:tc>
      </w:tr>
      <w:tr>
        <w:tc>
          <w:tcPr/>
          <w:p>
            <w:pPr>
              <w:pStyle w:val="Compact"/>
              <w:jc w:val="left"/>
            </w:pPr>
            <w:r>
              <w:t xml:space="preserve">P.J. Tucker</w:t>
            </w:r>
          </w:p>
        </w:tc>
        <w:tc>
          <w:tcPr/>
          <w:p>
            <w:pPr>
              <w:pStyle w:val="Compact"/>
              <w:jc w:val="left"/>
            </w:pPr>
            <w:r>
              <w:t xml:space="preserve">PF</w:t>
            </w:r>
          </w:p>
        </w:tc>
        <w:tc>
          <w:tcPr/>
          <w:p>
            <w:pPr>
              <w:pStyle w:val="Compact"/>
              <w:jc w:val="right"/>
            </w:pPr>
            <w:r>
              <w:t xml:space="preserve">-1.07</w:t>
            </w:r>
          </w:p>
        </w:tc>
        <w:tc>
          <w:tcPr/>
          <w:p>
            <w:pPr>
              <w:pStyle w:val="Compact"/>
              <w:jc w:val="right"/>
            </w:pPr>
            <w:r>
              <w:t xml:space="preserve">0.60</w:t>
            </w:r>
          </w:p>
        </w:tc>
        <w:tc>
          <w:tcPr/>
          <w:p>
            <w:pPr>
              <w:pStyle w:val="Compact"/>
              <w:jc w:val="right"/>
            </w:pPr>
            <w:r>
              <w:t xml:space="preserve">-0.89</w:t>
            </w:r>
          </w:p>
        </w:tc>
        <w:tc>
          <w:tcPr/>
          <w:p>
            <w:pPr>
              <w:pStyle w:val="Compact"/>
              <w:jc w:val="right"/>
            </w:pPr>
            <w:r>
              <w:t xml:space="preserve">52</w:t>
            </w:r>
          </w:p>
        </w:tc>
        <w:tc>
          <w:tcPr/>
          <w:p>
            <w:pPr>
              <w:pStyle w:val="Compact"/>
              <w:jc w:val="right"/>
            </w:pPr>
            <w:r>
              <w:t xml:space="preserve">261</w:t>
            </w:r>
          </w:p>
        </w:tc>
      </w:tr>
      <w:tr>
        <w:tc>
          <w:tcPr/>
          <w:p>
            <w:pPr>
              <w:pStyle w:val="Compact"/>
              <w:jc w:val="left"/>
            </w:pPr>
            <w:r>
              <w:t xml:space="preserve">Max Strus</w:t>
            </w:r>
          </w:p>
        </w:tc>
        <w:tc>
          <w:tcPr/>
          <w:p>
            <w:pPr>
              <w:pStyle w:val="Compact"/>
              <w:jc w:val="left"/>
            </w:pPr>
            <w:r>
              <w:t xml:space="preserve">SF</w:t>
            </w:r>
          </w:p>
        </w:tc>
        <w:tc>
          <w:tcPr/>
          <w:p>
            <w:pPr>
              <w:pStyle w:val="Compact"/>
              <w:jc w:val="right"/>
            </w:pPr>
            <w:r>
              <w:t xml:space="preserve">-0.17</w:t>
            </w:r>
          </w:p>
        </w:tc>
        <w:tc>
          <w:tcPr/>
          <w:p>
            <w:pPr>
              <w:pStyle w:val="Compact"/>
              <w:jc w:val="right"/>
            </w:pPr>
            <w:r>
              <w:t xml:space="preserve">-0.47</w:t>
            </w:r>
          </w:p>
        </w:tc>
        <w:tc>
          <w:tcPr/>
          <w:p>
            <w:pPr>
              <w:pStyle w:val="Compact"/>
              <w:jc w:val="right"/>
            </w:pPr>
            <w:r>
              <w:t xml:space="preserve">-1.85</w:t>
            </w:r>
          </w:p>
        </w:tc>
        <w:tc>
          <w:tcPr/>
          <w:p>
            <w:pPr>
              <w:pStyle w:val="Compact"/>
              <w:jc w:val="right"/>
            </w:pPr>
            <w:r>
              <w:t xml:space="preserve">58</w:t>
            </w:r>
          </w:p>
        </w:tc>
        <w:tc>
          <w:tcPr/>
          <w:p>
            <w:pPr>
              <w:pStyle w:val="Compact"/>
              <w:jc w:val="right"/>
            </w:pPr>
            <w:r>
              <w:t xml:space="preserve">340</w:t>
            </w:r>
          </w:p>
        </w:tc>
      </w:tr>
      <w:tr>
        <w:tc>
          <w:tcPr/>
          <w:p>
            <w:pPr>
              <w:pStyle w:val="Compact"/>
              <w:jc w:val="left"/>
            </w:pPr>
            <w:r>
              <w:t xml:space="preserve">Duncan Robinson</w:t>
            </w:r>
          </w:p>
        </w:tc>
        <w:tc>
          <w:tcPr/>
          <w:p>
            <w:pPr>
              <w:pStyle w:val="Compact"/>
              <w:jc w:val="left"/>
            </w:pPr>
            <w:r>
              <w:t xml:space="preserve">SG</w:t>
            </w:r>
          </w:p>
        </w:tc>
        <w:tc>
          <w:tcPr/>
          <w:p>
            <w:pPr>
              <w:pStyle w:val="Compact"/>
              <w:jc w:val="right"/>
            </w:pPr>
            <w:r>
              <w:t xml:space="preserve">-0.53</w:t>
            </w:r>
          </w:p>
        </w:tc>
        <w:tc>
          <w:tcPr/>
          <w:p>
            <w:pPr>
              <w:pStyle w:val="Compact"/>
              <w:jc w:val="right"/>
            </w:pPr>
            <w:r>
              <w:t xml:space="preserve">-0.24</w:t>
            </w:r>
          </w:p>
        </w:tc>
        <w:tc>
          <w:tcPr/>
          <w:p>
            <w:pPr>
              <w:pStyle w:val="Compact"/>
              <w:jc w:val="right"/>
            </w:pPr>
            <w:r>
              <w:t xml:space="preserve">-2.64</w:t>
            </w:r>
          </w:p>
        </w:tc>
        <w:tc>
          <w:tcPr/>
          <w:p>
            <w:pPr>
              <w:pStyle w:val="Compact"/>
              <w:jc w:val="right"/>
            </w:pPr>
            <w:r>
              <w:t xml:space="preserve">85</w:t>
            </w:r>
          </w:p>
        </w:tc>
        <w:tc>
          <w:tcPr/>
          <w:p>
            <w:pPr>
              <w:pStyle w:val="Compact"/>
              <w:jc w:val="right"/>
            </w:pPr>
            <w:r>
              <w:t xml:space="preserve">378</w:t>
            </w:r>
          </w:p>
        </w:tc>
      </w:tr>
    </w:tbl>
    <w:p>
      <w:pPr>
        <w:pStyle w:val="BodyText"/>
      </w:pPr>
      <w:r>
        <w:drawing>
          <wp:inline>
            <wp:extent cx="5334000" cy="4267200"/>
            <wp:effectExtent b="0" l="0" r="0" t="0"/>
            <wp:docPr descr="" title="" id="28" name="Picture"/>
            <a:graphic>
              <a:graphicData uri="http://schemas.openxmlformats.org/drawingml/2006/picture">
                <pic:pic>
                  <pic:nvPicPr>
                    <pic:cNvPr descr="Blog_FloridaTeams_files/figure-docx/unnamed-chunk-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40" w:name="the-florida-panthers"/>
    <w:p>
      <w:pPr>
        <w:pStyle w:val="Heading2"/>
      </w:pPr>
      <w:r>
        <w:t xml:space="preserve">The Florida Panthers</w:t>
      </w:r>
    </w:p>
    <w:p>
      <w:pPr>
        <w:pStyle w:val="FirstParagraph"/>
      </w:pPr>
      <w:r>
        <w:t xml:space="preserve">The Florida Panthers had arguably the best regular season for any NHL team, finishing with a league leading 122 points and a 58-18-6 record. Their +94 goal differential led by their 340 goals both led the league, as did their .643 FloStrength score and 2.364 Offense rating.</w:t>
      </w:r>
    </w:p>
    <w:p>
      <w:pPr>
        <w:pStyle w:val="BodyText"/>
      </w:pPr>
      <w:r>
        <w:drawing>
          <wp:inline>
            <wp:extent cx="5334000" cy="4267200"/>
            <wp:effectExtent b="0" l="0" r="0" t="0"/>
            <wp:docPr descr="" title="" id="32" name="Picture"/>
            <a:graphic>
              <a:graphicData uri="http://schemas.openxmlformats.org/drawingml/2006/picture">
                <pic:pic>
                  <pic:nvPicPr>
                    <pic:cNvPr descr="Blog_FloridaTeams_files/figure-docx/unnamed-chunk-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Blog_FloridaTeams_files/figure-docx/unnamed-chunk-3-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regular season success did not translate well to the playoffs, where a second round sweep to their inner-state rival Tampa Bay Lightning left fans wishing for more. Just one more piece, they thought, would push them over the hump. Florida was arguably the deepest team in the league, led by Barkov, Forsling, Ekblad, and Huberdeau. They had an astonishing 7 players in the top 75 most valuable players, the most of any team. However, they lacked the big superstar that could take over when they had their backs against the wall, as none of these 7 players ranked in the top 15.</w:t>
      </w:r>
    </w:p>
    <w:p>
      <w:pPr>
        <w:pStyle w:val="BodyText"/>
      </w:pPr>
      <w:r>
        <w:drawing>
          <wp:inline>
            <wp:extent cx="5334000" cy="4267200"/>
            <wp:effectExtent b="0" l="0" r="0" t="0"/>
            <wp:docPr descr="" title="" id="38" name="Picture"/>
            <a:graphic>
              <a:graphicData uri="http://schemas.openxmlformats.org/drawingml/2006/picture">
                <pic:pic>
                  <pic:nvPicPr>
                    <pic:cNvPr descr="Blog_FloridaTeams_files/figure-docx/unnamed-chunk-4-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fdkahfljas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Name</w:t>
            </w:r>
          </w:p>
        </w:tc>
        <w:tc>
          <w:tcPr/>
          <w:p>
            <w:pPr>
              <w:pStyle w:val="Compact"/>
              <w:jc w:val="left"/>
            </w:pPr>
            <w:r>
              <w:t xml:space="preserve">Pos</w:t>
            </w:r>
          </w:p>
        </w:tc>
        <w:tc>
          <w:tcPr/>
          <w:p>
            <w:pPr>
              <w:pStyle w:val="Compact"/>
              <w:jc w:val="right"/>
            </w:pPr>
            <w:r>
              <w:t xml:space="preserve">FloStrength</w:t>
            </w:r>
          </w:p>
        </w:tc>
        <w:tc>
          <w:tcPr/>
          <w:p>
            <w:pPr>
              <w:pStyle w:val="Compact"/>
              <w:jc w:val="right"/>
            </w:pPr>
            <w:r>
              <w:t xml:space="preserve">Value</w:t>
            </w:r>
          </w:p>
        </w:tc>
        <w:tc>
          <w:tcPr/>
          <w:p>
            <w:pPr>
              <w:pStyle w:val="Compact"/>
              <w:jc w:val="right"/>
            </w:pPr>
            <w:r>
              <w:t xml:space="preserve">PosRank</w:t>
            </w:r>
          </w:p>
        </w:tc>
        <w:tc>
          <w:tcPr/>
          <w:p>
            <w:pPr>
              <w:pStyle w:val="Compact"/>
              <w:jc w:val="right"/>
            </w:pPr>
            <w:r>
              <w:t xml:space="preserve">OvrRank</w:t>
            </w:r>
          </w:p>
        </w:tc>
      </w:tr>
      <w:tr>
        <w:tc>
          <w:tcPr/>
          <w:p>
            <w:pPr>
              <w:pStyle w:val="Compact"/>
              <w:jc w:val="left"/>
            </w:pPr>
            <w:r>
              <w:t xml:space="preserve">Aleksander Barkov</w:t>
            </w:r>
          </w:p>
        </w:tc>
        <w:tc>
          <w:tcPr/>
          <w:p>
            <w:pPr>
              <w:pStyle w:val="Compact"/>
              <w:jc w:val="left"/>
            </w:pPr>
            <w:r>
              <w:t xml:space="preserve">C</w:t>
            </w:r>
          </w:p>
        </w:tc>
        <w:tc>
          <w:tcPr/>
          <w:p>
            <w:pPr>
              <w:pStyle w:val="Compact"/>
              <w:jc w:val="right"/>
            </w:pPr>
            <w:r>
              <w:t xml:space="preserve">3.02</w:t>
            </w:r>
          </w:p>
        </w:tc>
        <w:tc>
          <w:tcPr/>
          <w:p>
            <w:pPr>
              <w:pStyle w:val="Compact"/>
              <w:jc w:val="right"/>
            </w:pPr>
            <w:r>
              <w:t xml:space="preserve">6.57</w:t>
            </w:r>
          </w:p>
        </w:tc>
        <w:tc>
          <w:tcPr/>
          <w:p>
            <w:pPr>
              <w:pStyle w:val="Compact"/>
              <w:jc w:val="right"/>
            </w:pPr>
            <w:r>
              <w:t xml:space="preserve">6</w:t>
            </w:r>
          </w:p>
        </w:tc>
        <w:tc>
          <w:tcPr/>
          <w:p>
            <w:pPr>
              <w:pStyle w:val="Compact"/>
              <w:jc w:val="right"/>
            </w:pPr>
            <w:r>
              <w:t xml:space="preserve">16</w:t>
            </w:r>
          </w:p>
        </w:tc>
      </w:tr>
      <w:tr>
        <w:tc>
          <w:tcPr/>
          <w:p>
            <w:pPr>
              <w:pStyle w:val="Compact"/>
              <w:jc w:val="left"/>
            </w:pPr>
            <w:r>
              <w:t xml:space="preserve">Gustav Forsling</w:t>
            </w:r>
          </w:p>
        </w:tc>
        <w:tc>
          <w:tcPr/>
          <w:p>
            <w:pPr>
              <w:pStyle w:val="Compact"/>
              <w:jc w:val="left"/>
            </w:pPr>
            <w:r>
              <w:t xml:space="preserve">D</w:t>
            </w:r>
          </w:p>
        </w:tc>
        <w:tc>
          <w:tcPr/>
          <w:p>
            <w:pPr>
              <w:pStyle w:val="Compact"/>
              <w:jc w:val="right"/>
            </w:pPr>
            <w:r>
              <w:t xml:space="preserve">2.22</w:t>
            </w:r>
          </w:p>
        </w:tc>
        <w:tc>
          <w:tcPr/>
          <w:p>
            <w:pPr>
              <w:pStyle w:val="Compact"/>
              <w:jc w:val="right"/>
            </w:pPr>
            <w:r>
              <w:t xml:space="preserve">5.51</w:t>
            </w:r>
          </w:p>
        </w:tc>
        <w:tc>
          <w:tcPr/>
          <w:p>
            <w:pPr>
              <w:pStyle w:val="Compact"/>
              <w:jc w:val="right"/>
            </w:pPr>
            <w:r>
              <w:t xml:space="preserve">5</w:t>
            </w:r>
          </w:p>
        </w:tc>
        <w:tc>
          <w:tcPr/>
          <w:p>
            <w:pPr>
              <w:pStyle w:val="Compact"/>
              <w:jc w:val="right"/>
            </w:pPr>
            <w:r>
              <w:t xml:space="preserve">24</w:t>
            </w:r>
          </w:p>
        </w:tc>
      </w:tr>
      <w:tr>
        <w:tc>
          <w:tcPr/>
          <w:p>
            <w:pPr>
              <w:pStyle w:val="Compact"/>
              <w:jc w:val="left"/>
            </w:pPr>
            <w:r>
              <w:t xml:space="preserve">Jonathan Huberdeau</w:t>
            </w:r>
          </w:p>
        </w:tc>
        <w:tc>
          <w:tcPr/>
          <w:p>
            <w:pPr>
              <w:pStyle w:val="Compact"/>
              <w:jc w:val="left"/>
            </w:pPr>
            <w:r>
              <w:t xml:space="preserve">W</w:t>
            </w:r>
          </w:p>
        </w:tc>
        <w:tc>
          <w:tcPr/>
          <w:p>
            <w:pPr>
              <w:pStyle w:val="Compact"/>
              <w:jc w:val="right"/>
            </w:pPr>
            <w:r>
              <w:t xml:space="preserve">2.08</w:t>
            </w:r>
          </w:p>
        </w:tc>
        <w:tc>
          <w:tcPr/>
          <w:p>
            <w:pPr>
              <w:pStyle w:val="Compact"/>
              <w:jc w:val="right"/>
            </w:pPr>
            <w:r>
              <w:t xml:space="preserve">5.42</w:t>
            </w:r>
          </w:p>
        </w:tc>
        <w:tc>
          <w:tcPr/>
          <w:p>
            <w:pPr>
              <w:pStyle w:val="Compact"/>
              <w:jc w:val="right"/>
            </w:pPr>
            <w:r>
              <w:t xml:space="preserve">11</w:t>
            </w:r>
          </w:p>
        </w:tc>
        <w:tc>
          <w:tcPr/>
          <w:p>
            <w:pPr>
              <w:pStyle w:val="Compact"/>
              <w:jc w:val="right"/>
            </w:pPr>
            <w:r>
              <w:t xml:space="preserve">29</w:t>
            </w:r>
          </w:p>
        </w:tc>
      </w:tr>
      <w:tr>
        <w:tc>
          <w:tcPr/>
          <w:p>
            <w:pPr>
              <w:pStyle w:val="Compact"/>
              <w:jc w:val="left"/>
            </w:pPr>
            <w:r>
              <w:t xml:space="preserve">Aaron Ekblad</w:t>
            </w:r>
          </w:p>
        </w:tc>
        <w:tc>
          <w:tcPr/>
          <w:p>
            <w:pPr>
              <w:pStyle w:val="Compact"/>
              <w:jc w:val="left"/>
            </w:pPr>
            <w:r>
              <w:t xml:space="preserve">D</w:t>
            </w:r>
          </w:p>
        </w:tc>
        <w:tc>
          <w:tcPr/>
          <w:p>
            <w:pPr>
              <w:pStyle w:val="Compact"/>
              <w:jc w:val="right"/>
            </w:pPr>
            <w:r>
              <w:t xml:space="preserve">2.53</w:t>
            </w:r>
          </w:p>
        </w:tc>
        <w:tc>
          <w:tcPr/>
          <w:p>
            <w:pPr>
              <w:pStyle w:val="Compact"/>
              <w:jc w:val="right"/>
            </w:pPr>
            <w:r>
              <w:t xml:space="preserve">5.41</w:t>
            </w:r>
          </w:p>
        </w:tc>
        <w:tc>
          <w:tcPr/>
          <w:p>
            <w:pPr>
              <w:pStyle w:val="Compact"/>
              <w:jc w:val="right"/>
            </w:pPr>
            <w:r>
              <w:t xml:space="preserve">7</w:t>
            </w:r>
          </w:p>
        </w:tc>
        <w:tc>
          <w:tcPr/>
          <w:p>
            <w:pPr>
              <w:pStyle w:val="Compact"/>
              <w:jc w:val="right"/>
            </w:pPr>
            <w:r>
              <w:t xml:space="preserve">30</w:t>
            </w:r>
          </w:p>
        </w:tc>
      </w:tr>
      <w:tr>
        <w:tc>
          <w:tcPr/>
          <w:p>
            <w:pPr>
              <w:pStyle w:val="Compact"/>
              <w:jc w:val="left"/>
            </w:pPr>
            <w:r>
              <w:t xml:space="preserve">MacKenzie Weegar</w:t>
            </w:r>
          </w:p>
        </w:tc>
        <w:tc>
          <w:tcPr/>
          <w:p>
            <w:pPr>
              <w:pStyle w:val="Compact"/>
              <w:jc w:val="left"/>
            </w:pPr>
            <w:r>
              <w:t xml:space="preserve">D</w:t>
            </w:r>
          </w:p>
        </w:tc>
        <w:tc>
          <w:tcPr/>
          <w:p>
            <w:pPr>
              <w:pStyle w:val="Compact"/>
              <w:jc w:val="right"/>
            </w:pPr>
            <w:r>
              <w:t xml:space="preserve">1.85</w:t>
            </w:r>
          </w:p>
        </w:tc>
        <w:tc>
          <w:tcPr/>
          <w:p>
            <w:pPr>
              <w:pStyle w:val="Compact"/>
              <w:jc w:val="right"/>
            </w:pPr>
            <w:r>
              <w:t xml:space="preserve">5.17</w:t>
            </w:r>
          </w:p>
        </w:tc>
        <w:tc>
          <w:tcPr/>
          <w:p>
            <w:pPr>
              <w:pStyle w:val="Compact"/>
              <w:jc w:val="right"/>
            </w:pPr>
            <w:r>
              <w:t xml:space="preserve">8</w:t>
            </w:r>
          </w:p>
        </w:tc>
        <w:tc>
          <w:tcPr/>
          <w:p>
            <w:pPr>
              <w:pStyle w:val="Compact"/>
              <w:jc w:val="right"/>
            </w:pPr>
            <w:r>
              <w:t xml:space="preserve">35</w:t>
            </w:r>
          </w:p>
        </w:tc>
      </w:tr>
      <w:tr>
        <w:tc>
          <w:tcPr/>
          <w:p>
            <w:pPr>
              <w:pStyle w:val="Compact"/>
              <w:jc w:val="left"/>
            </w:pPr>
            <w:r>
              <w:t xml:space="preserve">Sam Reinhart</w:t>
            </w:r>
          </w:p>
        </w:tc>
        <w:tc>
          <w:tcPr/>
          <w:p>
            <w:pPr>
              <w:pStyle w:val="Compact"/>
              <w:jc w:val="left"/>
            </w:pPr>
            <w:r>
              <w:t xml:space="preserve">C</w:t>
            </w:r>
          </w:p>
        </w:tc>
        <w:tc>
          <w:tcPr/>
          <w:p>
            <w:pPr>
              <w:pStyle w:val="Compact"/>
              <w:jc w:val="right"/>
            </w:pPr>
            <w:r>
              <w:t xml:space="preserve">2.01</w:t>
            </w:r>
          </w:p>
        </w:tc>
        <w:tc>
          <w:tcPr/>
          <w:p>
            <w:pPr>
              <w:pStyle w:val="Compact"/>
              <w:jc w:val="right"/>
            </w:pPr>
            <w:r>
              <w:t xml:space="preserve">5.08</w:t>
            </w:r>
          </w:p>
        </w:tc>
        <w:tc>
          <w:tcPr/>
          <w:p>
            <w:pPr>
              <w:pStyle w:val="Compact"/>
              <w:jc w:val="right"/>
            </w:pPr>
            <w:r>
              <w:t xml:space="preserve">11</w:t>
            </w:r>
          </w:p>
        </w:tc>
        <w:tc>
          <w:tcPr/>
          <w:p>
            <w:pPr>
              <w:pStyle w:val="Compact"/>
              <w:jc w:val="right"/>
            </w:pPr>
            <w:r>
              <w:t xml:space="preserve">36</w:t>
            </w:r>
          </w:p>
        </w:tc>
      </w:tr>
      <w:tr>
        <w:tc>
          <w:tcPr/>
          <w:p>
            <w:pPr>
              <w:pStyle w:val="Compact"/>
              <w:jc w:val="left"/>
            </w:pPr>
            <w:r>
              <w:t xml:space="preserve">Anthony Duclair</w:t>
            </w:r>
          </w:p>
        </w:tc>
        <w:tc>
          <w:tcPr/>
          <w:p>
            <w:pPr>
              <w:pStyle w:val="Compact"/>
              <w:jc w:val="left"/>
            </w:pPr>
            <w:r>
              <w:t xml:space="preserve">W</w:t>
            </w:r>
          </w:p>
        </w:tc>
        <w:tc>
          <w:tcPr/>
          <w:p>
            <w:pPr>
              <w:pStyle w:val="Compact"/>
              <w:jc w:val="right"/>
            </w:pPr>
            <w:r>
              <w:t xml:space="preserve">1.64</w:t>
            </w:r>
          </w:p>
        </w:tc>
        <w:tc>
          <w:tcPr/>
          <w:p>
            <w:pPr>
              <w:pStyle w:val="Compact"/>
              <w:jc w:val="right"/>
            </w:pPr>
            <w:r>
              <w:t xml:space="preserve">3.94</w:t>
            </w:r>
          </w:p>
        </w:tc>
        <w:tc>
          <w:tcPr/>
          <w:p>
            <w:pPr>
              <w:pStyle w:val="Compact"/>
              <w:jc w:val="right"/>
            </w:pPr>
            <w:r>
              <w:t xml:space="preserve">21</w:t>
            </w:r>
          </w:p>
        </w:tc>
        <w:tc>
          <w:tcPr/>
          <w:p>
            <w:pPr>
              <w:pStyle w:val="Compact"/>
              <w:jc w:val="right"/>
            </w:pPr>
            <w:r>
              <w:t xml:space="preserve">61</w:t>
            </w:r>
          </w:p>
        </w:tc>
      </w:tr>
      <w:tr>
        <w:tc>
          <w:tcPr/>
          <w:p>
            <w:pPr>
              <w:pStyle w:val="Compact"/>
              <w:jc w:val="left"/>
            </w:pPr>
            <w:r>
              <w:t xml:space="preserve">Radko Gudas</w:t>
            </w:r>
          </w:p>
        </w:tc>
        <w:tc>
          <w:tcPr/>
          <w:p>
            <w:pPr>
              <w:pStyle w:val="Compact"/>
              <w:jc w:val="left"/>
            </w:pPr>
            <w:r>
              <w:t xml:space="preserve">D</w:t>
            </w:r>
          </w:p>
        </w:tc>
        <w:tc>
          <w:tcPr/>
          <w:p>
            <w:pPr>
              <w:pStyle w:val="Compact"/>
              <w:jc w:val="right"/>
            </w:pPr>
            <w:r>
              <w:t xml:space="preserve">1.06</w:t>
            </w:r>
          </w:p>
        </w:tc>
        <w:tc>
          <w:tcPr/>
          <w:p>
            <w:pPr>
              <w:pStyle w:val="Compact"/>
              <w:jc w:val="right"/>
            </w:pPr>
            <w:r>
              <w:t xml:space="preserve">2.85</w:t>
            </w:r>
          </w:p>
        </w:tc>
        <w:tc>
          <w:tcPr/>
          <w:p>
            <w:pPr>
              <w:pStyle w:val="Compact"/>
              <w:jc w:val="right"/>
            </w:pPr>
            <w:r>
              <w:t xml:space="preserve">28</w:t>
            </w:r>
          </w:p>
        </w:tc>
        <w:tc>
          <w:tcPr/>
          <w:p>
            <w:pPr>
              <w:pStyle w:val="Compact"/>
              <w:jc w:val="right"/>
            </w:pPr>
            <w:r>
              <w:t xml:space="preserve">108</w:t>
            </w:r>
          </w:p>
        </w:tc>
      </w:tr>
      <w:tr>
        <w:tc>
          <w:tcPr/>
          <w:p>
            <w:pPr>
              <w:pStyle w:val="Compact"/>
              <w:jc w:val="left"/>
            </w:pPr>
            <w:r>
              <w:t xml:space="preserve">Sam Bennett</w:t>
            </w:r>
          </w:p>
        </w:tc>
        <w:tc>
          <w:tcPr/>
          <w:p>
            <w:pPr>
              <w:pStyle w:val="Compact"/>
              <w:jc w:val="left"/>
            </w:pPr>
            <w:r>
              <w:t xml:space="preserve">C</w:t>
            </w:r>
          </w:p>
        </w:tc>
        <w:tc>
          <w:tcPr/>
          <w:p>
            <w:pPr>
              <w:pStyle w:val="Compact"/>
              <w:jc w:val="right"/>
            </w:pPr>
            <w:r>
              <w:t xml:space="preserve">1.07</w:t>
            </w:r>
          </w:p>
        </w:tc>
        <w:tc>
          <w:tcPr/>
          <w:p>
            <w:pPr>
              <w:pStyle w:val="Compact"/>
              <w:jc w:val="right"/>
            </w:pPr>
            <w:r>
              <w:t xml:space="preserve">2.47</w:t>
            </w:r>
          </w:p>
        </w:tc>
        <w:tc>
          <w:tcPr/>
          <w:p>
            <w:pPr>
              <w:pStyle w:val="Compact"/>
              <w:jc w:val="right"/>
            </w:pPr>
            <w:r>
              <w:t xml:space="preserve">40</w:t>
            </w:r>
          </w:p>
        </w:tc>
        <w:tc>
          <w:tcPr/>
          <w:p>
            <w:pPr>
              <w:pStyle w:val="Compact"/>
              <w:jc w:val="right"/>
            </w:pPr>
            <w:r>
              <w:t xml:space="preserve">127</w:t>
            </w:r>
          </w:p>
        </w:tc>
      </w:tr>
      <w:tr>
        <w:tc>
          <w:tcPr/>
          <w:p>
            <w:pPr>
              <w:pStyle w:val="Compact"/>
              <w:jc w:val="left"/>
            </w:pPr>
            <w:r>
              <w:t xml:space="preserve">Carter Verhaeghe</w:t>
            </w:r>
          </w:p>
        </w:tc>
        <w:tc>
          <w:tcPr/>
          <w:p>
            <w:pPr>
              <w:pStyle w:val="Compact"/>
              <w:jc w:val="left"/>
            </w:pPr>
            <w:r>
              <w:t xml:space="preserve">C</w:t>
            </w:r>
          </w:p>
        </w:tc>
        <w:tc>
          <w:tcPr/>
          <w:p>
            <w:pPr>
              <w:pStyle w:val="Compact"/>
              <w:jc w:val="right"/>
            </w:pPr>
            <w:r>
              <w:t xml:space="preserve">0.93</w:t>
            </w:r>
          </w:p>
        </w:tc>
        <w:tc>
          <w:tcPr/>
          <w:p>
            <w:pPr>
              <w:pStyle w:val="Compact"/>
              <w:jc w:val="right"/>
            </w:pPr>
            <w:r>
              <w:t xml:space="preserve">2.36</w:t>
            </w:r>
          </w:p>
        </w:tc>
        <w:tc>
          <w:tcPr/>
          <w:p>
            <w:pPr>
              <w:pStyle w:val="Compact"/>
              <w:jc w:val="right"/>
            </w:pPr>
            <w:r>
              <w:t xml:space="preserve">41</w:t>
            </w:r>
          </w:p>
        </w:tc>
        <w:tc>
          <w:tcPr/>
          <w:p>
            <w:pPr>
              <w:pStyle w:val="Compact"/>
              <w:jc w:val="right"/>
            </w:pPr>
            <w:r>
              <w:t xml:space="preserve">133</w:t>
            </w:r>
          </w:p>
        </w:tc>
      </w:tr>
    </w:tbl>
    <w:bookmarkEnd w:id="40"/>
    <w:bookmarkEnd w:id="41"/>
    <w:bookmarkStart w:id="47" w:name="the-offseason"/>
    <w:p>
      <w:pPr>
        <w:pStyle w:val="Heading1"/>
      </w:pPr>
      <w:r>
        <w:t xml:space="preserve">The Offseason</w:t>
      </w:r>
    </w:p>
    <w:bookmarkStart w:id="45" w:name="miami-heat"/>
    <w:p>
      <w:pPr>
        <w:pStyle w:val="Heading2"/>
      </w:pPr>
      <w:r>
        <w:t xml:space="preserve">Miami Heat</w:t>
      </w:r>
    </w:p>
    <w:p>
      <w:pPr>
        <w:pStyle w:val="FirstParagraph"/>
      </w:pPr>
      <w:r>
        <w:t xml:space="preserve">The Heat, liking where the team was at, kept the core completely intact and ran it back with nearly the same full rotation. Their peripherary additions were misicual, and, in general a negative impact on the team. The team had 9 players from their 2022 playoff run on the roster at the end of the 2023 season, second most to only the Memphis Grizzlies. They added Victor Oladipo and then Kevin Love mid-season, although neither player played a hugely significant role on the team. The game still revolved around Butler and Adebayo, with a large chunk of their rotation remaining undrafted players that were still trying to prove themselves in the NBA. Without valuable additions or subtractions to the roster, the Heat were content running it back, maybe for one last shot at a title run until they needed to go in a different direction if things did not pan out.</w:t>
      </w:r>
    </w:p>
    <w:p>
      <w:pPr>
        <w:pStyle w:val="BodyText"/>
      </w:pPr>
      <w:r>
        <w:drawing>
          <wp:inline>
            <wp:extent cx="5334000" cy="4267200"/>
            <wp:effectExtent b="0" l="0" r="0" t="0"/>
            <wp:docPr descr="" title="" id="43" name="Picture"/>
            <a:graphic>
              <a:graphicData uri="http://schemas.openxmlformats.org/drawingml/2006/picture">
                <pic:pic>
                  <pic:nvPicPr>
                    <pic:cNvPr descr="Blog_FloridaTeams_files/figure-docx/unnamed-chunk-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6" w:name="the-florida-panthers-1"/>
    <w:p>
      <w:pPr>
        <w:pStyle w:val="Heading2"/>
      </w:pPr>
      <w:r>
        <w:t xml:space="preserve">The Florida Panthers</w:t>
      </w:r>
    </w:p>
    <w:p>
      <w:pPr>
        <w:pStyle w:val="FirstParagraph"/>
      </w:pPr>
      <w:r>
        <w:t xml:space="preserve">The Panthers entered the off-season with their eyes on a top of the line goal scorer and leader to push them over the hump. They were willing to sacrifice some of their depth in order to get a big star, something that could hurt them in the regular season but aid them in the post season. To do this, their 3rd and 5th top performer from the previous season, Jonathan Huberdeau and MacKenzie Weegar, were traded to the Calgary Flames for star winger Matthew Tkachuk, who had finished 10th in the league in Value the year before. This trade was followed up with some smaller moves, including letting go of Claude Giroux, but the Panthers were content with their big, 100-point club addition, which was arguably the biggest move in the entire NHL off-season.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Player</w:t>
            </w:r>
          </w:p>
        </w:tc>
        <w:tc>
          <w:tcPr/>
          <w:p>
            <w:pPr>
              <w:pStyle w:val="Compact"/>
              <w:jc w:val="left"/>
            </w:pPr>
            <w:r>
              <w:t xml:space="preserve">Old Team</w:t>
            </w:r>
          </w:p>
        </w:tc>
        <w:tc>
          <w:tcPr/>
          <w:p>
            <w:pPr>
              <w:pStyle w:val="Compact"/>
              <w:jc w:val="right"/>
            </w:pPr>
            <w:r>
              <w:t xml:space="preserve">Value 2022</w:t>
            </w:r>
          </w:p>
        </w:tc>
      </w:tr>
      <w:tr>
        <w:tc>
          <w:tcPr/>
          <w:p>
            <w:pPr>
              <w:pStyle w:val="Compact"/>
              <w:jc w:val="left"/>
            </w:pPr>
            <w:r>
              <w:t xml:space="preserve">Matthew Tkachuk</w:t>
            </w:r>
          </w:p>
        </w:tc>
        <w:tc>
          <w:tcPr/>
          <w:p>
            <w:pPr>
              <w:pStyle w:val="Compact"/>
              <w:jc w:val="left"/>
            </w:pPr>
            <w:r>
              <w:t xml:space="preserve">CGY</w:t>
            </w:r>
          </w:p>
        </w:tc>
        <w:tc>
          <w:tcPr/>
          <w:p>
            <w:pPr>
              <w:pStyle w:val="Compact"/>
              <w:jc w:val="right"/>
            </w:pPr>
            <w:r>
              <w:t xml:space="preserve">7.2490327</w:t>
            </w:r>
          </w:p>
        </w:tc>
      </w:tr>
      <w:tr>
        <w:tc>
          <w:tcPr/>
          <w:p>
            <w:pPr>
              <w:pStyle w:val="Compact"/>
              <w:jc w:val="left"/>
            </w:pPr>
            <w:r>
              <w:t xml:space="preserve">Marc Staal</w:t>
            </w:r>
          </w:p>
        </w:tc>
        <w:tc>
          <w:tcPr/>
          <w:p>
            <w:pPr>
              <w:pStyle w:val="Compact"/>
              <w:jc w:val="left"/>
            </w:pPr>
            <w:r>
              <w:t xml:space="preserve">DET</w:t>
            </w:r>
          </w:p>
        </w:tc>
        <w:tc>
          <w:tcPr/>
          <w:p>
            <w:pPr>
              <w:pStyle w:val="Compact"/>
              <w:jc w:val="right"/>
            </w:pPr>
            <w:r>
              <w:t xml:space="preserve">1.2525532</w:t>
            </w:r>
          </w:p>
        </w:tc>
      </w:tr>
      <w:tr>
        <w:tc>
          <w:tcPr/>
          <w:p>
            <w:pPr>
              <w:pStyle w:val="Compact"/>
              <w:jc w:val="left"/>
            </w:pPr>
            <w:r>
              <w:t xml:space="preserve">Colin White</w:t>
            </w:r>
          </w:p>
        </w:tc>
        <w:tc>
          <w:tcPr/>
          <w:p>
            <w:pPr>
              <w:pStyle w:val="Compact"/>
              <w:jc w:val="left"/>
            </w:pPr>
            <w:r>
              <w:t xml:space="preserve">OTT</w:t>
            </w:r>
          </w:p>
        </w:tc>
        <w:tc>
          <w:tcPr/>
          <w:p>
            <w:pPr>
              <w:pStyle w:val="Compact"/>
              <w:jc w:val="right"/>
            </w:pPr>
            <w:r>
              <w:t xml:space="preserve">-0.5458798</w:t>
            </w:r>
          </w:p>
        </w:tc>
      </w:tr>
      <w:tr>
        <w:tc>
          <w:tcPr/>
          <w:p>
            <w:pPr>
              <w:pStyle w:val="Compact"/>
              <w:jc w:val="left"/>
            </w:pPr>
            <w:r>
              <w:t xml:space="preserve">Nick Cousins</w:t>
            </w:r>
          </w:p>
        </w:tc>
        <w:tc>
          <w:tcPr/>
          <w:p>
            <w:pPr>
              <w:pStyle w:val="Compact"/>
              <w:jc w:val="left"/>
            </w:pPr>
            <w:r>
              <w:t xml:space="preserve">NSH</w:t>
            </w:r>
          </w:p>
        </w:tc>
        <w:tc>
          <w:tcPr/>
          <w:p>
            <w:pPr>
              <w:pStyle w:val="Compact"/>
              <w:jc w:val="right"/>
            </w:pPr>
            <w:r>
              <w:t xml:space="preserve">-1.2934900</w:t>
            </w:r>
          </w:p>
        </w:tc>
      </w:tr>
      <w:tr>
        <w:tc>
          <w:tcPr/>
          <w:p>
            <w:pPr>
              <w:pStyle w:val="Compact"/>
              <w:jc w:val="left"/>
            </w:pPr>
            <w:r>
              <w:t xml:space="preserve">Josh Mahura</w:t>
            </w:r>
          </w:p>
        </w:tc>
        <w:tc>
          <w:tcPr/>
          <w:p>
            <w:pPr>
              <w:pStyle w:val="Compact"/>
              <w:jc w:val="left"/>
            </w:pPr>
            <w:r>
              <w:t xml:space="preserve">ANA</w:t>
            </w:r>
          </w:p>
        </w:tc>
        <w:tc>
          <w:tcPr/>
          <w:p>
            <w:pPr>
              <w:pStyle w:val="Compact"/>
              <w:jc w:val="right"/>
            </w:pPr>
            <w:r>
              <w:t xml:space="preserve">-1.6703414</w:t>
            </w:r>
          </w:p>
        </w:tc>
      </w:tr>
      <w:tr>
        <w:tc>
          <w:tcPr/>
          <w:p>
            <w:pPr>
              <w:pStyle w:val="Compact"/>
              <w:jc w:val="left"/>
            </w:pPr>
            <w:r>
              <w:t xml:space="preserve">Chris Tierney</w:t>
            </w:r>
          </w:p>
        </w:tc>
        <w:tc>
          <w:tcPr/>
          <w:p>
            <w:pPr>
              <w:pStyle w:val="Compact"/>
              <w:jc w:val="left"/>
            </w:pPr>
            <w:r>
              <w:t xml:space="preserve">OTT</w:t>
            </w:r>
          </w:p>
        </w:tc>
        <w:tc>
          <w:tcPr/>
          <w:p>
            <w:pPr>
              <w:pStyle w:val="Compact"/>
              <w:jc w:val="right"/>
            </w:pPr>
            <w:r>
              <w:t xml:space="preserve">-1.7345599</w:t>
            </w:r>
          </w:p>
        </w:tc>
      </w:tr>
      <w:tr>
        <w:tc>
          <w:tcPr/>
          <w:p>
            <w:pPr>
              <w:pStyle w:val="Compact"/>
              <w:jc w:val="left"/>
            </w:pPr>
            <w:r>
              <w:t xml:space="preserve">Casey Fitzgerald</w:t>
            </w:r>
          </w:p>
        </w:tc>
        <w:tc>
          <w:tcPr/>
          <w:p>
            <w:pPr>
              <w:pStyle w:val="Compact"/>
              <w:jc w:val="left"/>
            </w:pPr>
            <w:r>
              <w:t xml:space="preserve">BUF</w:t>
            </w:r>
          </w:p>
        </w:tc>
        <w:tc>
          <w:tcPr/>
          <w:p>
            <w:pPr>
              <w:pStyle w:val="Compact"/>
              <w:jc w:val="right"/>
            </w:pPr>
            <w:r>
              <w:t xml:space="preserve">-2.3870646</w:t>
            </w:r>
          </w:p>
        </w:tc>
      </w:tr>
      <w:tr>
        <w:tc>
          <w:tcPr/>
          <w:p>
            <w:pPr>
              <w:pStyle w:val="Compact"/>
              <w:jc w:val="left"/>
            </w:pPr>
            <w:r>
              <w:t xml:space="preserve">Jonathan Huberdeau</w:t>
            </w:r>
          </w:p>
        </w:tc>
        <w:tc>
          <w:tcPr/>
          <w:p>
            <w:pPr>
              <w:pStyle w:val="Compact"/>
              <w:jc w:val="left"/>
            </w:pPr>
            <w:r>
              <w:t xml:space="preserve">FLA</w:t>
            </w:r>
          </w:p>
        </w:tc>
        <w:tc>
          <w:tcPr/>
          <w:p>
            <w:pPr>
              <w:pStyle w:val="Compact"/>
              <w:jc w:val="right"/>
            </w:pPr>
            <w:r>
              <w:t xml:space="preserve">5.4173597</w:t>
            </w:r>
          </w:p>
        </w:tc>
      </w:tr>
      <w:tr>
        <w:tc>
          <w:tcPr/>
          <w:p>
            <w:pPr>
              <w:pStyle w:val="Compact"/>
              <w:jc w:val="left"/>
            </w:pPr>
            <w:r>
              <w:t xml:space="preserve">MacKenzie Weegar</w:t>
            </w:r>
          </w:p>
        </w:tc>
        <w:tc>
          <w:tcPr/>
          <w:p>
            <w:pPr>
              <w:pStyle w:val="Compact"/>
              <w:jc w:val="left"/>
            </w:pPr>
            <w:r>
              <w:t xml:space="preserve">FLA</w:t>
            </w:r>
          </w:p>
        </w:tc>
        <w:tc>
          <w:tcPr/>
          <w:p>
            <w:pPr>
              <w:pStyle w:val="Compact"/>
              <w:jc w:val="right"/>
            </w:pPr>
            <w:r>
              <w:t xml:space="preserve">5.1674690</w:t>
            </w:r>
          </w:p>
        </w:tc>
      </w:tr>
      <w:tr>
        <w:tc>
          <w:tcPr/>
          <w:p>
            <w:pPr>
              <w:pStyle w:val="Compact"/>
              <w:jc w:val="left"/>
            </w:pPr>
            <w:r>
              <w:t xml:space="preserve">Mason Marchment</w:t>
            </w:r>
          </w:p>
        </w:tc>
        <w:tc>
          <w:tcPr/>
          <w:p>
            <w:pPr>
              <w:pStyle w:val="Compact"/>
              <w:jc w:val="left"/>
            </w:pPr>
            <w:r>
              <w:t xml:space="preserve">FLA</w:t>
            </w:r>
          </w:p>
        </w:tc>
        <w:tc>
          <w:tcPr/>
          <w:p>
            <w:pPr>
              <w:pStyle w:val="Compact"/>
              <w:jc w:val="right"/>
            </w:pPr>
            <w:r>
              <w:t xml:space="preserve">1.6991059</w:t>
            </w:r>
          </w:p>
        </w:tc>
      </w:tr>
      <w:tr>
        <w:tc>
          <w:tcPr/>
          <w:p>
            <w:pPr>
              <w:pStyle w:val="Compact"/>
              <w:jc w:val="left"/>
            </w:pPr>
            <w:r>
              <w:t xml:space="preserve">Claude Giroux</w:t>
            </w:r>
          </w:p>
        </w:tc>
        <w:tc>
          <w:tcPr/>
          <w:p>
            <w:pPr>
              <w:pStyle w:val="Compact"/>
              <w:jc w:val="left"/>
            </w:pPr>
            <w:r>
              <w:t xml:space="preserve">FLA</w:t>
            </w:r>
          </w:p>
        </w:tc>
        <w:tc>
          <w:tcPr/>
          <w:p>
            <w:pPr>
              <w:pStyle w:val="Compact"/>
              <w:jc w:val="right"/>
            </w:pPr>
            <w:r>
              <w:t xml:space="preserve">1.5133224</w:t>
            </w:r>
          </w:p>
        </w:tc>
      </w:tr>
      <w:tr>
        <w:tc>
          <w:tcPr/>
          <w:p>
            <w:pPr>
              <w:pStyle w:val="Compact"/>
              <w:jc w:val="left"/>
            </w:pPr>
            <w:r>
              <w:t xml:space="preserve">Noel Acciari</w:t>
            </w:r>
          </w:p>
        </w:tc>
        <w:tc>
          <w:tcPr/>
          <w:p>
            <w:pPr>
              <w:pStyle w:val="Compact"/>
              <w:jc w:val="left"/>
            </w:pPr>
            <w:r>
              <w:t xml:space="preserve">FLA</w:t>
            </w:r>
          </w:p>
        </w:tc>
        <w:tc>
          <w:tcPr/>
          <w:p>
            <w:pPr>
              <w:pStyle w:val="Compact"/>
              <w:jc w:val="right"/>
            </w:pPr>
            <w:r>
              <w:t xml:space="preserve">-0.2775139</w:t>
            </w:r>
          </w:p>
        </w:tc>
      </w:tr>
      <w:tr>
        <w:tc>
          <w:tcPr/>
          <w:p>
            <w:pPr>
              <w:pStyle w:val="Compact"/>
              <w:jc w:val="left"/>
            </w:pPr>
            <w:r>
              <w:t xml:space="preserve">Robert Hägg</w:t>
            </w:r>
          </w:p>
        </w:tc>
        <w:tc>
          <w:tcPr/>
          <w:p>
            <w:pPr>
              <w:pStyle w:val="Compact"/>
              <w:jc w:val="left"/>
            </w:pPr>
            <w:r>
              <w:t xml:space="preserve">FLA</w:t>
            </w:r>
          </w:p>
        </w:tc>
        <w:tc>
          <w:tcPr/>
          <w:p>
            <w:pPr>
              <w:pStyle w:val="Compact"/>
              <w:jc w:val="right"/>
            </w:pPr>
            <w:r>
              <w:t xml:space="preserve">-2.9181647</w:t>
            </w:r>
          </w:p>
        </w:tc>
      </w:tr>
      <w:tr>
        <w:tc>
          <w:tcPr/>
          <w:p>
            <w:pPr>
              <w:pStyle w:val="Compact"/>
              <w:jc w:val="left"/>
            </w:pPr>
            <w:r>
              <w:t xml:space="preserve">Ben Chiarot</w:t>
            </w:r>
          </w:p>
        </w:tc>
        <w:tc>
          <w:tcPr/>
          <w:p>
            <w:pPr>
              <w:pStyle w:val="Compact"/>
              <w:jc w:val="left"/>
            </w:pPr>
            <w:r>
              <w:t xml:space="preserve">FLA</w:t>
            </w:r>
          </w:p>
        </w:tc>
        <w:tc>
          <w:tcPr/>
          <w:p>
            <w:pPr>
              <w:pStyle w:val="Compact"/>
              <w:jc w:val="right"/>
            </w:pPr>
            <w:r>
              <w:t xml:space="preserve">-3.8151962</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Player</w:t>
            </w:r>
          </w:p>
        </w:tc>
        <w:tc>
          <w:tcPr/>
          <w:p>
            <w:pPr>
              <w:pStyle w:val="Compact"/>
              <w:jc w:val="left"/>
            </w:pPr>
            <w:r>
              <w:t xml:space="preserve">Old Team</w:t>
            </w:r>
          </w:p>
        </w:tc>
        <w:tc>
          <w:tcPr/>
          <w:p>
            <w:pPr>
              <w:pStyle w:val="Compact"/>
              <w:jc w:val="right"/>
            </w:pPr>
            <w:r>
              <w:t xml:space="preserve">Value 2022</w:t>
            </w:r>
          </w:p>
        </w:tc>
      </w:tr>
      <w:tr>
        <w:tc>
          <w:tcPr/>
          <w:p>
            <w:pPr>
              <w:pStyle w:val="Compact"/>
              <w:jc w:val="left"/>
            </w:pPr>
            <w:r>
              <w:t xml:space="preserve">Matthew Tkachuk</w:t>
            </w:r>
          </w:p>
        </w:tc>
        <w:tc>
          <w:tcPr/>
          <w:p>
            <w:pPr>
              <w:pStyle w:val="Compact"/>
              <w:jc w:val="left"/>
            </w:pPr>
            <w:r>
              <w:t xml:space="preserve">CGY</w:t>
            </w:r>
          </w:p>
        </w:tc>
        <w:tc>
          <w:tcPr/>
          <w:p>
            <w:pPr>
              <w:pStyle w:val="Compact"/>
              <w:jc w:val="right"/>
            </w:pPr>
            <w:r>
              <w:t xml:space="preserve">7.2490327</w:t>
            </w:r>
          </w:p>
        </w:tc>
      </w:tr>
      <w:tr>
        <w:tc>
          <w:tcPr/>
          <w:p>
            <w:pPr>
              <w:pStyle w:val="Compact"/>
              <w:jc w:val="left"/>
            </w:pPr>
            <w:r>
              <w:t xml:space="preserve">Marc Staal</w:t>
            </w:r>
          </w:p>
        </w:tc>
        <w:tc>
          <w:tcPr/>
          <w:p>
            <w:pPr>
              <w:pStyle w:val="Compact"/>
              <w:jc w:val="left"/>
            </w:pPr>
            <w:r>
              <w:t xml:space="preserve">DET</w:t>
            </w:r>
          </w:p>
        </w:tc>
        <w:tc>
          <w:tcPr/>
          <w:p>
            <w:pPr>
              <w:pStyle w:val="Compact"/>
              <w:jc w:val="right"/>
            </w:pPr>
            <w:r>
              <w:t xml:space="preserve">1.2525532</w:t>
            </w:r>
          </w:p>
        </w:tc>
      </w:tr>
      <w:tr>
        <w:tc>
          <w:tcPr/>
          <w:p>
            <w:pPr>
              <w:pStyle w:val="Compact"/>
              <w:jc w:val="left"/>
            </w:pPr>
            <w:r>
              <w:t xml:space="preserve">Colin White</w:t>
            </w:r>
          </w:p>
        </w:tc>
        <w:tc>
          <w:tcPr/>
          <w:p>
            <w:pPr>
              <w:pStyle w:val="Compact"/>
              <w:jc w:val="left"/>
            </w:pPr>
            <w:r>
              <w:t xml:space="preserve">OTT</w:t>
            </w:r>
          </w:p>
        </w:tc>
        <w:tc>
          <w:tcPr/>
          <w:p>
            <w:pPr>
              <w:pStyle w:val="Compact"/>
              <w:jc w:val="right"/>
            </w:pPr>
            <w:r>
              <w:t xml:space="preserve">-0.5458798</w:t>
            </w:r>
          </w:p>
        </w:tc>
      </w:tr>
      <w:tr>
        <w:tc>
          <w:tcPr/>
          <w:p>
            <w:pPr>
              <w:pStyle w:val="Compact"/>
              <w:jc w:val="left"/>
            </w:pPr>
            <w:r>
              <w:t xml:space="preserve">Nick Cousins</w:t>
            </w:r>
          </w:p>
        </w:tc>
        <w:tc>
          <w:tcPr/>
          <w:p>
            <w:pPr>
              <w:pStyle w:val="Compact"/>
              <w:jc w:val="left"/>
            </w:pPr>
            <w:r>
              <w:t xml:space="preserve">NSH</w:t>
            </w:r>
          </w:p>
        </w:tc>
        <w:tc>
          <w:tcPr/>
          <w:p>
            <w:pPr>
              <w:pStyle w:val="Compact"/>
              <w:jc w:val="right"/>
            </w:pPr>
            <w:r>
              <w:t xml:space="preserve">-1.2934900</w:t>
            </w:r>
          </w:p>
        </w:tc>
      </w:tr>
      <w:tr>
        <w:tc>
          <w:tcPr/>
          <w:p>
            <w:pPr>
              <w:pStyle w:val="Compact"/>
              <w:jc w:val="left"/>
            </w:pPr>
            <w:r>
              <w:t xml:space="preserve">Josh Mahura</w:t>
            </w:r>
          </w:p>
        </w:tc>
        <w:tc>
          <w:tcPr/>
          <w:p>
            <w:pPr>
              <w:pStyle w:val="Compact"/>
              <w:jc w:val="left"/>
            </w:pPr>
            <w:r>
              <w:t xml:space="preserve">ANA</w:t>
            </w:r>
          </w:p>
        </w:tc>
        <w:tc>
          <w:tcPr/>
          <w:p>
            <w:pPr>
              <w:pStyle w:val="Compact"/>
              <w:jc w:val="right"/>
            </w:pPr>
            <w:r>
              <w:t xml:space="preserve">-1.6703414</w:t>
            </w:r>
          </w:p>
        </w:tc>
      </w:tr>
      <w:tr>
        <w:tc>
          <w:tcPr/>
          <w:p>
            <w:pPr>
              <w:pStyle w:val="Compact"/>
              <w:jc w:val="left"/>
            </w:pPr>
            <w:r>
              <w:t xml:space="preserve">Chris Tierney</w:t>
            </w:r>
          </w:p>
        </w:tc>
        <w:tc>
          <w:tcPr/>
          <w:p>
            <w:pPr>
              <w:pStyle w:val="Compact"/>
              <w:jc w:val="left"/>
            </w:pPr>
            <w:r>
              <w:t xml:space="preserve">OTT</w:t>
            </w:r>
          </w:p>
        </w:tc>
        <w:tc>
          <w:tcPr/>
          <w:p>
            <w:pPr>
              <w:pStyle w:val="Compact"/>
              <w:jc w:val="right"/>
            </w:pPr>
            <w:r>
              <w:t xml:space="preserve">-1.7345599</w:t>
            </w:r>
          </w:p>
        </w:tc>
      </w:tr>
      <w:tr>
        <w:tc>
          <w:tcPr/>
          <w:p>
            <w:pPr>
              <w:pStyle w:val="Compact"/>
              <w:jc w:val="left"/>
            </w:pPr>
            <w:r>
              <w:t xml:space="preserve">Casey Fitzgerald</w:t>
            </w:r>
          </w:p>
        </w:tc>
        <w:tc>
          <w:tcPr/>
          <w:p>
            <w:pPr>
              <w:pStyle w:val="Compact"/>
              <w:jc w:val="left"/>
            </w:pPr>
            <w:r>
              <w:t xml:space="preserve">BUF</w:t>
            </w:r>
          </w:p>
        </w:tc>
        <w:tc>
          <w:tcPr/>
          <w:p>
            <w:pPr>
              <w:pStyle w:val="Compact"/>
              <w:jc w:val="right"/>
            </w:pPr>
            <w:r>
              <w:t xml:space="preserve">-2.3870646</w:t>
            </w:r>
          </w:p>
        </w:tc>
      </w:tr>
    </w:tbl>
    <w:bookmarkEnd w:id="46"/>
    <w:bookmarkEnd w:id="47"/>
    <w:bookmarkStart w:id="68" w:name="the-2023-season"/>
    <w:p>
      <w:pPr>
        <w:pStyle w:val="Heading1"/>
      </w:pPr>
      <w:r>
        <w:t xml:space="preserve">The 2023 Season</w:t>
      </w:r>
    </w:p>
    <w:bookmarkStart w:id="57" w:name="the-miami-heat-1"/>
    <w:p>
      <w:pPr>
        <w:pStyle w:val="Heading2"/>
      </w:pPr>
      <w:r>
        <w:t xml:space="preserve">The Miami Heat</w:t>
      </w:r>
    </w:p>
    <w:p>
      <w:pPr>
        <w:pStyle w:val="FirstParagraph"/>
      </w:pPr>
      <w:r>
        <w:t xml:space="preserve">If you were to describe the Miami Heat season in one world, you could say disappointing, underwhelming, or just straight up bad. With hopes for a championship, the Heat team came out of the gates flat and never really got things going. They hovered around a .500 win percentage, with never having a winning nor losing streak of more than 4 games. Their two stars, however, were not too blame, with Jimmy Butler having an All-NBA season and Bam Adebayo returning as an All-Star player. Butler finished as the 4th most valuable player in the season and Adebayo at 24th highest, making them one of 4 teams with 2 top 25 players, joining the Lakers (AD and LeBron), Grizzlies (Morant and JJJ), and Suns (Booker and Durant*). This duo ranked 3 in terms of most valuable duos. However, this is where the good ended for this team, where the rest of the team ranked as the 26th deepest team. The only other teams who had a top 10 duo and bottom 10 depth were the Thunder (lost in play-in) and Mavericks (missed playoffs), putting the Heat in not-so-great company.</w:t>
      </w:r>
    </w:p>
    <w:p>
      <w:pPr>
        <w:pStyle w:val="BodyText"/>
      </w:pPr>
      <w:r>
        <w:drawing>
          <wp:inline>
            <wp:extent cx="5334000" cy="4267200"/>
            <wp:effectExtent b="0" l="0" r="0" t="0"/>
            <wp:docPr descr="" title="" id="49" name="Picture"/>
            <a:graphic>
              <a:graphicData uri="http://schemas.openxmlformats.org/drawingml/2006/picture">
                <pic:pic>
                  <pic:nvPicPr>
                    <pic:cNvPr descr="Blog_FloridaTeams_files/figure-docx/unnamed-chunk-8-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2" name="Picture"/>
            <a:graphic>
              <a:graphicData uri="http://schemas.openxmlformats.org/drawingml/2006/picture">
                <pic:pic>
                  <pic:nvPicPr>
                    <pic:cNvPr descr="Blog_FloridaTeams_files/figure-docx/unnamed-chunk-8-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jc w:val="start"/>
      </w:tblPr>
      <w:tblGrid>
        <w:gridCol w:w="364"/>
        <w:gridCol w:w="3732"/>
        <w:gridCol w:w="819"/>
        <w:gridCol w:w="910"/>
        <w:gridCol w:w="1001"/>
        <w:gridCol w:w="1092"/>
      </w:tblGrid>
      <w:tr>
        <w:trPr>
          <w:tblHeader w:val="true"/>
        </w:trPr>
        <w:tc>
          <w:tcPr/>
          <w:p>
            <w:pPr>
              <w:pStyle w:val="Compact"/>
              <w:jc w:val="left"/>
            </w:pPr>
            <w:r>
              <w:t xml:space="preserve">Tm</w:t>
            </w:r>
          </w:p>
        </w:tc>
        <w:tc>
          <w:tcPr/>
          <w:p>
            <w:pPr>
              <w:pStyle w:val="Compact"/>
              <w:jc w:val="left"/>
            </w:pPr>
            <w:r>
              <w:t xml:space="preserve">Duo</w:t>
            </w:r>
          </w:p>
        </w:tc>
        <w:tc>
          <w:tcPr/>
          <w:p>
            <w:pPr>
              <w:pStyle w:val="Compact"/>
              <w:jc w:val="right"/>
            </w:pPr>
            <w:r>
              <w:t xml:space="preserve">DuoValue</w:t>
            </w:r>
          </w:p>
        </w:tc>
        <w:tc>
          <w:tcPr/>
          <w:p>
            <w:pPr>
              <w:pStyle w:val="Compact"/>
              <w:jc w:val="right"/>
            </w:pPr>
            <w:r>
              <w:t xml:space="preserve">DuoRating</w:t>
            </w:r>
          </w:p>
        </w:tc>
        <w:tc>
          <w:tcPr/>
          <w:p>
            <w:pPr>
              <w:pStyle w:val="Compact"/>
              <w:jc w:val="right"/>
            </w:pPr>
            <w:r>
              <w:t xml:space="preserve">DepthValue</w:t>
            </w:r>
          </w:p>
        </w:tc>
        <w:tc>
          <w:tcPr/>
          <w:p>
            <w:pPr>
              <w:pStyle w:val="Compact"/>
              <w:jc w:val="right"/>
            </w:pPr>
            <w:r>
              <w:t xml:space="preserve">DepthRating</w:t>
            </w:r>
          </w:p>
        </w:tc>
      </w:tr>
      <w:tr>
        <w:tc>
          <w:tcPr/>
          <w:p>
            <w:pPr>
              <w:pStyle w:val="Compact"/>
              <w:jc w:val="left"/>
            </w:pPr>
            <w:r>
              <w:t xml:space="preserve">PHI</w:t>
            </w:r>
          </w:p>
        </w:tc>
        <w:tc>
          <w:tcPr/>
          <w:p>
            <w:pPr>
              <w:pStyle w:val="Compact"/>
              <w:jc w:val="left"/>
            </w:pPr>
            <w:r>
              <w:t xml:space="preserve">Joel Embiid &amp; James Harden</w:t>
            </w:r>
          </w:p>
        </w:tc>
        <w:tc>
          <w:tcPr/>
          <w:p>
            <w:pPr>
              <w:pStyle w:val="Compact"/>
              <w:jc w:val="right"/>
            </w:pPr>
            <w:r>
              <w:t xml:space="preserve">24.47</w:t>
            </w:r>
          </w:p>
        </w:tc>
        <w:tc>
          <w:tcPr/>
          <w:p>
            <w:pPr>
              <w:pStyle w:val="Compact"/>
              <w:jc w:val="right"/>
            </w:pPr>
            <w:r>
              <w:t xml:space="preserve">1</w:t>
            </w:r>
          </w:p>
        </w:tc>
        <w:tc>
          <w:tcPr/>
          <w:p>
            <w:pPr>
              <w:pStyle w:val="Compact"/>
              <w:jc w:val="right"/>
            </w:pPr>
            <w:r>
              <w:t xml:space="preserve">-4.30</w:t>
            </w:r>
          </w:p>
        </w:tc>
        <w:tc>
          <w:tcPr/>
          <w:p>
            <w:pPr>
              <w:pStyle w:val="Compact"/>
              <w:jc w:val="right"/>
            </w:pPr>
            <w:r>
              <w:t xml:space="preserve">16</w:t>
            </w:r>
          </w:p>
        </w:tc>
      </w:tr>
      <w:tr>
        <w:tc>
          <w:tcPr/>
          <w:p>
            <w:pPr>
              <w:pStyle w:val="Compact"/>
              <w:jc w:val="left"/>
            </w:pPr>
            <w:r>
              <w:t xml:space="preserve">OKC</w:t>
            </w:r>
          </w:p>
        </w:tc>
        <w:tc>
          <w:tcPr/>
          <w:p>
            <w:pPr>
              <w:pStyle w:val="Compact"/>
              <w:jc w:val="left"/>
            </w:pPr>
            <w:r>
              <w:t xml:space="preserve">Shai Gilgeous-Alexander &amp; Jalen Williams</w:t>
            </w:r>
          </w:p>
        </w:tc>
        <w:tc>
          <w:tcPr/>
          <w:p>
            <w:pPr>
              <w:pStyle w:val="Compact"/>
              <w:jc w:val="right"/>
            </w:pPr>
            <w:r>
              <w:t xml:space="preserve">24.13</w:t>
            </w:r>
          </w:p>
        </w:tc>
        <w:tc>
          <w:tcPr/>
          <w:p>
            <w:pPr>
              <w:pStyle w:val="Compact"/>
              <w:jc w:val="right"/>
            </w:pPr>
            <w:r>
              <w:t xml:space="preserve">2</w:t>
            </w:r>
          </w:p>
        </w:tc>
        <w:tc>
          <w:tcPr/>
          <w:p>
            <w:pPr>
              <w:pStyle w:val="Compact"/>
              <w:jc w:val="right"/>
            </w:pPr>
            <w:r>
              <w:t xml:space="preserve">-11.62</w:t>
            </w:r>
          </w:p>
        </w:tc>
        <w:tc>
          <w:tcPr/>
          <w:p>
            <w:pPr>
              <w:pStyle w:val="Compact"/>
              <w:jc w:val="right"/>
            </w:pPr>
            <w:r>
              <w:t xml:space="preserve">27</w:t>
            </w:r>
          </w:p>
        </w:tc>
      </w:tr>
      <w:tr>
        <w:tc>
          <w:tcPr/>
          <w:p>
            <w:pPr>
              <w:pStyle w:val="Compact"/>
              <w:jc w:val="left"/>
            </w:pPr>
            <w:r>
              <w:t xml:space="preserve">MIA</w:t>
            </w:r>
          </w:p>
        </w:tc>
        <w:tc>
          <w:tcPr/>
          <w:p>
            <w:pPr>
              <w:pStyle w:val="Compact"/>
              <w:jc w:val="left"/>
            </w:pPr>
            <w:r>
              <w:t xml:space="preserve">Jimmy Butler &amp; Bam Adebayo</w:t>
            </w:r>
          </w:p>
        </w:tc>
        <w:tc>
          <w:tcPr/>
          <w:p>
            <w:pPr>
              <w:pStyle w:val="Compact"/>
              <w:jc w:val="right"/>
            </w:pPr>
            <w:r>
              <w:t xml:space="preserve">23.27</w:t>
            </w:r>
          </w:p>
        </w:tc>
        <w:tc>
          <w:tcPr/>
          <w:p>
            <w:pPr>
              <w:pStyle w:val="Compact"/>
              <w:jc w:val="right"/>
            </w:pPr>
            <w:r>
              <w:t xml:space="preserve">3</w:t>
            </w:r>
          </w:p>
        </w:tc>
        <w:tc>
          <w:tcPr/>
          <w:p>
            <w:pPr>
              <w:pStyle w:val="Compact"/>
              <w:jc w:val="right"/>
            </w:pPr>
            <w:r>
              <w:t xml:space="preserve">-11.47</w:t>
            </w:r>
          </w:p>
        </w:tc>
        <w:tc>
          <w:tcPr/>
          <w:p>
            <w:pPr>
              <w:pStyle w:val="Compact"/>
              <w:jc w:val="right"/>
            </w:pPr>
            <w:r>
              <w:t xml:space="preserve">26</w:t>
            </w:r>
          </w:p>
        </w:tc>
      </w:tr>
      <w:tr>
        <w:tc>
          <w:tcPr/>
          <w:p>
            <w:pPr>
              <w:pStyle w:val="Compact"/>
              <w:jc w:val="left"/>
            </w:pPr>
            <w:r>
              <w:t xml:space="preserve">DEN</w:t>
            </w:r>
          </w:p>
        </w:tc>
        <w:tc>
          <w:tcPr/>
          <w:p>
            <w:pPr>
              <w:pStyle w:val="Compact"/>
              <w:jc w:val="left"/>
            </w:pPr>
            <w:r>
              <w:t xml:space="preserve">Nikola Jokić &amp; Aaron Gordon</w:t>
            </w:r>
          </w:p>
        </w:tc>
        <w:tc>
          <w:tcPr/>
          <w:p>
            <w:pPr>
              <w:pStyle w:val="Compact"/>
              <w:jc w:val="right"/>
            </w:pPr>
            <w:r>
              <w:t xml:space="preserve">22.84</w:t>
            </w:r>
          </w:p>
        </w:tc>
        <w:tc>
          <w:tcPr/>
          <w:p>
            <w:pPr>
              <w:pStyle w:val="Compact"/>
              <w:jc w:val="right"/>
            </w:pPr>
            <w:r>
              <w:t xml:space="preserve">4</w:t>
            </w:r>
          </w:p>
        </w:tc>
        <w:tc>
          <w:tcPr/>
          <w:p>
            <w:pPr>
              <w:pStyle w:val="Compact"/>
              <w:jc w:val="right"/>
            </w:pPr>
            <w:r>
              <w:t xml:space="preserve">-6.09</w:t>
            </w:r>
          </w:p>
        </w:tc>
        <w:tc>
          <w:tcPr/>
          <w:p>
            <w:pPr>
              <w:pStyle w:val="Compact"/>
              <w:jc w:val="right"/>
            </w:pPr>
            <w:r>
              <w:t xml:space="preserve">18</w:t>
            </w:r>
          </w:p>
        </w:tc>
      </w:tr>
      <w:tr>
        <w:tc>
          <w:tcPr/>
          <w:p>
            <w:pPr>
              <w:pStyle w:val="Compact"/>
              <w:jc w:val="left"/>
            </w:pPr>
            <w:r>
              <w:t xml:space="preserve">DAL</w:t>
            </w:r>
          </w:p>
        </w:tc>
        <w:tc>
          <w:tcPr/>
          <w:p>
            <w:pPr>
              <w:pStyle w:val="Compact"/>
              <w:jc w:val="left"/>
            </w:pPr>
            <w:r>
              <w:t xml:space="preserve">Luka Dončić &amp; Kyrie Irving</w:t>
            </w:r>
          </w:p>
        </w:tc>
        <w:tc>
          <w:tcPr/>
          <w:p>
            <w:pPr>
              <w:pStyle w:val="Compact"/>
              <w:jc w:val="right"/>
            </w:pPr>
            <w:r>
              <w:t xml:space="preserve">21.85</w:t>
            </w:r>
          </w:p>
        </w:tc>
        <w:tc>
          <w:tcPr/>
          <w:p>
            <w:pPr>
              <w:pStyle w:val="Compact"/>
              <w:jc w:val="right"/>
            </w:pPr>
            <w:r>
              <w:t xml:space="preserve">5</w:t>
            </w:r>
          </w:p>
        </w:tc>
        <w:tc>
          <w:tcPr/>
          <w:p>
            <w:pPr>
              <w:pStyle w:val="Compact"/>
              <w:jc w:val="right"/>
            </w:pPr>
            <w:r>
              <w:t xml:space="preserve">-17.60</w:t>
            </w:r>
          </w:p>
        </w:tc>
        <w:tc>
          <w:tcPr/>
          <w:p>
            <w:pPr>
              <w:pStyle w:val="Compact"/>
              <w:jc w:val="right"/>
            </w:pPr>
            <w:r>
              <w:t xml:space="preserve">30</w:t>
            </w:r>
          </w:p>
        </w:tc>
      </w:tr>
      <w:tr>
        <w:tc>
          <w:tcPr/>
          <w:p>
            <w:pPr>
              <w:pStyle w:val="Compact"/>
              <w:jc w:val="left"/>
            </w:pPr>
            <w:r>
              <w:t xml:space="preserve">BOS</w:t>
            </w:r>
          </w:p>
        </w:tc>
        <w:tc>
          <w:tcPr/>
          <w:p>
            <w:pPr>
              <w:pStyle w:val="Compact"/>
              <w:jc w:val="left"/>
            </w:pPr>
            <w:r>
              <w:t xml:space="preserve">Jayson Tatum &amp; Jaylen Brown</w:t>
            </w:r>
          </w:p>
        </w:tc>
        <w:tc>
          <w:tcPr/>
          <w:p>
            <w:pPr>
              <w:pStyle w:val="Compact"/>
              <w:jc w:val="right"/>
            </w:pPr>
            <w:r>
              <w:t xml:space="preserve">21.39</w:t>
            </w:r>
          </w:p>
        </w:tc>
        <w:tc>
          <w:tcPr/>
          <w:p>
            <w:pPr>
              <w:pStyle w:val="Compact"/>
              <w:jc w:val="right"/>
            </w:pPr>
            <w:r>
              <w:t xml:space="preserve">6</w:t>
            </w:r>
          </w:p>
        </w:tc>
        <w:tc>
          <w:tcPr/>
          <w:p>
            <w:pPr>
              <w:pStyle w:val="Compact"/>
              <w:jc w:val="right"/>
            </w:pPr>
            <w:r>
              <w:t xml:space="preserve">-2.91</w:t>
            </w:r>
          </w:p>
        </w:tc>
        <w:tc>
          <w:tcPr/>
          <w:p>
            <w:pPr>
              <w:pStyle w:val="Compact"/>
              <w:jc w:val="right"/>
            </w:pPr>
            <w:r>
              <w:t xml:space="preserve">13</w:t>
            </w:r>
          </w:p>
        </w:tc>
      </w:tr>
      <w:tr>
        <w:tc>
          <w:tcPr/>
          <w:p>
            <w:pPr>
              <w:pStyle w:val="Compact"/>
              <w:jc w:val="left"/>
            </w:pPr>
            <w:r>
              <w:t xml:space="preserve">LAL</w:t>
            </w:r>
          </w:p>
        </w:tc>
        <w:tc>
          <w:tcPr/>
          <w:p>
            <w:pPr>
              <w:pStyle w:val="Compact"/>
              <w:jc w:val="left"/>
            </w:pPr>
            <w:r>
              <w:t xml:space="preserve">Anthony Davis &amp; LeBron James</w:t>
            </w:r>
          </w:p>
        </w:tc>
        <w:tc>
          <w:tcPr/>
          <w:p>
            <w:pPr>
              <w:pStyle w:val="Compact"/>
              <w:jc w:val="right"/>
            </w:pPr>
            <w:r>
              <w:t xml:space="preserve">21.02</w:t>
            </w:r>
          </w:p>
        </w:tc>
        <w:tc>
          <w:tcPr/>
          <w:p>
            <w:pPr>
              <w:pStyle w:val="Compact"/>
              <w:jc w:val="right"/>
            </w:pPr>
            <w:r>
              <w:t xml:space="preserve">7</w:t>
            </w:r>
          </w:p>
        </w:tc>
        <w:tc>
          <w:tcPr/>
          <w:p>
            <w:pPr>
              <w:pStyle w:val="Compact"/>
              <w:jc w:val="right"/>
            </w:pPr>
            <w:r>
              <w:t xml:space="preserve">-3.80</w:t>
            </w:r>
          </w:p>
        </w:tc>
        <w:tc>
          <w:tcPr/>
          <w:p>
            <w:pPr>
              <w:pStyle w:val="Compact"/>
              <w:jc w:val="right"/>
            </w:pPr>
            <w:r>
              <w:t xml:space="preserve">15</w:t>
            </w:r>
          </w:p>
        </w:tc>
      </w:tr>
      <w:tr>
        <w:tc>
          <w:tcPr/>
          <w:p>
            <w:pPr>
              <w:pStyle w:val="Compact"/>
              <w:jc w:val="left"/>
            </w:pPr>
            <w:r>
              <w:t xml:space="preserve">MIL</w:t>
            </w:r>
          </w:p>
        </w:tc>
        <w:tc>
          <w:tcPr/>
          <w:p>
            <w:pPr>
              <w:pStyle w:val="Compact"/>
              <w:jc w:val="left"/>
            </w:pPr>
            <w:r>
              <w:t xml:space="preserve">Giannis Antetokounmpo &amp; Brook Lopez</w:t>
            </w:r>
          </w:p>
        </w:tc>
        <w:tc>
          <w:tcPr/>
          <w:p>
            <w:pPr>
              <w:pStyle w:val="Compact"/>
              <w:jc w:val="right"/>
            </w:pPr>
            <w:r>
              <w:t xml:space="preserve">20.46</w:t>
            </w:r>
          </w:p>
        </w:tc>
        <w:tc>
          <w:tcPr/>
          <w:p>
            <w:pPr>
              <w:pStyle w:val="Compact"/>
              <w:jc w:val="right"/>
            </w:pPr>
            <w:r>
              <w:t xml:space="preserve">8</w:t>
            </w:r>
          </w:p>
        </w:tc>
        <w:tc>
          <w:tcPr/>
          <w:p>
            <w:pPr>
              <w:pStyle w:val="Compact"/>
              <w:jc w:val="right"/>
            </w:pPr>
            <w:r>
              <w:t xml:space="preserve">-6.75</w:t>
            </w:r>
          </w:p>
        </w:tc>
        <w:tc>
          <w:tcPr/>
          <w:p>
            <w:pPr>
              <w:pStyle w:val="Compact"/>
              <w:jc w:val="right"/>
            </w:pPr>
            <w:r>
              <w:t xml:space="preserve">20</w:t>
            </w:r>
          </w:p>
        </w:tc>
      </w:tr>
      <w:tr>
        <w:tc>
          <w:tcPr/>
          <w:p>
            <w:pPr>
              <w:pStyle w:val="Compact"/>
              <w:jc w:val="left"/>
            </w:pPr>
            <w:r>
              <w:t xml:space="preserve">CLE</w:t>
            </w:r>
          </w:p>
        </w:tc>
        <w:tc>
          <w:tcPr/>
          <w:p>
            <w:pPr>
              <w:pStyle w:val="Compact"/>
              <w:jc w:val="left"/>
            </w:pPr>
            <w:r>
              <w:t xml:space="preserve">Donovan Mitchell &amp; Evan Mobley</w:t>
            </w:r>
          </w:p>
        </w:tc>
        <w:tc>
          <w:tcPr/>
          <w:p>
            <w:pPr>
              <w:pStyle w:val="Compact"/>
              <w:jc w:val="right"/>
            </w:pPr>
            <w:r>
              <w:t xml:space="preserve">19.61</w:t>
            </w:r>
          </w:p>
        </w:tc>
        <w:tc>
          <w:tcPr/>
          <w:p>
            <w:pPr>
              <w:pStyle w:val="Compact"/>
              <w:jc w:val="right"/>
            </w:pPr>
            <w:r>
              <w:t xml:space="preserve">9</w:t>
            </w:r>
          </w:p>
        </w:tc>
        <w:tc>
          <w:tcPr/>
          <w:p>
            <w:pPr>
              <w:pStyle w:val="Compact"/>
              <w:jc w:val="right"/>
            </w:pPr>
            <w:r>
              <w:t xml:space="preserve">5.60</w:t>
            </w:r>
          </w:p>
        </w:tc>
        <w:tc>
          <w:tcPr/>
          <w:p>
            <w:pPr>
              <w:pStyle w:val="Compact"/>
              <w:jc w:val="right"/>
            </w:pPr>
            <w:r>
              <w:t xml:space="preserve">5</w:t>
            </w:r>
          </w:p>
        </w:tc>
      </w:tr>
      <w:tr>
        <w:tc>
          <w:tcPr/>
          <w:p>
            <w:pPr>
              <w:pStyle w:val="Compact"/>
              <w:jc w:val="left"/>
            </w:pPr>
            <w:r>
              <w:t xml:space="preserve">CHI</w:t>
            </w:r>
          </w:p>
        </w:tc>
        <w:tc>
          <w:tcPr/>
          <w:p>
            <w:pPr>
              <w:pStyle w:val="Compact"/>
              <w:jc w:val="left"/>
            </w:pPr>
            <w:r>
              <w:t xml:space="preserve">DeMar DeRozan &amp; Zach LaVine</w:t>
            </w:r>
          </w:p>
        </w:tc>
        <w:tc>
          <w:tcPr/>
          <w:p>
            <w:pPr>
              <w:pStyle w:val="Compact"/>
              <w:jc w:val="right"/>
            </w:pPr>
            <w:r>
              <w:t xml:space="preserve">18.49</w:t>
            </w:r>
          </w:p>
        </w:tc>
        <w:tc>
          <w:tcPr/>
          <w:p>
            <w:pPr>
              <w:pStyle w:val="Compact"/>
              <w:jc w:val="right"/>
            </w:pPr>
            <w:r>
              <w:t xml:space="preserve">10</w:t>
            </w:r>
          </w:p>
        </w:tc>
        <w:tc>
          <w:tcPr/>
          <w:p>
            <w:pPr>
              <w:pStyle w:val="Compact"/>
              <w:jc w:val="right"/>
            </w:pPr>
            <w:r>
              <w:t xml:space="preserve">7.87</w:t>
            </w:r>
          </w:p>
        </w:tc>
        <w:tc>
          <w:tcPr/>
          <w:p>
            <w:pPr>
              <w:pStyle w:val="Compact"/>
              <w:jc w:val="right"/>
            </w:pPr>
            <w:r>
              <w:t xml:space="preserve">4</w:t>
            </w:r>
          </w:p>
        </w:tc>
      </w:tr>
    </w:tbl>
    <w:p>
      <w:pPr>
        <w:pStyle w:val="BodyText"/>
      </w:pPr>
      <w:r>
        <w:t xml:space="preserve">The top heavy rotation the Heat implemented proved to be too damaging for the team success. The team finished as the 5th worst offensive team, making up for it slightly with an 8th ranked defense. Overall, the Heat finished with the 21st highest FloStrength, the only playoff team to be ranked in the bottom 10.</w:t>
      </w:r>
    </w:p>
    <w:p>
      <w:pPr>
        <w:pStyle w:val="BodyText"/>
      </w:pPr>
      <w:r>
        <w:drawing>
          <wp:inline>
            <wp:extent cx="5334000" cy="4267200"/>
            <wp:effectExtent b="0" l="0" r="0" t="0"/>
            <wp:docPr descr="" title="" id="55" name="Picture"/>
            <a:graphic>
              <a:graphicData uri="http://schemas.openxmlformats.org/drawingml/2006/picture">
                <pic:pic>
                  <pic:nvPicPr>
                    <pic:cNvPr descr="Blog_FloridaTeams_files/figure-docx/unnamed-chunk-9-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Team</w:t>
            </w:r>
          </w:p>
        </w:tc>
        <w:tc>
          <w:tcPr/>
          <w:p>
            <w:pPr>
              <w:pStyle w:val="Compact"/>
              <w:jc w:val="right"/>
            </w:pPr>
            <w:r>
              <w:t xml:space="preserve">Scoring</w:t>
            </w:r>
          </w:p>
        </w:tc>
        <w:tc>
          <w:tcPr/>
          <w:p>
            <w:pPr>
              <w:pStyle w:val="Compact"/>
              <w:jc w:val="right"/>
            </w:pPr>
            <w:r>
              <w:t xml:space="preserve">Defense</w:t>
            </w:r>
          </w:p>
        </w:tc>
        <w:tc>
          <w:tcPr/>
          <w:p>
            <w:pPr>
              <w:pStyle w:val="Compact"/>
              <w:jc w:val="right"/>
            </w:pPr>
            <w:r>
              <w:t xml:space="preserve">FloStrength</w:t>
            </w:r>
          </w:p>
        </w:tc>
        <w:tc>
          <w:tcPr/>
          <w:p>
            <w:pPr>
              <w:pStyle w:val="Compact"/>
              <w:jc w:val="right"/>
            </w:pPr>
            <w:r>
              <w:t xml:space="preserve">ScoringRank</w:t>
            </w:r>
          </w:p>
        </w:tc>
        <w:tc>
          <w:tcPr/>
          <w:p>
            <w:pPr>
              <w:pStyle w:val="Compact"/>
              <w:jc w:val="right"/>
            </w:pPr>
            <w:r>
              <w:t xml:space="preserve">DefenseRank</w:t>
            </w:r>
          </w:p>
        </w:tc>
        <w:tc>
          <w:tcPr/>
          <w:p>
            <w:pPr>
              <w:pStyle w:val="Compact"/>
              <w:jc w:val="right"/>
            </w:pPr>
            <w:r>
              <w:t xml:space="preserve">FSRank</w:t>
            </w:r>
          </w:p>
        </w:tc>
      </w:tr>
      <w:tr>
        <w:tc>
          <w:tcPr/>
          <w:p>
            <w:pPr>
              <w:pStyle w:val="Compact"/>
              <w:jc w:val="left"/>
            </w:pPr>
            <w:r>
              <w:t xml:space="preserve">BOS</w:t>
            </w:r>
          </w:p>
        </w:tc>
        <w:tc>
          <w:tcPr/>
          <w:p>
            <w:pPr>
              <w:pStyle w:val="Compact"/>
              <w:jc w:val="right"/>
            </w:pPr>
            <w:r>
              <w:t xml:space="preserve">0.55</w:t>
            </w:r>
          </w:p>
        </w:tc>
        <w:tc>
          <w:tcPr/>
          <w:p>
            <w:pPr>
              <w:pStyle w:val="Compact"/>
              <w:jc w:val="right"/>
            </w:pPr>
            <w:r>
              <w:t xml:space="preserve">1.47</w:t>
            </w:r>
          </w:p>
        </w:tc>
        <w:tc>
          <w:tcPr/>
          <w:p>
            <w:pPr>
              <w:pStyle w:val="Compact"/>
              <w:jc w:val="right"/>
            </w:pPr>
            <w:r>
              <w:t xml:space="preserve">0.74</w:t>
            </w:r>
          </w:p>
        </w:tc>
        <w:tc>
          <w:tcPr/>
          <w:p>
            <w:pPr>
              <w:pStyle w:val="Compact"/>
              <w:jc w:val="right"/>
            </w:pPr>
            <w:r>
              <w:t xml:space="preserve">9</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CLE</w:t>
            </w:r>
          </w:p>
        </w:tc>
        <w:tc>
          <w:tcPr/>
          <w:p>
            <w:pPr>
              <w:pStyle w:val="Compact"/>
              <w:jc w:val="right"/>
            </w:pPr>
            <w:r>
              <w:t xml:space="preserve">-0.21</w:t>
            </w:r>
          </w:p>
        </w:tc>
        <w:tc>
          <w:tcPr/>
          <w:p>
            <w:pPr>
              <w:pStyle w:val="Compact"/>
              <w:jc w:val="right"/>
            </w:pPr>
            <w:r>
              <w:t xml:space="preserve">1.81</w:t>
            </w:r>
          </w:p>
        </w:tc>
        <w:tc>
          <w:tcPr/>
          <w:p>
            <w:pPr>
              <w:pStyle w:val="Compact"/>
              <w:jc w:val="right"/>
            </w:pPr>
            <w:r>
              <w:t xml:space="preserve">0.70</w:t>
            </w:r>
          </w:p>
        </w:tc>
        <w:tc>
          <w:tcPr/>
          <w:p>
            <w:pPr>
              <w:pStyle w:val="Compact"/>
              <w:jc w:val="right"/>
            </w:pPr>
            <w:r>
              <w:t xml:space="preserve">19</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PHI</w:t>
            </w:r>
          </w:p>
        </w:tc>
        <w:tc>
          <w:tcPr/>
          <w:p>
            <w:pPr>
              <w:pStyle w:val="Compact"/>
              <w:jc w:val="right"/>
            </w:pPr>
            <w:r>
              <w:t xml:space="preserve">1.24</w:t>
            </w:r>
          </w:p>
        </w:tc>
        <w:tc>
          <w:tcPr/>
          <w:p>
            <w:pPr>
              <w:pStyle w:val="Compact"/>
              <w:jc w:val="right"/>
            </w:pPr>
            <w:r>
              <w:t xml:space="preserve">0.71</w:t>
            </w:r>
          </w:p>
        </w:tc>
        <w:tc>
          <w:tcPr/>
          <w:p>
            <w:pPr>
              <w:pStyle w:val="Compact"/>
              <w:jc w:val="right"/>
            </w:pPr>
            <w:r>
              <w:t xml:space="preserve">0.68</w:t>
            </w:r>
          </w:p>
        </w:tc>
        <w:tc>
          <w:tcPr/>
          <w:p>
            <w:pPr>
              <w:pStyle w:val="Compact"/>
              <w:jc w:val="right"/>
            </w:pPr>
            <w:r>
              <w:t xml:space="preserve">3</w:t>
            </w:r>
          </w:p>
        </w:tc>
        <w:tc>
          <w:tcPr/>
          <w:p>
            <w:pPr>
              <w:pStyle w:val="Compact"/>
              <w:jc w:val="right"/>
            </w:pPr>
            <w:r>
              <w:t xml:space="preserve">9</w:t>
            </w:r>
          </w:p>
        </w:tc>
        <w:tc>
          <w:tcPr/>
          <w:p>
            <w:pPr>
              <w:pStyle w:val="Compact"/>
              <w:jc w:val="right"/>
            </w:pPr>
            <w:r>
              <w:t xml:space="preserve">3</w:t>
            </w:r>
          </w:p>
        </w:tc>
      </w:tr>
      <w:tr>
        <w:tc>
          <w:tcPr/>
          <w:p>
            <w:pPr>
              <w:pStyle w:val="Compact"/>
              <w:jc w:val="left"/>
            </w:pPr>
            <w:r>
              <w:t xml:space="preserve">DEN</w:t>
            </w:r>
          </w:p>
        </w:tc>
        <w:tc>
          <w:tcPr/>
          <w:p>
            <w:pPr>
              <w:pStyle w:val="Compact"/>
              <w:jc w:val="right"/>
            </w:pPr>
            <w:r>
              <w:t xml:space="preserve">1.13</w:t>
            </w:r>
          </w:p>
        </w:tc>
        <w:tc>
          <w:tcPr/>
          <w:p>
            <w:pPr>
              <w:pStyle w:val="Compact"/>
              <w:jc w:val="right"/>
            </w:pPr>
            <w:r>
              <w:t xml:space="preserve">0.23</w:t>
            </w:r>
          </w:p>
        </w:tc>
        <w:tc>
          <w:tcPr/>
          <w:p>
            <w:pPr>
              <w:pStyle w:val="Compact"/>
              <w:jc w:val="right"/>
            </w:pPr>
            <w:r>
              <w:t xml:space="preserve">0.65</w:t>
            </w:r>
          </w:p>
        </w:tc>
        <w:tc>
          <w:tcPr/>
          <w:p>
            <w:pPr>
              <w:pStyle w:val="Compact"/>
              <w:jc w:val="right"/>
            </w:pPr>
            <w:r>
              <w:t xml:space="preserve">4</w:t>
            </w:r>
          </w:p>
        </w:tc>
        <w:tc>
          <w:tcPr/>
          <w:p>
            <w:pPr>
              <w:pStyle w:val="Compact"/>
              <w:jc w:val="right"/>
            </w:pPr>
            <w:r>
              <w:t xml:space="preserve">13</w:t>
            </w:r>
          </w:p>
        </w:tc>
        <w:tc>
          <w:tcPr/>
          <w:p>
            <w:pPr>
              <w:pStyle w:val="Compact"/>
              <w:jc w:val="right"/>
            </w:pPr>
            <w:r>
              <w:t xml:space="preserve">4</w:t>
            </w:r>
          </w:p>
        </w:tc>
      </w:tr>
      <w:tr>
        <w:tc>
          <w:tcPr/>
          <w:p>
            <w:pPr>
              <w:pStyle w:val="Compact"/>
              <w:jc w:val="left"/>
            </w:pPr>
            <w:r>
              <w:t xml:space="preserve">MEM</w:t>
            </w:r>
          </w:p>
        </w:tc>
        <w:tc>
          <w:tcPr/>
          <w:p>
            <w:pPr>
              <w:pStyle w:val="Compact"/>
              <w:jc w:val="right"/>
            </w:pPr>
            <w:r>
              <w:t xml:space="preserve">0.03</w:t>
            </w:r>
          </w:p>
        </w:tc>
        <w:tc>
          <w:tcPr/>
          <w:p>
            <w:pPr>
              <w:pStyle w:val="Compact"/>
              <w:jc w:val="right"/>
            </w:pPr>
            <w:r>
              <w:t xml:space="preserve">1.02</w:t>
            </w:r>
          </w:p>
        </w:tc>
        <w:tc>
          <w:tcPr/>
          <w:p>
            <w:pPr>
              <w:pStyle w:val="Compact"/>
              <w:jc w:val="right"/>
            </w:pPr>
            <w:r>
              <w:t xml:space="preserve">0.65</w:t>
            </w:r>
          </w:p>
        </w:tc>
        <w:tc>
          <w:tcPr/>
          <w:p>
            <w:pPr>
              <w:pStyle w:val="Compact"/>
              <w:jc w:val="right"/>
            </w:pPr>
            <w:r>
              <w:t xml:space="preserve">17</w:t>
            </w:r>
          </w:p>
        </w:tc>
        <w:tc>
          <w:tcPr/>
          <w:p>
            <w:pPr>
              <w:pStyle w:val="Compact"/>
              <w:jc w:val="right"/>
            </w:pPr>
            <w:r>
              <w:t xml:space="preserve">4</w:t>
            </w:r>
          </w:p>
        </w:tc>
        <w:tc>
          <w:tcPr/>
          <w:p>
            <w:pPr>
              <w:pStyle w:val="Compact"/>
              <w:jc w:val="right"/>
            </w:pPr>
            <w:r>
              <w:t xml:space="preserve">5</w:t>
            </w:r>
          </w:p>
        </w:tc>
      </w:tr>
      <w:tr>
        <w:tc>
          <w:tcPr/>
          <w:p>
            <w:pPr>
              <w:pStyle w:val="Compact"/>
              <w:jc w:val="left"/>
            </w:pPr>
            <w:r>
              <w:t xml:space="preserve">MIL</w:t>
            </w:r>
          </w:p>
        </w:tc>
        <w:tc>
          <w:tcPr/>
          <w:p>
            <w:pPr>
              <w:pStyle w:val="Compact"/>
              <w:jc w:val="right"/>
            </w:pPr>
            <w:r>
              <w:t xml:space="preserve">-0.24</w:t>
            </w:r>
          </w:p>
        </w:tc>
        <w:tc>
          <w:tcPr/>
          <w:p>
            <w:pPr>
              <w:pStyle w:val="Compact"/>
              <w:jc w:val="right"/>
            </w:pPr>
            <w:r>
              <w:t xml:space="preserve">1.26</w:t>
            </w:r>
          </w:p>
        </w:tc>
        <w:tc>
          <w:tcPr/>
          <w:p>
            <w:pPr>
              <w:pStyle w:val="Compact"/>
              <w:jc w:val="right"/>
            </w:pPr>
            <w:r>
              <w:t xml:space="preserve">0.63</w:t>
            </w:r>
          </w:p>
        </w:tc>
        <w:tc>
          <w:tcPr/>
          <w:p>
            <w:pPr>
              <w:pStyle w:val="Compact"/>
              <w:jc w:val="right"/>
            </w:pPr>
            <w:r>
              <w:t xml:space="preserve">20</w:t>
            </w:r>
          </w:p>
        </w:tc>
        <w:tc>
          <w:tcPr/>
          <w:p>
            <w:pPr>
              <w:pStyle w:val="Compact"/>
              <w:jc w:val="right"/>
            </w:pPr>
            <w:r>
              <w:t xml:space="preserve">3</w:t>
            </w:r>
          </w:p>
        </w:tc>
        <w:tc>
          <w:tcPr/>
          <w:p>
            <w:pPr>
              <w:pStyle w:val="Compact"/>
              <w:jc w:val="right"/>
            </w:pPr>
            <w:r>
              <w:t xml:space="preserve">6</w:t>
            </w:r>
          </w:p>
        </w:tc>
      </w:tr>
      <w:tr>
        <w:tc>
          <w:tcPr/>
          <w:p>
            <w:pPr>
              <w:pStyle w:val="Compact"/>
              <w:jc w:val="left"/>
            </w:pPr>
            <w:r>
              <w:t xml:space="preserve">SAC</w:t>
            </w:r>
          </w:p>
        </w:tc>
        <w:tc>
          <w:tcPr/>
          <w:p>
            <w:pPr>
              <w:pStyle w:val="Compact"/>
              <w:jc w:val="right"/>
            </w:pPr>
            <w:r>
              <w:t xml:space="preserve">2.47</w:t>
            </w:r>
          </w:p>
        </w:tc>
        <w:tc>
          <w:tcPr/>
          <w:p>
            <w:pPr>
              <w:pStyle w:val="Compact"/>
              <w:jc w:val="right"/>
            </w:pPr>
            <w:r>
              <w:t xml:space="preserve">-1.18</w:t>
            </w:r>
          </w:p>
        </w:tc>
        <w:tc>
          <w:tcPr/>
          <w:p>
            <w:pPr>
              <w:pStyle w:val="Compact"/>
              <w:jc w:val="right"/>
            </w:pPr>
            <w:r>
              <w:t xml:space="preserve">0.62</w:t>
            </w:r>
          </w:p>
        </w:tc>
        <w:tc>
          <w:tcPr/>
          <w:p>
            <w:pPr>
              <w:pStyle w:val="Compact"/>
              <w:jc w:val="right"/>
            </w:pPr>
            <w:r>
              <w:t xml:space="preserve">1</w:t>
            </w:r>
          </w:p>
        </w:tc>
        <w:tc>
          <w:tcPr/>
          <w:p>
            <w:pPr>
              <w:pStyle w:val="Compact"/>
              <w:jc w:val="right"/>
            </w:pPr>
            <w:r>
              <w:t xml:space="preserve">27</w:t>
            </w:r>
          </w:p>
        </w:tc>
        <w:tc>
          <w:tcPr/>
          <w:p>
            <w:pPr>
              <w:pStyle w:val="Compact"/>
              <w:jc w:val="right"/>
            </w:pPr>
            <w:r>
              <w:t xml:space="preserve">7</w:t>
            </w:r>
          </w:p>
        </w:tc>
      </w:tr>
      <w:tr>
        <w:tc>
          <w:tcPr/>
          <w:p>
            <w:pPr>
              <w:pStyle w:val="Compact"/>
              <w:jc w:val="left"/>
            </w:pPr>
            <w:r>
              <w:t xml:space="preserve">NYK</w:t>
            </w:r>
          </w:p>
        </w:tc>
        <w:tc>
          <w:tcPr/>
          <w:p>
            <w:pPr>
              <w:pStyle w:val="Compact"/>
              <w:jc w:val="right"/>
            </w:pPr>
            <w:r>
              <w:t xml:space="preserve">-0.17</w:t>
            </w:r>
          </w:p>
        </w:tc>
        <w:tc>
          <w:tcPr/>
          <w:p>
            <w:pPr>
              <w:pStyle w:val="Compact"/>
              <w:jc w:val="right"/>
            </w:pPr>
            <w:r>
              <w:t xml:space="preserve">0.90</w:t>
            </w:r>
          </w:p>
        </w:tc>
        <w:tc>
          <w:tcPr/>
          <w:p>
            <w:pPr>
              <w:pStyle w:val="Compact"/>
              <w:jc w:val="right"/>
            </w:pPr>
            <w:r>
              <w:t xml:space="preserve">0.60</w:t>
            </w:r>
          </w:p>
        </w:tc>
        <w:tc>
          <w:tcPr/>
          <w:p>
            <w:pPr>
              <w:pStyle w:val="Compact"/>
              <w:jc w:val="right"/>
            </w:pPr>
            <w:r>
              <w:t xml:space="preserve">18</w:t>
            </w:r>
          </w:p>
        </w:tc>
        <w:tc>
          <w:tcPr/>
          <w:p>
            <w:pPr>
              <w:pStyle w:val="Compact"/>
              <w:jc w:val="right"/>
            </w:pPr>
            <w:r>
              <w:t xml:space="preserve">6</w:t>
            </w:r>
          </w:p>
        </w:tc>
        <w:tc>
          <w:tcPr/>
          <w:p>
            <w:pPr>
              <w:pStyle w:val="Compact"/>
              <w:jc w:val="right"/>
            </w:pPr>
            <w:r>
              <w:t xml:space="preserve">8</w:t>
            </w:r>
          </w:p>
        </w:tc>
      </w:tr>
      <w:tr>
        <w:tc>
          <w:tcPr/>
          <w:p>
            <w:pPr>
              <w:pStyle w:val="Compact"/>
              <w:jc w:val="left"/>
            </w:pPr>
            <w:r>
              <w:t xml:space="preserve">BRK</w:t>
            </w:r>
          </w:p>
        </w:tc>
        <w:tc>
          <w:tcPr/>
          <w:p>
            <w:pPr>
              <w:pStyle w:val="Compact"/>
              <w:jc w:val="right"/>
            </w:pPr>
            <w:r>
              <w:t xml:space="preserve">0.34</w:t>
            </w:r>
          </w:p>
        </w:tc>
        <w:tc>
          <w:tcPr/>
          <w:p>
            <w:pPr>
              <w:pStyle w:val="Compact"/>
              <w:jc w:val="right"/>
            </w:pPr>
            <w:r>
              <w:t xml:space="preserve">0.85</w:t>
            </w:r>
          </w:p>
        </w:tc>
        <w:tc>
          <w:tcPr/>
          <w:p>
            <w:pPr>
              <w:pStyle w:val="Compact"/>
              <w:jc w:val="right"/>
            </w:pPr>
            <w:r>
              <w:t xml:space="preserve">0.57</w:t>
            </w:r>
          </w:p>
        </w:tc>
        <w:tc>
          <w:tcPr/>
          <w:p>
            <w:pPr>
              <w:pStyle w:val="Compact"/>
              <w:jc w:val="right"/>
            </w:pPr>
            <w:r>
              <w:t xml:space="preserve">11</w:t>
            </w:r>
          </w:p>
        </w:tc>
        <w:tc>
          <w:tcPr/>
          <w:p>
            <w:pPr>
              <w:pStyle w:val="Compact"/>
              <w:jc w:val="right"/>
            </w:pPr>
            <w:r>
              <w:t xml:space="preserve">7</w:t>
            </w:r>
          </w:p>
        </w:tc>
        <w:tc>
          <w:tcPr/>
          <w:p>
            <w:pPr>
              <w:pStyle w:val="Compact"/>
              <w:jc w:val="right"/>
            </w:pPr>
            <w:r>
              <w:t xml:space="preserve">11</w:t>
            </w:r>
          </w:p>
        </w:tc>
      </w:tr>
      <w:tr>
        <w:tc>
          <w:tcPr/>
          <w:p>
            <w:pPr>
              <w:pStyle w:val="Compact"/>
              <w:jc w:val="left"/>
            </w:pPr>
            <w:r>
              <w:t xml:space="preserve">PHO</w:t>
            </w:r>
          </w:p>
        </w:tc>
        <w:tc>
          <w:tcPr/>
          <w:p>
            <w:pPr>
              <w:pStyle w:val="Compact"/>
              <w:jc w:val="right"/>
            </w:pPr>
            <w:r>
              <w:t xml:space="preserve">-0.77</w:t>
            </w:r>
          </w:p>
        </w:tc>
        <w:tc>
          <w:tcPr/>
          <w:p>
            <w:pPr>
              <w:pStyle w:val="Compact"/>
              <w:jc w:val="right"/>
            </w:pPr>
            <w:r>
              <w:t xml:space="preserve">0.64</w:t>
            </w:r>
          </w:p>
        </w:tc>
        <w:tc>
          <w:tcPr/>
          <w:p>
            <w:pPr>
              <w:pStyle w:val="Compact"/>
              <w:jc w:val="right"/>
            </w:pPr>
            <w:r>
              <w:t xml:space="preserve">0.57</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12</w:t>
            </w:r>
          </w:p>
        </w:tc>
      </w:tr>
      <w:tr>
        <w:tc>
          <w:tcPr/>
          <w:p>
            <w:pPr>
              <w:pStyle w:val="Compact"/>
              <w:jc w:val="left"/>
            </w:pPr>
            <w:r>
              <w:t xml:space="preserve">GSW</w:t>
            </w:r>
          </w:p>
        </w:tc>
        <w:tc>
          <w:tcPr/>
          <w:p>
            <w:pPr>
              <w:pStyle w:val="Compact"/>
              <w:jc w:val="right"/>
            </w:pPr>
            <w:r>
              <w:t xml:space="preserve">0.66</w:t>
            </w:r>
          </w:p>
        </w:tc>
        <w:tc>
          <w:tcPr/>
          <w:p>
            <w:pPr>
              <w:pStyle w:val="Compact"/>
              <w:jc w:val="right"/>
            </w:pPr>
            <w:r>
              <w:t xml:space="preserve">-0.14</w:t>
            </w:r>
          </w:p>
        </w:tc>
        <w:tc>
          <w:tcPr/>
          <w:p>
            <w:pPr>
              <w:pStyle w:val="Compact"/>
              <w:jc w:val="right"/>
            </w:pPr>
            <w:r>
              <w:t xml:space="preserve">0.57</w:t>
            </w:r>
          </w:p>
        </w:tc>
        <w:tc>
          <w:tcPr/>
          <w:p>
            <w:pPr>
              <w:pStyle w:val="Compact"/>
              <w:jc w:val="right"/>
            </w:pPr>
            <w:r>
              <w:t xml:space="preserve">6</w:t>
            </w:r>
          </w:p>
        </w:tc>
        <w:tc>
          <w:tcPr/>
          <w:p>
            <w:pPr>
              <w:pStyle w:val="Compact"/>
              <w:jc w:val="right"/>
            </w:pPr>
            <w:r>
              <w:t xml:space="preserve">19</w:t>
            </w:r>
          </w:p>
        </w:tc>
        <w:tc>
          <w:tcPr/>
          <w:p>
            <w:pPr>
              <w:pStyle w:val="Compact"/>
              <w:jc w:val="right"/>
            </w:pPr>
            <w:r>
              <w:t xml:space="preserve">13</w:t>
            </w:r>
          </w:p>
        </w:tc>
      </w:tr>
      <w:tr>
        <w:tc>
          <w:tcPr/>
          <w:p>
            <w:pPr>
              <w:pStyle w:val="Compact"/>
              <w:jc w:val="left"/>
            </w:pPr>
            <w:r>
              <w:t xml:space="preserve">LAL</w:t>
            </w:r>
          </w:p>
        </w:tc>
        <w:tc>
          <w:tcPr/>
          <w:p>
            <w:pPr>
              <w:pStyle w:val="Compact"/>
              <w:jc w:val="right"/>
            </w:pPr>
            <w:r>
              <w:t xml:space="preserve">1.05</w:t>
            </w:r>
          </w:p>
        </w:tc>
        <w:tc>
          <w:tcPr/>
          <w:p>
            <w:pPr>
              <w:pStyle w:val="Compact"/>
              <w:jc w:val="right"/>
            </w:pPr>
            <w:r>
              <w:t xml:space="preserve">0.19</w:t>
            </w:r>
          </w:p>
        </w:tc>
        <w:tc>
          <w:tcPr/>
          <w:p>
            <w:pPr>
              <w:pStyle w:val="Compact"/>
              <w:jc w:val="right"/>
            </w:pPr>
            <w:r>
              <w:t xml:space="preserve">0.56</w:t>
            </w:r>
          </w:p>
        </w:tc>
        <w:tc>
          <w:tcPr/>
          <w:p>
            <w:pPr>
              <w:pStyle w:val="Compact"/>
              <w:jc w:val="right"/>
            </w:pPr>
            <w:r>
              <w:t xml:space="preserve">5</w:t>
            </w:r>
          </w:p>
        </w:tc>
        <w:tc>
          <w:tcPr/>
          <w:p>
            <w:pPr>
              <w:pStyle w:val="Compact"/>
              <w:jc w:val="right"/>
            </w:pPr>
            <w:r>
              <w:t xml:space="preserve">14</w:t>
            </w:r>
          </w:p>
        </w:tc>
        <w:tc>
          <w:tcPr/>
          <w:p>
            <w:pPr>
              <w:pStyle w:val="Compact"/>
              <w:jc w:val="right"/>
            </w:pPr>
            <w:r>
              <w:t xml:space="preserve">14</w:t>
            </w:r>
          </w:p>
        </w:tc>
      </w:tr>
      <w:tr>
        <w:tc>
          <w:tcPr/>
          <w:p>
            <w:pPr>
              <w:pStyle w:val="Compact"/>
              <w:jc w:val="left"/>
            </w:pPr>
            <w:r>
              <w:t xml:space="preserve">MIN</w:t>
            </w:r>
          </w:p>
        </w:tc>
        <w:tc>
          <w:tcPr/>
          <w:p>
            <w:pPr>
              <w:pStyle w:val="Compact"/>
              <w:jc w:val="right"/>
            </w:pPr>
            <w:r>
              <w:t xml:space="preserve">0.65</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7</w:t>
            </w:r>
          </w:p>
        </w:tc>
        <w:tc>
          <w:tcPr/>
          <w:p>
            <w:pPr>
              <w:pStyle w:val="Compact"/>
              <w:jc w:val="right"/>
            </w:pPr>
            <w:r>
              <w:t xml:space="preserve">16</w:t>
            </w:r>
          </w:p>
        </w:tc>
        <w:tc>
          <w:tcPr/>
          <w:p>
            <w:pPr>
              <w:pStyle w:val="Compact"/>
              <w:jc w:val="right"/>
            </w:pPr>
            <w:r>
              <w:t xml:space="preserve">16</w:t>
            </w:r>
          </w:p>
        </w:tc>
      </w:tr>
      <w:tr>
        <w:tc>
          <w:tcPr/>
          <w:p>
            <w:pPr>
              <w:pStyle w:val="Compact"/>
              <w:jc w:val="left"/>
            </w:pPr>
            <w:r>
              <w:t xml:space="preserve">ATL</w:t>
            </w:r>
          </w:p>
        </w:tc>
        <w:tc>
          <w:tcPr/>
          <w:p>
            <w:pPr>
              <w:pStyle w:val="Compact"/>
              <w:jc w:val="right"/>
            </w:pPr>
            <w:r>
              <w:t xml:space="preserve">1.48</w:t>
            </w:r>
          </w:p>
        </w:tc>
        <w:tc>
          <w:tcPr/>
          <w:p>
            <w:pPr>
              <w:pStyle w:val="Compact"/>
              <w:jc w:val="right"/>
            </w:pPr>
            <w:r>
              <w:t xml:space="preserve">-1.14</w:t>
            </w:r>
          </w:p>
        </w:tc>
        <w:tc>
          <w:tcPr/>
          <w:p>
            <w:pPr>
              <w:pStyle w:val="Compact"/>
              <w:jc w:val="right"/>
            </w:pPr>
            <w:r>
              <w:t xml:space="preserve">0.52</w:t>
            </w:r>
          </w:p>
        </w:tc>
        <w:tc>
          <w:tcPr/>
          <w:p>
            <w:pPr>
              <w:pStyle w:val="Compact"/>
              <w:jc w:val="right"/>
            </w:pPr>
            <w:r>
              <w:t xml:space="preserve">2</w:t>
            </w:r>
          </w:p>
        </w:tc>
        <w:tc>
          <w:tcPr/>
          <w:p>
            <w:pPr>
              <w:pStyle w:val="Compact"/>
              <w:jc w:val="right"/>
            </w:pPr>
            <w:r>
              <w:t xml:space="preserve">25</w:t>
            </w:r>
          </w:p>
        </w:tc>
        <w:tc>
          <w:tcPr/>
          <w:p>
            <w:pPr>
              <w:pStyle w:val="Compact"/>
              <w:jc w:val="right"/>
            </w:pPr>
            <w:r>
              <w:t xml:space="preserve">17</w:t>
            </w:r>
          </w:p>
        </w:tc>
      </w:tr>
      <w:tr>
        <w:tc>
          <w:tcPr/>
          <w:p>
            <w:pPr>
              <w:pStyle w:val="Compact"/>
              <w:jc w:val="left"/>
            </w:pPr>
            <w:r>
              <w:t xml:space="preserve">LAC</w:t>
            </w:r>
          </w:p>
        </w:tc>
        <w:tc>
          <w:tcPr/>
          <w:p>
            <w:pPr>
              <w:pStyle w:val="Compact"/>
              <w:jc w:val="right"/>
            </w:pPr>
            <w:r>
              <w:t xml:space="preserve">-0.25</w:t>
            </w:r>
          </w:p>
        </w:tc>
        <w:tc>
          <w:tcPr/>
          <w:p>
            <w:pPr>
              <w:pStyle w:val="Compact"/>
              <w:jc w:val="right"/>
            </w:pPr>
            <w:r>
              <w:t xml:space="preserve">0.62</w:t>
            </w:r>
          </w:p>
        </w:tc>
        <w:tc>
          <w:tcPr/>
          <w:p>
            <w:pPr>
              <w:pStyle w:val="Compact"/>
              <w:jc w:val="right"/>
            </w:pPr>
            <w:r>
              <w:t xml:space="preserve">0.51</w:t>
            </w:r>
          </w:p>
        </w:tc>
        <w:tc>
          <w:tcPr/>
          <w:p>
            <w:pPr>
              <w:pStyle w:val="Compact"/>
              <w:jc w:val="right"/>
            </w:pPr>
            <w:r>
              <w:t xml:space="preserve">21</w:t>
            </w:r>
          </w:p>
        </w:tc>
        <w:tc>
          <w:tcPr/>
          <w:p>
            <w:pPr>
              <w:pStyle w:val="Compact"/>
              <w:jc w:val="right"/>
            </w:pPr>
            <w:r>
              <w:t xml:space="preserve">11</w:t>
            </w:r>
          </w:p>
        </w:tc>
        <w:tc>
          <w:tcPr/>
          <w:p>
            <w:pPr>
              <w:pStyle w:val="Compact"/>
              <w:jc w:val="right"/>
            </w:pPr>
            <w:r>
              <w:t xml:space="preserve">18</w:t>
            </w:r>
          </w:p>
        </w:tc>
      </w:tr>
      <w:tr>
        <w:tc>
          <w:tcPr/>
          <w:p>
            <w:pPr>
              <w:pStyle w:val="Compact"/>
              <w:jc w:val="left"/>
            </w:pPr>
            <w:r>
              <w:t xml:space="preserve">MIA</w:t>
            </w:r>
          </w:p>
        </w:tc>
        <w:tc>
          <w:tcPr/>
          <w:p>
            <w:pPr>
              <w:pStyle w:val="Compact"/>
              <w:jc w:val="right"/>
            </w:pPr>
            <w:r>
              <w:t xml:space="preserve">-1.11</w:t>
            </w:r>
          </w:p>
        </w:tc>
        <w:tc>
          <w:tcPr/>
          <w:p>
            <w:pPr>
              <w:pStyle w:val="Compact"/>
              <w:jc w:val="right"/>
            </w:pPr>
            <w:r>
              <w:t xml:space="preserve">0.77</w:t>
            </w:r>
          </w:p>
        </w:tc>
        <w:tc>
          <w:tcPr/>
          <w:p>
            <w:pPr>
              <w:pStyle w:val="Compact"/>
              <w:jc w:val="right"/>
            </w:pPr>
            <w:r>
              <w:t xml:space="preserve">0.48</w:t>
            </w:r>
          </w:p>
        </w:tc>
        <w:tc>
          <w:tcPr/>
          <w:p>
            <w:pPr>
              <w:pStyle w:val="Compact"/>
              <w:jc w:val="right"/>
            </w:pPr>
            <w:r>
              <w:t xml:space="preserve">26</w:t>
            </w:r>
          </w:p>
        </w:tc>
        <w:tc>
          <w:tcPr/>
          <w:p>
            <w:pPr>
              <w:pStyle w:val="Compact"/>
              <w:jc w:val="right"/>
            </w:pPr>
            <w:r>
              <w:t xml:space="preserve">8</w:t>
            </w:r>
          </w:p>
        </w:tc>
        <w:tc>
          <w:tcPr/>
          <w:p>
            <w:pPr>
              <w:pStyle w:val="Compact"/>
              <w:jc w:val="right"/>
            </w:pPr>
            <w:r>
              <w:t xml:space="preserve">21</w:t>
            </w:r>
          </w:p>
        </w:tc>
      </w:tr>
    </w:tbl>
    <w:p>
      <w:pPr>
        <w:pStyle w:val="BodyText"/>
      </w:pPr>
      <w:r>
        <w:t xml:space="preserve">The team finished with a 44-38 record, clinching the highest seed for the play-in tournament. Following a loss to the Atlanta Hawks, the Heat snuck past the Chicago Bulls to earn the 8th seed and a trip to top-seeded Milwaukee, with an uphill battle for their championship dreams.</w:t>
      </w:r>
    </w:p>
    <w:bookmarkEnd w:id="57"/>
    <w:bookmarkStart w:id="67" w:name="the-florida-panthers-2"/>
    <w:p>
      <w:pPr>
        <w:pStyle w:val="Heading2"/>
      </w:pPr>
      <w:r>
        <w:t xml:space="preserve">The Florida Panthers</w:t>
      </w:r>
    </w:p>
    <w:p>
      <w:pPr>
        <w:pStyle w:val="FirstParagraph"/>
      </w:pPr>
      <w:r>
        <w:t xml:space="preserve">The Panthers got exactly what they wanted, swapping some of their depth for a superstar player. Matthew Tkachuk came in and put up 40 goals and 69 assists, good for being one of 11 players in the league with 100 points and one of only 3 who scored 100 points in back to back seasons, joined by Edmonton teammates McDavid and Draisaitl. This gave the Panthers a top 10 player in the league, with Tkachuk remaining as the 10th most valuable player. The superstar trade did sacrifice depth, as expected, seeing the Panthers drop from the team with the most depth, ranked by median Value, to the 12 spot. In 2022, their 10th ranked player was ranked 133 out of 863, dropping to 294 out of 839 in 2023. They had 7 players ranked in the top 75 in 2022, and in 2023 their 7th best player was ranked 254. But at least they had their star come playoff time.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Player</w:t>
            </w:r>
          </w:p>
        </w:tc>
        <w:tc>
          <w:tcPr/>
          <w:p>
            <w:pPr>
              <w:pStyle w:val="Compact"/>
              <w:jc w:val="left"/>
            </w:pPr>
            <w:r>
              <w:t xml:space="preserve">Tm</w:t>
            </w:r>
          </w:p>
        </w:tc>
        <w:tc>
          <w:tcPr/>
          <w:p>
            <w:pPr>
              <w:pStyle w:val="Compact"/>
              <w:jc w:val="left"/>
            </w:pPr>
            <w:r>
              <w:t xml:space="preserve">Pos</w:t>
            </w:r>
          </w:p>
        </w:tc>
        <w:tc>
          <w:tcPr/>
          <w:p>
            <w:pPr>
              <w:pStyle w:val="Compact"/>
              <w:jc w:val="right"/>
            </w:pPr>
            <w:r>
              <w:t xml:space="preserve">Value</w:t>
            </w:r>
          </w:p>
        </w:tc>
      </w:tr>
      <w:tr>
        <w:tc>
          <w:tcPr/>
          <w:p>
            <w:pPr>
              <w:pStyle w:val="Compact"/>
              <w:jc w:val="left"/>
            </w:pPr>
            <w:r>
              <w:t xml:space="preserve">Connor McDavid</w:t>
            </w:r>
          </w:p>
        </w:tc>
        <w:tc>
          <w:tcPr/>
          <w:p>
            <w:pPr>
              <w:pStyle w:val="Compact"/>
              <w:jc w:val="left"/>
            </w:pPr>
            <w:r>
              <w:t xml:space="preserve">EDM</w:t>
            </w:r>
          </w:p>
        </w:tc>
        <w:tc>
          <w:tcPr/>
          <w:p>
            <w:pPr>
              <w:pStyle w:val="Compact"/>
              <w:jc w:val="left"/>
            </w:pPr>
            <w:r>
              <w:t xml:space="preserve">C</w:t>
            </w:r>
          </w:p>
        </w:tc>
        <w:tc>
          <w:tcPr/>
          <w:p>
            <w:pPr>
              <w:pStyle w:val="Compact"/>
              <w:jc w:val="right"/>
            </w:pPr>
            <w:r>
              <w:t xml:space="preserve">12.173406</w:t>
            </w:r>
          </w:p>
        </w:tc>
      </w:tr>
      <w:tr>
        <w:tc>
          <w:tcPr/>
          <w:p>
            <w:pPr>
              <w:pStyle w:val="Compact"/>
              <w:jc w:val="left"/>
            </w:pPr>
            <w:r>
              <w:t xml:space="preserve">Leon Draisaitl</w:t>
            </w:r>
          </w:p>
        </w:tc>
        <w:tc>
          <w:tcPr/>
          <w:p>
            <w:pPr>
              <w:pStyle w:val="Compact"/>
              <w:jc w:val="left"/>
            </w:pPr>
            <w:r>
              <w:t xml:space="preserve">EDM</w:t>
            </w:r>
          </w:p>
        </w:tc>
        <w:tc>
          <w:tcPr/>
          <w:p>
            <w:pPr>
              <w:pStyle w:val="Compact"/>
              <w:jc w:val="left"/>
            </w:pPr>
            <w:r>
              <w:t xml:space="preserve">C</w:t>
            </w:r>
          </w:p>
        </w:tc>
        <w:tc>
          <w:tcPr/>
          <w:p>
            <w:pPr>
              <w:pStyle w:val="Compact"/>
              <w:jc w:val="right"/>
            </w:pPr>
            <w:r>
              <w:t xml:space="preserve">9.878311</w:t>
            </w:r>
          </w:p>
        </w:tc>
      </w:tr>
      <w:tr>
        <w:tc>
          <w:tcPr/>
          <w:p>
            <w:pPr>
              <w:pStyle w:val="Compact"/>
              <w:jc w:val="left"/>
            </w:pPr>
            <w:r>
              <w:t xml:space="preserve">David Pastrňák</w:t>
            </w:r>
          </w:p>
        </w:tc>
        <w:tc>
          <w:tcPr/>
          <w:p>
            <w:pPr>
              <w:pStyle w:val="Compact"/>
              <w:jc w:val="left"/>
            </w:pPr>
            <w:r>
              <w:t xml:space="preserve">BOS</w:t>
            </w:r>
          </w:p>
        </w:tc>
        <w:tc>
          <w:tcPr/>
          <w:p>
            <w:pPr>
              <w:pStyle w:val="Compact"/>
              <w:jc w:val="left"/>
            </w:pPr>
            <w:r>
              <w:t xml:space="preserve">W</w:t>
            </w:r>
          </w:p>
        </w:tc>
        <w:tc>
          <w:tcPr/>
          <w:p>
            <w:pPr>
              <w:pStyle w:val="Compact"/>
              <w:jc w:val="right"/>
            </w:pPr>
            <w:r>
              <w:t xml:space="preserve">9.841018</w:t>
            </w:r>
          </w:p>
        </w:tc>
      </w:tr>
      <w:tr>
        <w:tc>
          <w:tcPr/>
          <w:p>
            <w:pPr>
              <w:pStyle w:val="Compact"/>
              <w:jc w:val="left"/>
            </w:pPr>
            <w:r>
              <w:t xml:space="preserve">Mikko Rantanen</w:t>
            </w:r>
          </w:p>
        </w:tc>
        <w:tc>
          <w:tcPr/>
          <w:p>
            <w:pPr>
              <w:pStyle w:val="Compact"/>
              <w:jc w:val="left"/>
            </w:pPr>
            <w:r>
              <w:t xml:space="preserve">COL</w:t>
            </w:r>
          </w:p>
        </w:tc>
        <w:tc>
          <w:tcPr/>
          <w:p>
            <w:pPr>
              <w:pStyle w:val="Compact"/>
              <w:jc w:val="left"/>
            </w:pPr>
            <w:r>
              <w:t xml:space="preserve">W</w:t>
            </w:r>
          </w:p>
        </w:tc>
        <w:tc>
          <w:tcPr/>
          <w:p>
            <w:pPr>
              <w:pStyle w:val="Compact"/>
              <w:jc w:val="right"/>
            </w:pPr>
            <w:r>
              <w:t xml:space="preserve">9.309850</w:t>
            </w:r>
          </w:p>
        </w:tc>
      </w:tr>
      <w:tr>
        <w:tc>
          <w:tcPr/>
          <w:p>
            <w:pPr>
              <w:pStyle w:val="Compact"/>
              <w:jc w:val="left"/>
            </w:pPr>
            <w:r>
              <w:t xml:space="preserve">Linus Ullmark</w:t>
            </w:r>
          </w:p>
        </w:tc>
        <w:tc>
          <w:tcPr/>
          <w:p>
            <w:pPr>
              <w:pStyle w:val="Compact"/>
              <w:jc w:val="left"/>
            </w:pPr>
            <w:r>
              <w:t xml:space="preserve">BOS</w:t>
            </w:r>
          </w:p>
        </w:tc>
        <w:tc>
          <w:tcPr/>
          <w:p>
            <w:pPr>
              <w:pStyle w:val="Compact"/>
              <w:jc w:val="left"/>
            </w:pPr>
            <w:r>
              <w:t xml:space="preserve">G</w:t>
            </w:r>
          </w:p>
        </w:tc>
        <w:tc>
          <w:tcPr/>
          <w:p>
            <w:pPr>
              <w:pStyle w:val="Compact"/>
              <w:jc w:val="right"/>
            </w:pPr>
            <w:r>
              <w:t xml:space="preserve">8.591905</w:t>
            </w:r>
          </w:p>
        </w:tc>
      </w:tr>
      <w:tr>
        <w:tc>
          <w:tcPr/>
          <w:p>
            <w:pPr>
              <w:pStyle w:val="Compact"/>
              <w:jc w:val="left"/>
            </w:pPr>
            <w:r>
              <w:t xml:space="preserve">Brayden Point</w:t>
            </w:r>
          </w:p>
        </w:tc>
        <w:tc>
          <w:tcPr/>
          <w:p>
            <w:pPr>
              <w:pStyle w:val="Compact"/>
              <w:jc w:val="left"/>
            </w:pPr>
            <w:r>
              <w:t xml:space="preserve">TBL</w:t>
            </w:r>
          </w:p>
        </w:tc>
        <w:tc>
          <w:tcPr/>
          <w:p>
            <w:pPr>
              <w:pStyle w:val="Compact"/>
              <w:jc w:val="left"/>
            </w:pPr>
            <w:r>
              <w:t xml:space="preserve">C</w:t>
            </w:r>
          </w:p>
        </w:tc>
        <w:tc>
          <w:tcPr/>
          <w:p>
            <w:pPr>
              <w:pStyle w:val="Compact"/>
              <w:jc w:val="right"/>
            </w:pPr>
            <w:r>
              <w:t xml:space="preserve">8.031222</w:t>
            </w:r>
          </w:p>
        </w:tc>
      </w:tr>
      <w:tr>
        <w:tc>
          <w:tcPr/>
          <w:p>
            <w:pPr>
              <w:pStyle w:val="Compact"/>
              <w:jc w:val="left"/>
            </w:pPr>
            <w:r>
              <w:t xml:space="preserve">Jason Robertson</w:t>
            </w:r>
          </w:p>
        </w:tc>
        <w:tc>
          <w:tcPr/>
          <w:p>
            <w:pPr>
              <w:pStyle w:val="Compact"/>
              <w:jc w:val="left"/>
            </w:pPr>
            <w:r>
              <w:t xml:space="preserve">DAL</w:t>
            </w:r>
          </w:p>
        </w:tc>
        <w:tc>
          <w:tcPr/>
          <w:p>
            <w:pPr>
              <w:pStyle w:val="Compact"/>
              <w:jc w:val="left"/>
            </w:pPr>
            <w:r>
              <w:t xml:space="preserve">W</w:t>
            </w:r>
          </w:p>
        </w:tc>
        <w:tc>
          <w:tcPr/>
          <w:p>
            <w:pPr>
              <w:pStyle w:val="Compact"/>
              <w:jc w:val="right"/>
            </w:pPr>
            <w:r>
              <w:t xml:space="preserve">7.794614</w:t>
            </w:r>
          </w:p>
        </w:tc>
      </w:tr>
      <w:tr>
        <w:tc>
          <w:tcPr/>
          <w:p>
            <w:pPr>
              <w:pStyle w:val="Compact"/>
              <w:jc w:val="left"/>
            </w:pPr>
            <w:r>
              <w:t xml:space="preserve">Erik Karlsson</w:t>
            </w:r>
          </w:p>
        </w:tc>
        <w:tc>
          <w:tcPr/>
          <w:p>
            <w:pPr>
              <w:pStyle w:val="Compact"/>
              <w:jc w:val="left"/>
            </w:pPr>
            <w:r>
              <w:t xml:space="preserve">SJS</w:t>
            </w:r>
          </w:p>
        </w:tc>
        <w:tc>
          <w:tcPr/>
          <w:p>
            <w:pPr>
              <w:pStyle w:val="Compact"/>
              <w:jc w:val="left"/>
            </w:pPr>
            <w:r>
              <w:t xml:space="preserve">D</w:t>
            </w:r>
          </w:p>
        </w:tc>
        <w:tc>
          <w:tcPr/>
          <w:p>
            <w:pPr>
              <w:pStyle w:val="Compact"/>
              <w:jc w:val="right"/>
            </w:pPr>
            <w:r>
              <w:t xml:space="preserve">7.358153</w:t>
            </w:r>
          </w:p>
        </w:tc>
      </w:tr>
      <w:tr>
        <w:tc>
          <w:tcPr/>
          <w:p>
            <w:pPr>
              <w:pStyle w:val="Compact"/>
              <w:jc w:val="left"/>
            </w:pPr>
            <w:r>
              <w:t xml:space="preserve">Andrei Kuzmenko</w:t>
            </w:r>
          </w:p>
        </w:tc>
        <w:tc>
          <w:tcPr/>
          <w:p>
            <w:pPr>
              <w:pStyle w:val="Compact"/>
              <w:jc w:val="left"/>
            </w:pPr>
            <w:r>
              <w:t xml:space="preserve">VAN</w:t>
            </w:r>
          </w:p>
        </w:tc>
        <w:tc>
          <w:tcPr/>
          <w:p>
            <w:pPr>
              <w:pStyle w:val="Compact"/>
              <w:jc w:val="left"/>
            </w:pPr>
            <w:r>
              <w:t xml:space="preserve">W</w:t>
            </w:r>
          </w:p>
        </w:tc>
        <w:tc>
          <w:tcPr/>
          <w:p>
            <w:pPr>
              <w:pStyle w:val="Compact"/>
              <w:jc w:val="right"/>
            </w:pPr>
            <w:r>
              <w:t xml:space="preserve">6.842250</w:t>
            </w:r>
          </w:p>
        </w:tc>
      </w:tr>
      <w:tr>
        <w:tc>
          <w:tcPr/>
          <w:p>
            <w:pPr>
              <w:pStyle w:val="Compact"/>
              <w:jc w:val="left"/>
            </w:pPr>
            <w:r>
              <w:t xml:space="preserve">Matthew Tkachuk</w:t>
            </w:r>
          </w:p>
        </w:tc>
        <w:tc>
          <w:tcPr/>
          <w:p>
            <w:pPr>
              <w:pStyle w:val="Compact"/>
              <w:jc w:val="left"/>
            </w:pPr>
            <w:r>
              <w:t xml:space="preserve">FLA</w:t>
            </w:r>
          </w:p>
        </w:tc>
        <w:tc>
          <w:tcPr/>
          <w:p>
            <w:pPr>
              <w:pStyle w:val="Compact"/>
              <w:jc w:val="left"/>
            </w:pPr>
            <w:r>
              <w:t xml:space="preserve">W</w:t>
            </w:r>
          </w:p>
        </w:tc>
        <w:tc>
          <w:tcPr/>
          <w:p>
            <w:pPr>
              <w:pStyle w:val="Compact"/>
              <w:jc w:val="right"/>
            </w:pPr>
            <w:r>
              <w:t xml:space="preserve">6.815398</w:t>
            </w:r>
          </w:p>
        </w:tc>
      </w:tr>
    </w:tbl>
    <w:p>
      <w:pPr>
        <w:pStyle w:val="BodyText"/>
      </w:pPr>
      <w:r>
        <w:drawing>
          <wp:inline>
            <wp:extent cx="5334000" cy="4267200"/>
            <wp:effectExtent b="0" l="0" r="0" t="0"/>
            <wp:docPr descr="" title="" id="59" name="Picture"/>
            <a:graphic>
              <a:graphicData uri="http://schemas.openxmlformats.org/drawingml/2006/picture">
                <pic:pic>
                  <pic:nvPicPr>
                    <pic:cNvPr descr="Blog_FloridaTeams_files/figure-docx/unnamed-chunk-10-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Finishing with 42-32-8 record, with those 92 points being just ahead of the 91 by the Penguins and Sabres and sneaking into the playoffs as the 8th seed in the East. Tkachuk kept the Panthers offense elite, with the team remaining as the top offensive team in the league. Their lack of depth was especially seen on defense, however, checking in at number 20 in this metric. Overall, the Panthers finished with a .529 FloStrength, down from .643 from a year previous, good for the 4th largest drop in the league. With a trip to 1-seed Boston, who had just clinched the best record in NHL history and the 9th best FloStrength of all-time, the Panthers would need to rely on their top ranked offense if they wanted to make a deep postseason run.</w:t>
      </w:r>
    </w:p>
    <w:p>
      <w:pPr>
        <w:pStyle w:val="BodyText"/>
      </w:pPr>
      <w:r>
        <w:drawing>
          <wp:inline>
            <wp:extent cx="5334000" cy="4267200"/>
            <wp:effectExtent b="0" l="0" r="0" t="0"/>
            <wp:docPr descr="" title="" id="62" name="Picture"/>
            <a:graphic>
              <a:graphicData uri="http://schemas.openxmlformats.org/drawingml/2006/picture">
                <pic:pic>
                  <pic:nvPicPr>
                    <pic:cNvPr descr="Blog_FloridaTeams_files/figure-docx/unnamed-chunk-1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5" name="Picture"/>
            <a:graphic>
              <a:graphicData uri="http://schemas.openxmlformats.org/drawingml/2006/picture">
                <pic:pic>
                  <pic:nvPicPr>
                    <pic:cNvPr descr="Blog_FloridaTeams_files/figure-docx/unnamed-chunk-11-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End w:id="68"/>
    <w:bookmarkStart w:id="77" w:name="the-playoff-run"/>
    <w:p>
      <w:pPr>
        <w:pStyle w:val="Heading1"/>
      </w:pPr>
      <w:r>
        <w:t xml:space="preserve">The Playoff Run</w:t>
      </w:r>
    </w:p>
    <w:bookmarkStart w:id="75" w:name="miami-heat-1"/>
    <w:p>
      <w:pPr>
        <w:pStyle w:val="Heading2"/>
      </w:pPr>
      <w:r>
        <w:t xml:space="preserve">Miami Heat</w:t>
      </w:r>
    </w:p>
    <w:p>
      <w:pPr>
        <w:pStyle w:val="FirstParagraph"/>
      </w:pPr>
      <w:r>
        <w:t xml:space="preserve">The Miami Heat scratched their way into a first round playoff series versus the 2021 NBA Champion Milwaukee Bucks, led by 2-time MVP Giannis Antentokounmpo. To make matters worse, the Heat, who only had 5 players register a positive FloValue, lost two of those players in the first two games of the playoffs, with Tyler Herro and Victor Oladipo going down with extended injuries. This placed an increased pressure on the role players, who in the regular season were not exceptional. With an 8-man rotation, half of these players were undrafted. Pair that underdog mentality with a player like Jimmy Butler, and the 8-seeded Heat had players that thrived in situations where they were counted out. This never-say-never mentality pushed the team to new heights, seeing the Heat role players step up. The undrafted trio of Gabe Vincent, Duncan Robinson, and Caleb Martin all saw large increases in their Effective Scoring, all ranking in the top 15 in effScr change, even while the average playoff performer typically drops in this category due to the higher intensity.</w:t>
      </w:r>
    </w:p>
    <w:p>
      <w:pPr>
        <w:pStyle w:val="BodyText"/>
      </w:pPr>
      <w:r>
        <w:drawing>
          <wp:inline>
            <wp:extent cx="5334000" cy="4267200"/>
            <wp:effectExtent b="0" l="0" r="0" t="0"/>
            <wp:docPr descr="" title="" id="70" name="Picture"/>
            <a:graphic>
              <a:graphicData uri="http://schemas.openxmlformats.org/drawingml/2006/picture">
                <pic:pic>
                  <pic:nvPicPr>
                    <pic:cNvPr descr="Blog_FloridaTeams_files/figure-docx/unnamed-chunk-12-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3" name="Picture"/>
            <a:graphic>
              <a:graphicData uri="http://schemas.openxmlformats.org/drawingml/2006/picture">
                <pic:pic>
                  <pic:nvPicPr>
                    <pic:cNvPr descr="Blog_FloridaTeams_files/figure-docx/unnamed-chunk-12-2.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bookmarkEnd w:id="75"/>
    <w:bookmarkStart w:id="76" w:name="florida-panthers"/>
    <w:p>
      <w:pPr>
        <w:pStyle w:val="Heading2"/>
      </w:pPr>
      <w:r>
        <w:t xml:space="preserve">Florida Panthers</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Underdog Story: How two Florida teams went from 8th seeds to finals births</dc:title>
  <dc:creator>Sean Floersch</dc:creator>
  <cp:keywords/>
  <dcterms:created xsi:type="dcterms:W3CDTF">2023-06-26T00:07:28Z</dcterms:created>
  <dcterms:modified xsi:type="dcterms:W3CDTF">2023-06-26T00:07:28Z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