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single" w:sz="16" w:space="0" w:color="111827"/>
              <w:bottom w:val="single" w:sz="6" w:space="0" w:color="E5E7EB"/>
              <w:left w:val="none"/>
              <w:right w:val="none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>TECHNICAL SPECIFICATION &amp; IMPLEMENTATION GUIDE</w:t>
            </w:r>
          </w:p>
          <w:p>
            <w:pPr>
              <w:spacing w:before="40" w:after="80"/>
            </w:pPr>
            <w:r>
              <w:rPr>
                <w:rFonts w:ascii="Roboto" w:hAnsi="Roboto"/>
                <w:b/>
                <w:i w:val="0"/>
                <w:color w:val="111827"/>
                <w:sz w:val="40"/>
                <w:rFonts w:ascii="Roboto" w:hAnsi="Roboto" w:cs="Roboto"/>
              </w:rPr>
              <w:t>Enterprise DHCP Server Implementation Guide</w:t>
            </w:r>
          </w:p>
          <w:p>
            <w:pPr>
              <w:spacing w:before="0" w:after="200"/>
            </w:pPr>
            <w:r>
              <w:rPr>
                <w:rFonts w:ascii="Roboto" w:hAnsi="Roboto"/>
                <w:b w:val="0"/>
                <w:i w:val="0"/>
                <w:color w:val="4B5563"/>
                <w:sz w:val="22"/>
                <w:rFonts w:ascii="Roboto" w:hAnsi="Roboto" w:cs="Roboto"/>
              </w:rPr>
              <w:t>System Administration &amp; Network Architecture Specification</w:t>
            </w:r>
          </w:p>
          <w:p>
            <w:pPr>
              <w:spacing w:before="80" w:after="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AUTHORITY: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RUPP Dept. of Computer Science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STATUS: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Verified Production Specification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FONT: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>Roboto Standard (Monochrome)</w:t>
            </w:r>
          </w:p>
        </w:tc>
      </w:tr>
    </w:tbl>
    <w:p>
      <w:pPr>
        <w:spacing w:before="160" w:after="240"/>
      </w:pP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Document Version: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1.0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Target Environment: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Windows Server 2022 Datacenter, Active Directory Domain Services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(VMware Virtual NAT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Author: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Network &amp; Systems Engineering Class (Year 4)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Overview &amp; Workflow Roadmap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This implementation guide provides complete, battle-tested step-by-step instructions (both Graphical User Interface and PowerShell) to deploy an enterprise-grade Windows DHCP Server integrated with our Two-Tier DNS Architecture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Windows DNS +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AdGuard Home Docker).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flowchart TD</w:t>
              <w:br/>
              <w:t xml:space="preserve">    P0["Phase 0: Disable VMware Built-in DHCP (Prevent Rogue Collision)"]</w:t>
              <w:br/>
              <w:t xml:space="preserve">    P1["Phase 1: Install Windows Server DHCP Role (dhcpserver)"]</w:t>
              <w:br/>
              <w:t xml:space="preserve">    P2["Phase 2: Authorize DHCP in Active Directory (AD DS Security)"]</w:t>
              <w:br/>
              <w:t xml:space="preserve">    P3["Phase 3: Create IPv4 Scope (192.168.1.100 - 192.168.1.200)"]</w:t>
              <w:br/>
              <w:t xml:space="preserve">    P4["Phase 4: Configure Scope Options (Router .1, DNS .11, Domain e6.local)"]</w:t>
              <w:br/>
              <w:t xml:space="preserve">    P5["Phase 5: Configure Dynamic DNS (DDNS Integration)"]</w:t>
              <w:br/>
              <w:t xml:space="preserve">    P6["Phase 6: Client VM Verification (pro-win-client to DHCP)"]</w:t>
              <w:br/>
              <w:t xml:space="preserve">    P7["Phase 7: Verify Leases in MMC &amp; AdGuard Query Log"]</w:t>
              <w:br/>
              <w:br/>
              <w:t xml:space="preserve">    P0 --&gt; P1 --&gt; P2 --&gt; P3 --&gt; P4 --&gt; P5 --&gt; P6 --&gt; P7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Master Subnet &amp; IP Pool Reference (`192.168.1.0/24`)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3264"/>
        <w:gridCol w:w="3264"/>
        <w:gridCol w:w="3264"/>
      </w:tblGrid>
      <w:tr>
        <w:trPr>
          <w:tblHeader/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Network Parameter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Value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Subnet ID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192.168.1.0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Class C private network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Subnet Mask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255.255.255.0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/24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256 total IP addresses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Default Gateway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VMware Virtual NAT Router (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vmnat.exe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Windows Server (AD DC)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192.168.1.10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Domain Controller, Windows DNS, DHCP Server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Home (Docker)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192.168.1.11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Network-wide ad blocker &amp; Cloudflare DoH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Static Server Pool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192.168.1.12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-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192.168.1.99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Excluded from DHCP (infrastructure servers)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DHCP Distribution Pool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`192.168.1.100` - `192.168.1.200`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Dynamic IP leasing range for client VMs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Scope Option 003 (Router)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Assigned to all DHCP clients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Scope Option 006 (DNS)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`192.168.1.11`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Assigned to all DHCP clients (AdGuard)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Scope Option 015 (Domain)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e6.local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Search suffix for Active Directory</w:t>
            </w:r>
          </w:p>
        </w:tc>
      </w:tr>
      <w:tr>
        <w:trPr>
          <w:cantSplit/>
        </w:trPr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Lease Duration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8 days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(Default)</w:t>
            </w:r>
          </w:p>
        </w:tc>
        <w:tc>
          <w:tcPr>
            <w:tcW w:type="dxa" w:w="3264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Standard enterprise lease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0: Disable VMware Workstation Built-in DHCP (Critical!)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🛑 CAUTION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Why this step is mandatory: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VMware Workstation includes its own virtual DHCP server (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vmnetdhcp.exe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) on 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VMnet8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. If you run Windows Server DHCP while VMware's DHCP is active, a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DHCP Race Condition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occurs. Whichever server replies first gives the client its IP. If VMware wins, the client receives VMware's DNS (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192.168.1.2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), completely bypassing AdGuard and breaking Active Directory domain resolution!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Execution Steps (On Host Laptop: Windows 11):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On your physical host machine (Windows 11), open the Start Menu and type:</w:t>
      </w:r>
    </w:p>
    <w:p>
      <w:pPr>
        <w:spacing w:before="70" w:after="7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Virtual Network Editor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(Run as Administrator).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Change 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at the bottom-right (shield icon) to grant Administrator privileges.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top table,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`VMnet8` (NAT)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At the bottom, look for the checkbox: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❌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Uncheck: "Use local DHCP service to distribute IP address to VMs"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then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(Alternative via Windows 11 Host Services: Open `services.msc` ➔ locate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VMware DHCP Service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➔ Right-click ➔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Stop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, and set Startup type to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Disabled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).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1: Install DHCP Server Role on Windows Server 2022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Perform these steps inside your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Server VM (`pro-win-server`)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 (Fastest)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Open PowerShell as Administrator: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Install the DHCP server role and RSAT management tools</w:t>
              <w:br/>
              <w:t>Install-WindowsFeature -Name DHCP -IncludeManagementTools</w:t>
              <w:br/>
              <w:br/>
              <w:t># Verify installation status</w:t>
              <w:br/>
              <w:t>Get-WindowsFeature -Name DHCP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Server Manager GUI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Manage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(top-right)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Roles and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until you reach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Roles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page.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the box for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In the popup window (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Add features that are required for DHCP Server?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When the installation finishes,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2: Authorize DHCP Server in Active Directory (AD DS)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📌 NOTE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In an Active Directory forest, an unauthorized DHCP server is treated as a rogue device and will refuse to distribute IP leases. You must authorize the DHCP server in Active Directory.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Add DHCP security groups</w:t>
              <w:br/>
              <w:t>netsh dhcp add securitygroups</w:t>
              <w:br/>
              <w:br/>
              <w:t># Restart the DHCP service to apply security group membership</w:t>
              <w:br/>
              <w:t>Restart-Service dhcpserver</w:t>
              <w:br/>
              <w:br/>
              <w:t># Authorize this server in Active Directory forest (e6.local)</w:t>
              <w:br/>
              <w:t>Add-DhcpServerInDC -DnsName WIN-J17IMHCEMA9.e6.local -IPAddress 192.168.1.10</w:t>
              <w:br/>
              <w:br/>
              <w:t># Verify authorization</w:t>
              <w:br/>
              <w:t>Get-DhcpServerInDC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Server Manager GUI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look at the top-right notification flag (yellow exclamation mark ⚠️).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notification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"Complete DHCP configuration"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In the DHCP Post-Install configuration wizard: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 page: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Authorization page: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"Use the following user's credentials"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(should show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E6\Administrator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Commit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3: Create IPv4 DHCP Scope (`192.168.1.0/24`)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We will create a scope named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`E6-Clients-Scope`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distributing IPs from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192.168.1.200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Create the DHCP Scope</w:t>
              <w:br/>
              <w:t>Add-DhcpServerv4Scope -Name "E6-Clients-Scope" `</w:t>
              <w:br/>
              <w:t xml:space="preserve">    -StartRange 192.168.1.100 `</w:t>
              <w:br/>
              <w:t xml:space="preserve">    -EndRange 192.168.1.200 `</w:t>
              <w:br/>
              <w:t xml:space="preserve">    -SubnetMask 255.255.255.0 `</w:t>
              <w:br/>
              <w:t xml:space="preserve">    -State Active `</w:t>
              <w:br/>
              <w:t xml:space="preserve">    -LeaseDuration (New-TimeSpan -Days 8) `</w:t>
              <w:br/>
              <w:t xml:space="preserve">    -Description "Scope for lab client virtual machines"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DHCP Management Console GUI (`dhcpmgmt.msc`)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`dhcpmgmt.msc`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tree, expand your server name: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`WIN-J17IMHCEMA9.e6.local`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Scope...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welcome screen.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Scope Name: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E6-Clients-Scope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Scope for lab client virtual machines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 Address Range: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Start 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End 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192.168.1.200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Length: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24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 mask: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255.255.255.0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Exclusions and Delay: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Leave blank (our range already starts at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.100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excluding 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.99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static infrastructure)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Lease Duration: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Leave default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 Days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Configure DHCP Options: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"Yes, I want to configure these options now"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4: Configure Scope Options (Router, DNS, Domain)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This is the most critical configuration phase that connects DHCP to AdGuard Home.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Scope Option Settings Table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2448"/>
        <w:gridCol w:w="2448"/>
        <w:gridCol w:w="2448"/>
        <w:gridCol w:w="2448"/>
      </w:tblGrid>
      <w:tr>
        <w:trPr>
          <w:tblHeader/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Option Code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Parameter Name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Setting Value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Purpose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`003`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Router (Default Gateway)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192.168.1.1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VMware Virtual NAT Gateway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`006`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DNS Servers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`192.168.1.11`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AdGuard Home Container (Port 53)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`015`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Domain Name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e6.local</w:t>
            </w:r>
          </w:p>
        </w:tc>
        <w:tc>
          <w:tcPr>
            <w:tcW w:type="dxa" w:w="2448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Primary Active Directory DNS Suffix</w:t>
            </w:r>
          </w:p>
        </w:tc>
      </w:tr>
    </w:tbl>
    <w:p>
      <w:pPr>
        <w:spacing w:before="8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Set Router (Gateway) -&gt; 192.168.1.1</w:t>
              <w:br/>
              <w:t>Set-DhcpServerv4OptionValue -ScopeId 192.168.1.0 -OptionId 3 -Value "192.168.1.1"</w:t>
              <w:br/>
              <w:br/>
              <w:t># Set DNS Server -&gt; 192.168.1.11 (AdGuard Home)</w:t>
              <w:br/>
              <w:t>Set-DhcpServerv4OptionValue -ScopeId 192.168.1.0 -OptionId 6 -Value "192.168.1.11"</w:t>
              <w:br/>
              <w:br/>
              <w:t># Set Domain Name (DNS Suffix) -&gt; e6.local</w:t>
              <w:br/>
              <w:t>Set-DhcpServerv4OptionValue -ScopeId 192.168.1.0 -OptionId 15 -Value "e6.local"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GUI (Continuation of New Scope Wizard)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Router (Default Gateway) [Option 003]: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IP address box, type: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 and DNS Servers [Option 006 &amp; 015]: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Parent domain: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Under IP address: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Remove any existing addresses (like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127.0.0.1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Type: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`192.168.1.11`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(If a prompt says "The DNS server is not valid or does not respond", click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Yes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to add it anyway).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WINS Servers: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Leave blank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Activate Scope: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"Yes, I want to activate this scope now"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Finish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5: Configure Dynamic DNS (DDNS) Integration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Configure DHCP to automatically register client lease hostnames into Windows Active Directory DNS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A: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Enable Dynamic DNS updates for clients in the scope</w:t>
              <w:br/>
              <w:t>Set-DhcpServerv4DnsSetting -ScopeId 192.168.1.0 `</w:t>
              <w:br/>
              <w:t xml:space="preserve">    -DynamicDnsUpdates "Always" `</w:t>
              <w:br/>
              <w:t xml:space="preserve">    -DeleteDnsRROnLeaseExpiry $true `</w:t>
              <w:br/>
              <w:t xml:space="preserve">    -UpdateDnsRRForClientsNotRequestingUpdates $true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Option B: Via GUI (`dhcpmgmt.msc`)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expand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Scope [192.168.1.0] E6-Clients-Scope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"Enable DNS dynamic updates according to the settings below:"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"Always dynamically update DNS records"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"Discard A and PTR records when lease is deleted"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"Dynamically update DNS A and PTR records for DHCP clients that do not request updates"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6: Client VM Verification (`pro-win-client`)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Now test the complete DORA cycle by configuring your client VM (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 to obtain its IP address automatically.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1: Set Client to DHCP Mode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Via GUI (`ncpa.cpl`):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`ncpa.cpl`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Ethernet0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Double-click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Internet Protocol Version 4 (TCP/IPv4)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Select: 🔘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"Obtain an IP address automatically"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Select: 🔘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"Obtain DNS server address automatically"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Via PowerShell (Alternative):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Set-NetIPInterface -InterfaceAlias "Ethernet0" -Dhcp Enabled</w:t>
              <w:br/>
              <w:t>Set-DnsClientServerAddress -InterfaceAlias "Ethernet0" -ResetServerAddresses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2: Trigger the DORA Exchange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PowerShell 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Release current IP</w:t>
              <w:br/>
              <w:t>ipconfig /release</w:t>
              <w:br/>
              <w:br/>
              <w:t># Request a new lease from Windows DHCP (Triggers DORA!)</w:t>
              <w:br/>
              <w:t>ipconfig /renew</w:t>
              <w:br/>
              <w:br/>
              <w:t># Inspect all received parameters</w:t>
              <w:br/>
              <w:t>ipconfig /all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3: Verify Received Configuration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Examine the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ipconfig /all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output on the client. It must show: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Ethernet adapter Ethernet0:</w:t>
              <w:br/>
              <w:t xml:space="preserve">   Connection-specific DNS Suffix  . : e6.local</w:t>
              <w:br/>
              <w:t xml:space="preserve">   Description . . . . . . . . . . . : Intel(R) 82574L Gigabit Network Connection</w:t>
              <w:br/>
              <w:t xml:space="preserve">   DHCP Enabled. . . . . . . . . . . : Yes</w:t>
              <w:br/>
              <w:t xml:space="preserve">   Autoconfiguration Enabled . . . . : Yes</w:t>
              <w:br/>
              <w:t xml:space="preserve">   IPv4 Address. . . . . . . . . . . : 192.168.1.100(Preferred)</w:t>
              <w:br/>
              <w:t xml:space="preserve">   Subnet Mask . . . . . . . . . . . : 255.255.255.0</w:t>
              <w:br/>
              <w:t xml:space="preserve">   Lease Obtained. . . . . . . . . . : Friday, October 9, 2026</w:t>
              <w:br/>
              <w:t xml:space="preserve">   Lease Expires . . . . . . . . . . : Saturday, October 17, 2026</w:t>
              <w:br/>
              <w:t xml:space="preserve">   Default Gateway . . . . . . . . . : 192.168.1.1</w:t>
              <w:br/>
              <w:t xml:space="preserve">   DHCP Server . . . . . . . . . . . : 192.168.1.10</w:t>
              <w:br/>
              <w:t xml:space="preserve">   DNS Servers . . . . . . . . . . . : 192.168.1.11</w:t>
            </w:r>
          </w:p>
        </w:tc>
      </w:tr>
    </w:tbl>
    <w:p>
      <w:pPr>
        <w:spacing w:before="40" w:after="160"/>
      </w:pP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(Windows Server issued the lease!).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(First address in our pool).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(AdGuard Home).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Gateway: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Shows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(VMware NAT router).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Step 4: Run End-to-End DNS Verification Suite on Client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Test Active Directory Resolution</w:t>
              <w:br/>
              <w:t>nslookup WIN-J17IMHCEMA9.e6.local</w:t>
              <w:br/>
              <w:br/>
              <w:t># 2. Test Short Computer Name (Option 015 Suffix Resolution)</w:t>
              <w:br/>
              <w:t>ping WIN-J17IMHCEMA9</w:t>
              <w:br/>
              <w:br/>
              <w:t># 3. Test Network-Wide Ad Blocking</w:t>
              <w:br/>
              <w:t>nslookup adservice.google.com</w:t>
              <w:br/>
              <w:br/>
              <w:t># 4. Test Encrypted Internet Browsing</w:t>
              <w:br/>
              <w:t>nslookup google.com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7: Verification in DHCP MMC &amp; AdGuard Query Log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View Active Leases in Windows Server DHCP MMC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`dhcpmgmt.msc`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Expand: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`WIN-J17IMHCEMA9.e6.local`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`IPv4`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`Scope [192.168.1.0] E6-Clients-Scope`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Address Leases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In the right pane, you will see your client VM listed: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Client 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192.168.1.100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Host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pro-win-client.e6.local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Lease Expiration: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8 days from today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DHCP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Via PowerShell: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Get-DhcpServerv4Lease -ScopeId 192.168.1.0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Verify Dynamic DNS Registration in Windows DNS MMC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`dnsmgmt.msc`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Expand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Forward Lookup Zones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Notice that a new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record for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`pro-win-client`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pointing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`192.168.1.100`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was created automatically by DHCP!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Verify in AdGuard Dashboard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http://localhost:8080/#querylog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server.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Watch incoming DNS requests from client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`192.168.1.100`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8: Troubleshooting &amp; Diagnostic Reference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Client Receives IP from Wrong Range (e.g. `192.168.1.128+`)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Cause: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VMware's built-in DHCP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vmnetdhcp.exe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is still running on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Virtual Network Editor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Windows 11 host ➔ Uncheck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"Use local DHCP service to distribute IP address to VMs"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VMnet8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Apply. On client, run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ipconfig /release &amp;&amp; ipconfig /renew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DHCP Server Icon Has Red Exclamation / Refuses Leases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Cause: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DHCP server is not authorized in Active Directory.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In PowerShell on the server, run: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 xml:space="preserve">  Add-DhcpServerInDC -DnsName WIN-J17IMHCEMA9.e6.local -IPAddress 192.168.1.10</w:t>
              <w:br/>
              <w:t xml:space="preserve">  Restart-Service dhcpserver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Client Receives IP but Cannot Access Internet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Cause: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Option 003 (Router) is misconfigured or pointing to an invalid gateway.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Verify Scope Option 003 is set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192.168.1.1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(VMware Virtual NAT Gateway). Test with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ping 192.168.1.1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from the client.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  <w:pBdr>
        <w:top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RUPP Year 4 — Windows Server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Dhcp Architecture Implementation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