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800"/>
        <w:jc w:val="center"/>
      </w:pPr>
      <w:r>
        <w:rPr>
          <w:b/>
          <w:bCs/>
          <w:color w:val="1F4E79"/>
          <w:sz w:val="56"/>
          <w:szCs w:val="56"/>
        </w:rPr>
        <w:t xml:space="preserve">Car Rental Management System</w:t>
      </w:r>
    </w:p>
    <w:p>
      <w:pPr>
        <w:spacing w:after="600" w:before="0"/>
        <w:jc w:val="center"/>
      </w:pPr>
      <w:r>
        <w:rPr>
          <w:color w:val="2E75B6"/>
          <w:sz w:val="32"/>
          <w:szCs w:val="32"/>
        </w:rPr>
        <w:t xml:space="preserve">Database Design Project</w:t>
      </w:r>
    </w:p>
    <w:p>
      <w:pPr>
        <w:pBdr>
          <w:bottom w:val="single" w:color="1F4E79" w:sz="6" w:space="1"/>
        </w:pBdr>
        <w:spacing w:after="800" w:before="0"/>
        <w:jc w:val="center"/>
      </w:pPr>
      <w:r>
        <w:rPr>
          <w:i/>
          <w:iCs/>
          <w:color w:val="555555"/>
          <w:sz w:val="24"/>
          <w:szCs w:val="24"/>
        </w:rPr>
        <w:t xml:space="preserve">Parts A, B &amp; C — Full Submission</w:t>
      </w:r>
    </w:p>
    <w:p>
      <w:pPr>
        <w:spacing w:after="100" w:before="100"/>
      </w:pPr>
      <w:r>
        <w:t xml:space="preserve"/>
      </w:r>
    </w:p>
    <w:p>
      <w:pPr>
        <w:spacing w:after="100" w:before="100"/>
      </w:pPr>
      <w:r>
        <w:t xml:space="preserve"/>
      </w:r>
    </w:p>
    <w:p>
      <w:pPr>
        <w:pStyle w:val="Heading1"/>
        <w:pBdr>
          <w:bottom w:val="single" w:color="1F4E79" w:sz="6" w:space="1"/>
        </w:pBdr>
        <w:spacing w:after="200" w:before="400"/>
      </w:pPr>
      <w:r>
        <w:rPr>
          <w:b/>
          <w:bCs/>
          <w:color w:val="1F4E79"/>
          <w:sz w:val="32"/>
          <w:szCs w:val="32"/>
        </w:rPr>
        <w:t xml:space="preserve">PART A: Project Overview</w:t>
      </w:r>
    </w:p>
    <w:p>
      <w:pPr>
        <w:pStyle w:val="Heading2"/>
        <w:spacing w:after="150" w:before="300"/>
      </w:pPr>
      <w:r>
        <w:rPr>
          <w:b/>
          <w:bCs/>
          <w:color w:val="2E75B6"/>
          <w:sz w:val="26"/>
          <w:szCs w:val="26"/>
        </w:rPr>
        <w:t xml:space="preserve">1. Project Idea Definition</w:t>
      </w:r>
    </w:p>
    <w:p>
      <w:pPr>
        <w:spacing w:after="100" w:before="200"/>
      </w:pPr>
      <w:r>
        <w:rPr>
          <w:b/>
          <w:bCs/>
          <w:color w:val="404040"/>
          <w:sz w:val="24"/>
          <w:szCs w:val="24"/>
        </w:rPr>
        <w:t xml:space="preserve">Problem Being Addressed</w:t>
      </w:r>
    </w:p>
    <w:p>
      <w:pPr>
        <w:spacing w:after="80" w:before="80"/>
      </w:pPr>
      <w:r>
        <w:rPr>
          <w:sz w:val="22"/>
          <w:szCs w:val="22"/>
        </w:rPr>
        <w:t xml:space="preserve">Car rental businesses in Kenya face significant operational challenges when relying on manual or paper-based record keeping. Staff struggle to track which vehicles are currently rented, which are available, and who owes outstanding payments. Booking conflicts occur frequently when multiple staff members take reservations without a centralized system.</w:t>
      </w:r>
    </w:p>
    <w:p>
      <w:pPr>
        <w:spacing w:after="80" w:before="80"/>
      </w:pPr>
      <w:r>
        <w:rPr>
          <w:sz w:val="22"/>
          <w:szCs w:val="22"/>
        </w:rPr>
        <w:t xml:space="preserve">Customers experience poor service due to slow processing, lack of records of previous agreements, and unclear billing. Vehicle maintenance history is difficult to manage, resulting in cars being rented out in poor condition.</w:t>
      </w:r>
    </w:p>
    <w:p>
      <w:pPr>
        <w:spacing w:after="100" w:before="200"/>
      </w:pPr>
      <w:r>
        <w:rPr>
          <w:b/>
          <w:bCs/>
          <w:color w:val="404040"/>
          <w:sz w:val="24"/>
          <w:szCs w:val="24"/>
        </w:rPr>
        <w:t xml:space="preserve">Context Within the Kenyan Environment</w:t>
      </w:r>
    </w:p>
    <w:p>
      <w:pPr>
        <w:spacing w:after="80" w:before="80"/>
      </w:pPr>
      <w:r>
        <w:rPr>
          <w:sz w:val="22"/>
          <w:szCs w:val="22"/>
        </w:rPr>
        <w:t xml:space="preserve">Kenya's transport and tourism sectors are growing rapidly, with car rental services in demand especially in Nairobi, Mombasa, and Kisumu. Many small-to-medium rental companies still operate manually. With the growth of digital services and mobile money (M-Pesa), there is a clear need for a database-driven system that can record transactions reliably, support multiple branches, and scale with business growth.</w:t>
      </w:r>
    </w:p>
    <w:p>
      <w:pPr>
        <w:spacing w:after="100" w:before="200"/>
      </w:pPr>
      <w:r>
        <w:rPr>
          <w:b/>
          <w:bCs/>
          <w:color w:val="404040"/>
          <w:sz w:val="24"/>
          <w:szCs w:val="24"/>
        </w:rPr>
        <w:t xml:space="preserve">Sustainable Development Goal (SDG) Link</w:t>
      </w:r>
    </w:p>
    <w:p>
      <w:pPr>
        <w:spacing w:after="80" w:before="80"/>
      </w:pPr>
      <w:r>
        <w:rPr>
          <w:sz w:val="22"/>
          <w:szCs w:val="22"/>
        </w:rPr>
        <w:t xml:space="preserve">This project relates to SDG 8: Decent Work and Economic Growth. By digitizing car rental operations, the system supports:</w:t>
      </w:r>
    </w:p>
    <w:p>
      <w:pPr>
        <w:pStyle w:val="ListParagraph"/>
        <w:numPr>
          <w:ilvl w:val="0"/>
          <w:numId w:val="2"/>
        </w:numPr>
        <w:spacing w:after="60" w:before="60"/>
      </w:pPr>
      <w:r>
        <w:rPr>
          <w:sz w:val="22"/>
          <w:szCs w:val="22"/>
        </w:rPr>
        <w:t xml:space="preserve">Improved productivity and efficiency for rental businesses</w:t>
      </w:r>
    </w:p>
    <w:p>
      <w:pPr>
        <w:pStyle w:val="ListParagraph"/>
        <w:numPr>
          <w:ilvl w:val="0"/>
          <w:numId w:val="2"/>
        </w:numPr>
        <w:spacing w:after="60" w:before="60"/>
      </w:pPr>
      <w:r>
        <w:rPr>
          <w:sz w:val="22"/>
          <w:szCs w:val="22"/>
        </w:rPr>
        <w:t xml:space="preserve">Better employment conditions for staff through organized workflows</w:t>
      </w:r>
    </w:p>
    <w:p>
      <w:pPr>
        <w:pStyle w:val="ListParagraph"/>
        <w:numPr>
          <w:ilvl w:val="0"/>
          <w:numId w:val="2"/>
        </w:numPr>
        <w:spacing w:after="60" w:before="60"/>
      </w:pPr>
      <w:r>
        <w:rPr>
          <w:sz w:val="22"/>
          <w:szCs w:val="22"/>
        </w:rPr>
        <w:t xml:space="preserve">Economic growth through formalized, trackable business operations</w:t>
      </w:r>
    </w:p>
    <w:p>
      <w:pPr>
        <w:pStyle w:val="ListParagraph"/>
        <w:numPr>
          <w:ilvl w:val="0"/>
          <w:numId w:val="2"/>
        </w:numPr>
        <w:spacing w:after="60" w:before="60"/>
      </w:pPr>
      <w:r>
        <w:rPr>
          <w:sz w:val="22"/>
          <w:szCs w:val="22"/>
        </w:rPr>
        <w:t xml:space="preserve">Support for small businesses in the transport sector to grow sustainably</w:t>
      </w:r>
    </w:p>
    <w:p>
      <w:pPr>
        <w:spacing w:after="100" w:before="200"/>
      </w:pPr>
      <w:r>
        <w:rPr>
          <w:b/>
          <w:bCs/>
          <w:color w:val="404040"/>
          <w:sz w:val="24"/>
          <w:szCs w:val="24"/>
        </w:rPr>
        <w:t xml:space="preserve">How the Database Solves the Problem</w:t>
      </w:r>
    </w:p>
    <w:p>
      <w:pPr>
        <w:spacing w:after="80" w:before="80"/>
      </w:pPr>
      <w:r>
        <w:rPr>
          <w:sz w:val="22"/>
          <w:szCs w:val="22"/>
        </w:rPr>
        <w:t xml:space="preserve">The Car Rental Management System database centralizes all records related to vehicles, customers, bookings, payments, employees, insurance, and maintenance into a single relational database. This eliminates data duplication, prevents booking conflicts, ensures accurate billing, and provides management with reliable reports on fleet usage and revenue.</w:t>
      </w:r>
    </w:p>
    <w:p>
      <w:pPr>
        <w:spacing w:after="100" w:before="100"/>
      </w:pPr>
      <w:r>
        <w:t xml:space="preserve"/>
      </w:r>
    </w:p>
    <w:p>
      <w:pPr>
        <w:pStyle w:val="Heading2"/>
        <w:spacing w:after="150" w:before="300"/>
      </w:pPr>
      <w:r>
        <w:rPr>
          <w:b/>
          <w:bCs/>
          <w:color w:val="2E75B6"/>
          <w:sz w:val="26"/>
          <w:szCs w:val="26"/>
        </w:rPr>
        <w:t xml:space="preserve">2. Scope and Objectives</w:t>
      </w:r>
    </w:p>
    <w:p>
      <w:pPr>
        <w:spacing w:after="100" w:before="200"/>
      </w:pPr>
      <w:r>
        <w:rPr>
          <w:b/>
          <w:bCs/>
          <w:color w:val="404040"/>
          <w:sz w:val="24"/>
          <w:szCs w:val="24"/>
        </w:rPr>
        <w:t xml:space="preserve">System Boundaries</w:t>
      </w:r>
    </w:p>
    <w:p>
      <w:pPr>
        <w:spacing w:after="80" w:before="80"/>
      </w:pPr>
      <w:r>
        <w:rPr>
          <w:sz w:val="22"/>
          <w:szCs w:val="22"/>
        </w:rPr>
        <w:t xml:space="preserve">The system WILL handle:</w:t>
      </w:r>
    </w:p>
    <w:p>
      <w:pPr>
        <w:pStyle w:val="ListParagraph"/>
        <w:numPr>
          <w:ilvl w:val="0"/>
          <w:numId w:val="2"/>
        </w:numPr>
        <w:spacing w:after="60" w:before="60"/>
      </w:pPr>
      <w:r>
        <w:rPr>
          <w:sz w:val="22"/>
          <w:szCs w:val="22"/>
        </w:rPr>
        <w:t xml:space="preserve">Registering and managing customer profiles</w:t>
      </w:r>
    </w:p>
    <w:p>
      <w:pPr>
        <w:pStyle w:val="ListParagraph"/>
        <w:numPr>
          <w:ilvl w:val="0"/>
          <w:numId w:val="2"/>
        </w:numPr>
        <w:spacing w:after="60" w:before="60"/>
      </w:pPr>
      <w:r>
        <w:rPr>
          <w:sz w:val="22"/>
          <w:szCs w:val="22"/>
        </w:rPr>
        <w:t xml:space="preserve">Tracking vehicle inventory and availability status</w:t>
      </w:r>
    </w:p>
    <w:p>
      <w:pPr>
        <w:pStyle w:val="ListParagraph"/>
        <w:numPr>
          <w:ilvl w:val="0"/>
          <w:numId w:val="2"/>
        </w:numPr>
        <w:spacing w:after="60" w:before="60"/>
      </w:pPr>
      <w:r>
        <w:rPr>
          <w:sz w:val="22"/>
          <w:szCs w:val="22"/>
        </w:rPr>
        <w:t xml:space="preserve">Recording rental agreements with pick-up and return dates</w:t>
      </w:r>
    </w:p>
    <w:p>
      <w:pPr>
        <w:pStyle w:val="ListParagraph"/>
        <w:numPr>
          <w:ilvl w:val="0"/>
          <w:numId w:val="2"/>
        </w:numPr>
        <w:spacing w:after="60" w:before="60"/>
      </w:pPr>
      <w:r>
        <w:rPr>
          <w:sz w:val="22"/>
          <w:szCs w:val="22"/>
        </w:rPr>
        <w:t xml:space="preserve">Processing and storing payment records</w:t>
      </w:r>
    </w:p>
    <w:p>
      <w:pPr>
        <w:pStyle w:val="ListParagraph"/>
        <w:numPr>
          <w:ilvl w:val="0"/>
          <w:numId w:val="2"/>
        </w:numPr>
        <w:spacing w:after="60" w:before="60"/>
      </w:pPr>
      <w:r>
        <w:rPr>
          <w:sz w:val="22"/>
          <w:szCs w:val="22"/>
        </w:rPr>
        <w:t xml:space="preserve">Managing employee records per branch</w:t>
      </w:r>
    </w:p>
    <w:p>
      <w:pPr>
        <w:pStyle w:val="ListParagraph"/>
        <w:numPr>
          <w:ilvl w:val="0"/>
          <w:numId w:val="2"/>
        </w:numPr>
        <w:spacing w:after="60" w:before="60"/>
      </w:pPr>
      <w:r>
        <w:rPr>
          <w:sz w:val="22"/>
          <w:szCs w:val="22"/>
        </w:rPr>
        <w:t xml:space="preserve">Logging vehicle maintenance history</w:t>
      </w:r>
    </w:p>
    <w:p>
      <w:pPr>
        <w:pStyle w:val="ListParagraph"/>
        <w:numPr>
          <w:ilvl w:val="0"/>
          <w:numId w:val="2"/>
        </w:numPr>
        <w:spacing w:after="60" w:before="60"/>
      </w:pPr>
      <w:r>
        <w:rPr>
          <w:sz w:val="22"/>
          <w:szCs w:val="22"/>
        </w:rPr>
        <w:t xml:space="preserve">Storing vehicle insurance policy details</w:t>
      </w:r>
    </w:p>
    <w:p>
      <w:pPr>
        <w:spacing w:after="80" w:before="80"/>
      </w:pPr>
      <w:r>
        <w:rPr>
          <w:sz w:val="22"/>
          <w:szCs w:val="22"/>
        </w:rPr>
        <w:t xml:space="preserve">The system will NOT handle:</w:t>
      </w:r>
    </w:p>
    <w:p>
      <w:pPr>
        <w:pStyle w:val="ListParagraph"/>
        <w:numPr>
          <w:ilvl w:val="0"/>
          <w:numId w:val="2"/>
        </w:numPr>
        <w:spacing w:after="60" w:before="60"/>
      </w:pPr>
      <w:r>
        <w:rPr>
          <w:sz w:val="22"/>
          <w:szCs w:val="22"/>
        </w:rPr>
        <w:t xml:space="preserve">Online booking via a website or mobile app (front-end is out of scope)</w:t>
      </w:r>
    </w:p>
    <w:p>
      <w:pPr>
        <w:pStyle w:val="ListParagraph"/>
        <w:numPr>
          <w:ilvl w:val="0"/>
          <w:numId w:val="2"/>
        </w:numPr>
        <w:spacing w:after="60" w:before="60"/>
      </w:pPr>
      <w:r>
        <w:rPr>
          <w:sz w:val="22"/>
          <w:szCs w:val="22"/>
        </w:rPr>
        <w:t xml:space="preserve">GPS/live vehicle tracking</w:t>
      </w:r>
    </w:p>
    <w:p>
      <w:pPr>
        <w:pStyle w:val="ListParagraph"/>
        <w:numPr>
          <w:ilvl w:val="0"/>
          <w:numId w:val="2"/>
        </w:numPr>
        <w:spacing w:after="60" w:before="60"/>
      </w:pPr>
      <w:r>
        <w:rPr>
          <w:sz w:val="22"/>
          <w:szCs w:val="22"/>
        </w:rPr>
        <w:t xml:space="preserve">Accounting or tax reporting software integration</w:t>
      </w:r>
    </w:p>
    <w:p>
      <w:pPr>
        <w:pStyle w:val="ListParagraph"/>
        <w:numPr>
          <w:ilvl w:val="0"/>
          <w:numId w:val="2"/>
        </w:numPr>
        <w:spacing w:after="60" w:before="60"/>
      </w:pPr>
      <w:r>
        <w:rPr>
          <w:sz w:val="22"/>
          <w:szCs w:val="22"/>
        </w:rPr>
        <w:t xml:space="preserve">Driver management or chauffeur services</w:t>
      </w:r>
    </w:p>
    <w:p>
      <w:pPr>
        <w:spacing w:after="100" w:before="100"/>
      </w:pPr>
      <w:r>
        <w:t xml:space="preserve"/>
      </w:r>
    </w:p>
    <w:p>
      <w:pPr>
        <w:spacing w:after="100" w:before="200"/>
      </w:pPr>
      <w:r>
        <w:rPr>
          <w:b/>
          <w:bCs/>
          <w:color w:val="404040"/>
          <w:sz w:val="24"/>
          <w:szCs w:val="24"/>
        </w:rPr>
        <w:t xml:space="preserve">System Objectives</w:t>
      </w:r>
    </w:p>
    <w:p>
      <w:pPr>
        <w:pStyle w:val="ListParagraph"/>
        <w:numPr>
          <w:ilvl w:val="0"/>
          <w:numId w:val="3"/>
        </w:numPr>
        <w:spacing w:after="60" w:before="60"/>
      </w:pPr>
      <w:r>
        <w:rPr>
          <w:sz w:val="22"/>
          <w:szCs w:val="22"/>
        </w:rPr>
        <w:t xml:space="preserve">Store and retrieve complete customer records including license and contact details</w:t>
      </w:r>
    </w:p>
    <w:p>
      <w:pPr>
        <w:pStyle w:val="ListParagraph"/>
        <w:numPr>
          <w:ilvl w:val="0"/>
          <w:numId w:val="3"/>
        </w:numPr>
        <w:spacing w:after="60" w:before="60"/>
      </w:pPr>
      <w:r>
        <w:rPr>
          <w:sz w:val="22"/>
          <w:szCs w:val="22"/>
        </w:rPr>
        <w:t xml:space="preserve">Track vehicle status (available, rented, under maintenance) in real time</w:t>
      </w:r>
    </w:p>
    <w:p>
      <w:pPr>
        <w:pStyle w:val="ListParagraph"/>
        <w:numPr>
          <w:ilvl w:val="0"/>
          <w:numId w:val="3"/>
        </w:numPr>
        <w:spacing w:after="60" w:before="60"/>
      </w:pPr>
      <w:r>
        <w:rPr>
          <w:sz w:val="22"/>
          <w:szCs w:val="22"/>
        </w:rPr>
        <w:t xml:space="preserve">Manage rental agreements recording which customer has which car, for how long, and from which branch</w:t>
      </w:r>
    </w:p>
    <w:p>
      <w:pPr>
        <w:pStyle w:val="ListParagraph"/>
        <w:numPr>
          <w:ilvl w:val="0"/>
          <w:numId w:val="3"/>
        </w:numPr>
        <w:spacing w:after="60" w:before="60"/>
      </w:pPr>
      <w:r>
        <w:rPr>
          <w:sz w:val="22"/>
          <w:szCs w:val="22"/>
        </w:rPr>
        <w:t xml:space="preserve">Record all payments including method and date for financial tracking</w:t>
      </w:r>
    </w:p>
    <w:p>
      <w:pPr>
        <w:pStyle w:val="ListParagraph"/>
        <w:numPr>
          <w:ilvl w:val="0"/>
          <w:numId w:val="3"/>
        </w:numPr>
        <w:spacing w:after="60" w:before="60"/>
      </w:pPr>
      <w:r>
        <w:rPr>
          <w:sz w:val="22"/>
          <w:szCs w:val="22"/>
        </w:rPr>
        <w:t xml:space="preserve">Maintain insurance policy records per vehicle to ensure compliance</w:t>
      </w:r>
    </w:p>
    <w:p>
      <w:pPr>
        <w:pStyle w:val="ListParagraph"/>
        <w:numPr>
          <w:ilvl w:val="0"/>
          <w:numId w:val="3"/>
        </w:numPr>
        <w:spacing w:after="60" w:before="60"/>
      </w:pPr>
      <w:r>
        <w:rPr>
          <w:sz w:val="22"/>
          <w:szCs w:val="22"/>
        </w:rPr>
        <w:t xml:space="preserve">Log maintenance events per vehicle with service date and cost for fleet management</w:t>
      </w:r>
    </w:p>
    <w:p>
      <w:pPr>
        <w:spacing w:after="100" w:before="100"/>
      </w:pPr>
      <w:r>
        <w:t xml:space="preserve"/>
      </w:r>
    </w:p>
    <w:p>
      <w:pPr>
        <w:pStyle w:val="Heading2"/>
        <w:spacing w:after="150" w:before="300"/>
      </w:pPr>
      <w:r>
        <w:rPr>
          <w:b/>
          <w:bCs/>
          <w:color w:val="2E75B6"/>
          <w:sz w:val="26"/>
          <w:szCs w:val="26"/>
        </w:rPr>
        <w:t xml:space="preserve">3. Stakeholders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Stakeholder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Role in System</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How System Benefits Them</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Rents vehicles; has a profile with personal and license details</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Faster check-in, accurate billing history, and clear rental agreements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Rental Clerk / Employee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Processes bookings, returns, and payments at a branch</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Organized queue, no double-booking, easy access to car availability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 Manager</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Oversees operations, staff, and fleet at their branch</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Access to branch-level reports, employee records, and fleet status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Maintenance Team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Services and repairs vehicles; logs maintenance events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Clear service history per vehicle; knows which cars are due for servicing</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Insurance Provider</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Provides insurance policies linked to each vehicle</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Accurate policy records stored per car with renewal dates tracked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Company Owner / Director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Monitors overall business performance across branches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High-level view of revenue, fleet usage, and inter-branch operations</w:t>
            </w:r>
          </w:p>
        </w:tc>
      </w:tr>
    </w:tbl>
    <w:p>
      <w:pPr>
        <w:spacing w:after="100" w:before="100"/>
      </w:pPr>
      <w:r>
        <w:t xml:space="preserve"/>
      </w:r>
    </w:p>
    <w:p>
      <w:pPr>
        <w:spacing w:after="100" w:before="100"/>
      </w:pPr>
      <w:r>
        <w:t xml:space="preserve"/>
      </w:r>
    </w:p>
    <w:p>
      <w:pPr>
        <w:pStyle w:val="Heading1"/>
        <w:pBdr>
          <w:bottom w:val="single" w:color="1F4E79" w:sz="6" w:space="1"/>
        </w:pBdr>
        <w:spacing w:after="200" w:before="400"/>
      </w:pPr>
      <w:r>
        <w:rPr>
          <w:b/>
          <w:bCs/>
          <w:color w:val="1F4E79"/>
          <w:sz w:val="32"/>
          <w:szCs w:val="32"/>
        </w:rPr>
        <w:t xml:space="preserve">PART B: Normalization</w:t>
      </w:r>
    </w:p>
    <w:p>
      <w:pPr>
        <w:pStyle w:val="Heading2"/>
        <w:spacing w:after="150" w:before="300"/>
      </w:pPr>
      <w:r>
        <w:rPr>
          <w:b/>
          <w:bCs/>
          <w:color w:val="2E75B6"/>
          <w:sz w:val="26"/>
          <w:szCs w:val="26"/>
        </w:rPr>
        <w:t xml:space="preserve">Step 1 — Initial Relations from the ERD</w:t>
      </w:r>
    </w:p>
    <w:p>
      <w:pPr>
        <w:spacing w:after="80" w:before="80"/>
      </w:pPr>
      <w:r>
        <w:rPr>
          <w:sz w:val="22"/>
          <w:szCs w:val="22"/>
        </w:rPr>
        <w:t xml:space="preserve">The following raw relations are derived directly from the ERD before normalization:</w:t>
      </w:r>
    </w:p>
    <w:p>
      <w:pPr>
        <w:spacing w:after="100" w:before="100"/>
      </w:pPr>
      <w:r>
        <w:t xml:space="preserve"/>
      </w:r>
    </w:p>
    <w:p>
      <w:pPr>
        <w:spacing w:after="40" w:before="100"/>
      </w:pPr>
      <w:r>
        <w:rPr>
          <w:b/>
          <w:bCs/>
          <w:color w:val="1F4E79"/>
          <w:sz w:val="22"/>
          <w:szCs w:val="22"/>
        </w:rPr>
        <w:t xml:space="preserve">R1 — CAR</w:t>
      </w:r>
    </w:p>
    <w:p>
      <w:pPr>
        <w:spacing w:after="80" w:before="80"/>
      </w:pPr>
      <w:r>
        <w:rPr>
          <w:sz w:val="22"/>
          <w:szCs w:val="22"/>
        </w:rPr>
        <w:t xml:space="preserve">CAR(CarID, Type, NumberPlate, Status, BranchID, PolicyID, FirstName, LastName, Age, Address, PhoneNo)</w:t>
      </w:r>
    </w:p>
    <w:p>
      <w:pPr>
        <w:spacing w:after="80" w:before="80"/>
      </w:pPr>
      <w:r>
        <w:rPr>
          <w:sz w:val="22"/>
          <w:szCs w:val="22"/>
        </w:rPr>
        <w:t xml:space="preserve">→ This violates 2NF and 3NF because customer data is embedded inside the Car relation.</w:t>
      </w:r>
    </w:p>
    <w:p>
      <w:pPr>
        <w:spacing w:after="100" w:before="100"/>
      </w:pPr>
      <w:r>
        <w:t xml:space="preserve"/>
      </w:r>
    </w:p>
    <w:p>
      <w:pPr>
        <w:pStyle w:val="Heading2"/>
        <w:spacing w:after="150" w:before="300"/>
      </w:pPr>
      <w:r>
        <w:rPr>
          <w:b/>
          <w:bCs/>
          <w:color w:val="2E75B6"/>
          <w:sz w:val="26"/>
          <w:szCs w:val="26"/>
        </w:rPr>
        <w:t xml:space="preserve">Step 2 — Identify Composite &amp; Multivalued Attributes</w:t>
      </w:r>
    </w:p>
    <w:p>
      <w:pPr>
        <w:pStyle w:val="ListParagraph"/>
        <w:numPr>
          <w:ilvl w:val="0"/>
          <w:numId w:val="2"/>
        </w:numPr>
        <w:spacing w:after="60" w:before="60"/>
      </w:pPr>
      <w:r>
        <w:rPr>
          <w:sz w:val="22"/>
          <w:szCs w:val="22"/>
        </w:rPr>
        <w:t xml:space="preserve">Customer Name is composite (FirstName + LastName) → keep both, remove FullName (redundant)</w:t>
      </w:r>
    </w:p>
    <w:p>
      <w:pPr>
        <w:pStyle w:val="ListParagraph"/>
        <w:numPr>
          <w:ilvl w:val="0"/>
          <w:numId w:val="2"/>
        </w:numPr>
        <w:spacing w:after="60" w:before="60"/>
      </w:pPr>
      <w:r>
        <w:rPr>
          <w:sz w:val="22"/>
          <w:szCs w:val="22"/>
        </w:rPr>
        <w:t xml:space="preserve">Branch PhoneNumber is potentially multivalued → extract into BranchPhone table</w:t>
      </w:r>
    </w:p>
    <w:p>
      <w:pPr>
        <w:pStyle w:val="ListParagraph"/>
        <w:numPr>
          <w:ilvl w:val="0"/>
          <w:numId w:val="2"/>
        </w:numPr>
        <w:spacing w:after="60" w:before="60"/>
      </w:pPr>
      <w:r>
        <w:rPr>
          <w:sz w:val="22"/>
          <w:szCs w:val="22"/>
        </w:rPr>
        <w:t xml:space="preserve">Customer Age is a derived attribute → replace with DateOfBirth</w:t>
      </w:r>
    </w:p>
    <w:p>
      <w:pPr>
        <w:spacing w:after="100" w:before="100"/>
      </w:pPr>
      <w:r>
        <w:t xml:space="preserve"/>
      </w:r>
    </w:p>
    <w:p>
      <w:pPr>
        <w:pStyle w:val="Heading2"/>
        <w:spacing w:after="150" w:before="300"/>
      </w:pPr>
      <w:r>
        <w:rPr>
          <w:b/>
          <w:bCs/>
          <w:color w:val="2E75B6"/>
          <w:sz w:val="26"/>
          <w:szCs w:val="26"/>
        </w:rPr>
        <w:t xml:space="preserve">Step 3 — Functional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Determinant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Dependent Attributes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Relation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CarID →</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Type, NumberPlate, Status, BranchID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Car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PolicyID →</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CarID, Type, Status, RenewalDate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InsurancePolicy</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CustomerID →</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FirstName, LastName, DOB, Address, PhoneNo, LicenseID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BranchID →</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Name, Address, City, PostalAddress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EmployeeID →</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Name, Role, PhoneNumber, BranchID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Employee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ContractID →</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BranchID, CustomerID, CarID, PickUpDate, ReturnDate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Agreement</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PaymentID →</w:t>
            </w:r>
          </w:p>
        </w:tc>
        <w:tc>
          <w:tcPr>
            <w:tcW w:type="dxa" w:w="3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CustomerID, Amount, PaymentDate, PaymentMethod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Payments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MaintenanceID →</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BranchID, CarID, ServiceDate, Cost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Maintenance</w:t>
            </w:r>
          </w:p>
        </w:tc>
      </w:tr>
    </w:tbl>
    <w:p>
      <w:pPr>
        <w:spacing w:after="100" w:before="100"/>
      </w:pPr>
      <w:r>
        <w:t xml:space="preserve"/>
      </w:r>
    </w:p>
    <w:p>
      <w:pPr>
        <w:pStyle w:val="Heading2"/>
        <w:spacing w:after="150" w:before="300"/>
      </w:pPr>
      <w:r>
        <w:rPr>
          <w:b/>
          <w:bCs/>
          <w:color w:val="2E75B6"/>
          <w:sz w:val="26"/>
          <w:szCs w:val="26"/>
        </w:rPr>
        <w:t xml:space="preserve">Step 4 — Normalization Process</w:t>
      </w:r>
    </w:p>
    <w:p>
      <w:pPr>
        <w:spacing w:after="100" w:before="200"/>
      </w:pPr>
      <w:r>
        <w:rPr>
          <w:b/>
          <w:bCs/>
          <w:color w:val="404040"/>
          <w:sz w:val="24"/>
          <w:szCs w:val="24"/>
        </w:rPr>
        <w:t xml:space="preserve">1NF — First Normal Form ✓</w:t>
      </w:r>
    </w:p>
    <w:p>
      <w:pPr>
        <w:spacing w:after="80" w:before="80"/>
      </w:pPr>
      <w:r>
        <w:rPr>
          <w:sz w:val="22"/>
          <w:szCs w:val="22"/>
        </w:rPr>
        <w:t xml:space="preserve">All tables already have atomic attribute values. The only fix needed is:</w:t>
      </w:r>
    </w:p>
    <w:p>
      <w:pPr>
        <w:pStyle w:val="ListParagraph"/>
        <w:numPr>
          <w:ilvl w:val="0"/>
          <w:numId w:val="2"/>
        </w:numPr>
        <w:spacing w:after="60" w:before="60"/>
      </w:pPr>
      <w:r>
        <w:rPr>
          <w:sz w:val="22"/>
          <w:szCs w:val="22"/>
        </w:rPr>
        <w:t xml:space="preserve">Removing FullName (composite/redundant) → replaced with FirstName + LastName</w:t>
      </w:r>
    </w:p>
    <w:p>
      <w:pPr>
        <w:pStyle w:val="ListParagraph"/>
        <w:numPr>
          <w:ilvl w:val="0"/>
          <w:numId w:val="2"/>
        </w:numPr>
        <w:spacing w:after="60" w:before="60"/>
      </w:pPr>
      <w:r>
        <w:rPr>
          <w:sz w:val="22"/>
          <w:szCs w:val="22"/>
        </w:rPr>
        <w:t xml:space="preserve">Removing Age (derived) → replaced with DateOfBirth</w:t>
      </w:r>
    </w:p>
    <w:p>
      <w:pPr>
        <w:spacing w:after="100" w:before="100"/>
      </w:pPr>
      <w:r>
        <w:t xml:space="preserve"/>
      </w:r>
    </w:p>
    <w:p>
      <w:pPr>
        <w:spacing w:after="100" w:before="200"/>
      </w:pPr>
      <w:r>
        <w:rPr>
          <w:b/>
          <w:bCs/>
          <w:color w:val="404040"/>
          <w:sz w:val="24"/>
          <w:szCs w:val="24"/>
        </w:rPr>
        <w:t xml:space="preserve">2NF — Second Normal Form ✓</w:t>
      </w:r>
    </w:p>
    <w:p>
      <w:pPr>
        <w:spacing w:after="80" w:before="80"/>
      </w:pPr>
      <w:r>
        <w:rPr>
          <w:sz w:val="22"/>
          <w:szCs w:val="22"/>
        </w:rPr>
        <w:t xml:space="preserve">All primary keys are single-column, so there are no partial dependencies. Each non-key attribute is fully functionally dependent on its primary key. The system already satisfies 2NF.</w:t>
      </w:r>
    </w:p>
    <w:p>
      <w:pPr>
        <w:spacing w:after="100" w:before="100"/>
      </w:pPr>
      <w:r>
        <w:t xml:space="preserve"/>
      </w:r>
    </w:p>
    <w:p>
      <w:pPr>
        <w:spacing w:after="100" w:before="200"/>
      </w:pPr>
      <w:r>
        <w:rPr>
          <w:b/>
          <w:bCs/>
          <w:color w:val="404040"/>
          <w:sz w:val="24"/>
          <w:szCs w:val="24"/>
        </w:rPr>
        <w:t xml:space="preserve">3NF — Third Normal Form — Fix Required</w:t>
      </w:r>
    </w:p>
    <w:p>
      <w:pPr>
        <w:spacing w:after="80" w:before="80"/>
      </w:pPr>
      <w:r>
        <w:rPr>
          <w:sz w:val="22"/>
          <w:szCs w:val="22"/>
        </w:rPr>
        <w:t xml:space="preserve">One transitive dependency was identified:</w:t>
      </w:r>
    </w:p>
    <w:p>
      <w:pPr>
        <w:pStyle w:val="ListParagraph"/>
        <w:numPr>
          <w:ilvl w:val="0"/>
          <w:numId w:val="2"/>
        </w:numPr>
        <w:spacing w:after="60" w:before="60"/>
      </w:pPr>
      <w:r>
        <w:rPr>
          <w:sz w:val="22"/>
          <w:szCs w:val="22"/>
        </w:rPr>
        <w:t xml:space="preserve">In an initial combined table: CarID → BranchID → BranchName. BranchName depends on BranchID, not directly on CarID. Fix: Branch data is separated into its own table.</w:t>
      </w:r>
    </w:p>
    <w:p>
      <w:pPr>
        <w:pStyle w:val="ListParagraph"/>
        <w:numPr>
          <w:ilvl w:val="0"/>
          <w:numId w:val="2"/>
        </w:numPr>
        <w:spacing w:after="60" w:before="60"/>
      </w:pPr>
      <w:r>
        <w:rPr>
          <w:sz w:val="22"/>
          <w:szCs w:val="22"/>
        </w:rPr>
        <w:t xml:space="preserve">Employee role and phone depend on EmployeeID only, not on BranchID — already correctly separated.</w:t>
      </w:r>
    </w:p>
    <w:p>
      <w:pPr>
        <w:spacing w:after="100" w:before="100"/>
      </w:pPr>
      <w:r>
        <w:t xml:space="preserve"/>
      </w:r>
    </w:p>
    <w:p>
      <w:pPr>
        <w:pStyle w:val="Heading2"/>
        <w:spacing w:after="150" w:before="300"/>
      </w:pPr>
      <w:r>
        <w:rPr>
          <w:b/>
          <w:bCs/>
          <w:color w:val="2E75B6"/>
          <w:sz w:val="26"/>
          <w:szCs w:val="26"/>
        </w:rPr>
        <w:t xml:space="preserve">Step 5 — Final Relations in 3NF</w:t>
      </w:r>
    </w:p>
    <w:p>
      <w:pPr>
        <w:spacing w:after="80" w:before="80"/>
      </w:pPr>
      <w:r>
        <w:rPr>
          <w:sz w:val="22"/>
          <w:szCs w:val="22"/>
        </w:rPr>
        <w:t xml:space="preserve">After normalization, the following 9 tables are in Third Normal Form: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Table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Primary Key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Foreign Keys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CustomerID</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None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CarID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BranchID → Branch</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InsurancePolicy</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PolicyID</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CarID → Car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BranchID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None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BranchPhone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BranchID + PhoneNumber (composite)</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BranchID → Branch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Employee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EmployeeID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BranchID → Branch</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Agreement</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ContractID</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BranchID, CustomerID, CarID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Payments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PaymentID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CustomerID → Customer</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Maintenance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MaintenanceID</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BranchID → Branch, CarID → Car</w:t>
            </w:r>
          </w:p>
        </w:tc>
      </w:tr>
    </w:tbl>
    <w:p>
      <w:pPr>
        <w:spacing w:after="100" w:before="100"/>
      </w:pPr>
      <w:r>
        <w:t xml:space="preserve"/>
      </w:r>
    </w:p>
    <w:p>
      <w:pPr>
        <w:spacing w:after="100" w:before="100"/>
      </w:pPr>
      <w:r>
        <w:t xml:space="preserve"/>
      </w:r>
    </w:p>
    <w:p>
      <w:pPr>
        <w:pStyle w:val="Heading1"/>
        <w:pBdr>
          <w:bottom w:val="single" w:color="1F4E79" w:sz="6" w:space="1"/>
        </w:pBdr>
        <w:spacing w:after="200" w:before="400"/>
      </w:pPr>
      <w:r>
        <w:rPr>
          <w:b/>
          <w:bCs/>
          <w:color w:val="1F4E79"/>
          <w:sz w:val="32"/>
          <w:szCs w:val="32"/>
        </w:rPr>
        <w:t xml:space="preserve">PART C: Database Schema</w:t>
      </w:r>
    </w:p>
    <w:p>
      <w:pPr>
        <w:pStyle w:val="Heading2"/>
        <w:spacing w:after="150" w:before="300"/>
      </w:pPr>
      <w:r>
        <w:rPr>
          <w:b/>
          <w:bCs/>
          <w:color w:val="2E75B6"/>
          <w:sz w:val="26"/>
          <w:szCs w:val="26"/>
        </w:rPr>
        <w:t xml:space="preserve">How to Read This Schema</w:t>
      </w:r>
    </w:p>
    <w:p>
      <w:pPr>
        <w:spacing w:after="80" w:before="80"/>
      </w:pPr>
      <w:r>
        <w:rPr>
          <w:sz w:val="22"/>
          <w:szCs w:val="22"/>
        </w:rPr>
        <w:t xml:space="preserve">Each table below is shown as a labelled box. The Primary Key (PK) is the unique identifier for each row. Foreign Keys (FK) are attributes that reference the Primary Key of another table, creating a relationship between tables. Arrows show the direction of the relationship.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Symbol</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Meaning</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PK</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Primary Key — uniquely identifies each record in the table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FK</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Foreign Key — links to the primary key of another table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 : M</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One-to-Many — one record relates to many records in another table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 : 1</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One-to-One — one record relates to exactly one record in another table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Underline</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Primary key attributes are underlined in schema notation</w:t>
            </w:r>
          </w:p>
        </w:tc>
      </w:tr>
    </w:tbl>
    <w:p>
      <w:pPr>
        <w:spacing w:after="100" w:before="100"/>
      </w:pPr>
      <w:r>
        <w:t xml:space="preserve"/>
      </w:r>
    </w:p>
    <w:p>
      <w:pPr>
        <w:spacing w:after="100" w:before="100"/>
      </w:pPr>
      <w:r>
        <w:t xml:space="preserve"/>
      </w:r>
    </w:p>
    <w:p>
      <w:pPr>
        <w:pStyle w:val="Heading2"/>
        <w:spacing w:after="150" w:before="300"/>
      </w:pPr>
      <w:r>
        <w:rPr>
          <w:b/>
          <w:bCs/>
          <w:color w:val="2E75B6"/>
          <w:sz w:val="26"/>
          <w:szCs w:val="26"/>
        </w:rPr>
        <w:t xml:space="preserve">Schema — All Tables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200"/>
              <w:bottom w:type="dxa" w:w="100"/>
              <w:right w:type="dxa" w:w="200"/>
            </w:tcMar>
          </w:tcPr>
          <w:p>
            <w:pPr>
              <w:jc w:val="center"/>
            </w:pPr>
            <w:r>
              <w:rPr>
                <w:b/>
                <w:bCs/>
                <w:color w:val="FFFFFF"/>
                <w:sz w:val="26"/>
                <w:szCs w:val="26"/>
              </w:rPr>
              <w:t xml:space="preserve">CUSTOMER</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CustomerID (INT)</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FirstName (VARCHAR), LastName (VARCHAR), DateOfBirth (DATE), Address (VARCHAR), PhoneNo (VARCHAR), LicenseID (VARCHAR)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2E75B6" w:val="clear"/>
            <w:tcMar>
              <w:top w:type="dxa" w:w="100"/>
              <w:left w:type="dxa" w:w="200"/>
              <w:bottom w:type="dxa" w:w="100"/>
              <w:right w:type="dxa" w:w="200"/>
            </w:tcMar>
          </w:tcPr>
          <w:p>
            <w:pPr>
              <w:jc w:val="center"/>
            </w:pPr>
            <w:r>
              <w:rPr>
                <w:b/>
                <w:bCs/>
                <w:color w:val="FFFFFF"/>
                <w:sz w:val="26"/>
                <w:szCs w:val="26"/>
              </w:rPr>
              <w:t xml:space="preserve">CAR</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CarID (INT)</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BranchID → BRANCH</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Type (VARCHAR), NumberPlate (VARCHAR), Status (ENUM: available/rented/maintenance)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618D" w:val="clear"/>
            <w:tcMar>
              <w:top w:type="dxa" w:w="100"/>
              <w:left w:type="dxa" w:w="200"/>
              <w:bottom w:type="dxa" w:w="100"/>
              <w:right w:type="dxa" w:w="200"/>
            </w:tcMar>
          </w:tcPr>
          <w:p>
            <w:pPr>
              <w:jc w:val="center"/>
            </w:pPr>
            <w:r>
              <w:rPr>
                <w:b/>
                <w:bCs/>
                <w:color w:val="FFFFFF"/>
                <w:sz w:val="26"/>
                <w:szCs w:val="26"/>
              </w:rPr>
              <w:t xml:space="preserve">BRANCH</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BranchID (INT)</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Name (VARCHAR), Address (VARCHAR), City (VARCHAR), PostalAddress (VARCHAR)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7D3C98" w:val="clear"/>
            <w:tcMar>
              <w:top w:type="dxa" w:w="100"/>
              <w:left w:type="dxa" w:w="200"/>
              <w:bottom w:type="dxa" w:w="100"/>
              <w:right w:type="dxa" w:w="200"/>
            </w:tcMar>
          </w:tcPr>
          <w:p>
            <w:pPr>
              <w:jc w:val="center"/>
            </w:pPr>
            <w:r>
              <w:rPr>
                <w:b/>
                <w:bCs/>
                <w:color w:val="FFFFFF"/>
                <w:sz w:val="26"/>
                <w:szCs w:val="26"/>
              </w:rPr>
              <w:t xml:space="preserve">BRANCHPHONE</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BranchID + PhoneNumber (Composite PK)</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BranchID → BRANCH</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PhoneNumber (VARCHAR)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17A65" w:val="clear"/>
            <w:tcMar>
              <w:top w:type="dxa" w:w="100"/>
              <w:left w:type="dxa" w:w="200"/>
              <w:bottom w:type="dxa" w:w="100"/>
              <w:right w:type="dxa" w:w="200"/>
            </w:tcMar>
          </w:tcPr>
          <w:p>
            <w:pPr>
              <w:jc w:val="center"/>
            </w:pPr>
            <w:r>
              <w:rPr>
                <w:b/>
                <w:bCs/>
                <w:color w:val="FFFFFF"/>
                <w:sz w:val="26"/>
                <w:szCs w:val="26"/>
              </w:rPr>
              <w:t xml:space="preserve">EMPLOYEE</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EmployeeID (INT)</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BranchID → BRANCH</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Name (VARCHAR), Role (VARCHAR), PhoneNumber (VARCHAR)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B7950B" w:val="clear"/>
            <w:tcMar>
              <w:top w:type="dxa" w:w="100"/>
              <w:left w:type="dxa" w:w="200"/>
              <w:bottom w:type="dxa" w:w="100"/>
              <w:right w:type="dxa" w:w="200"/>
            </w:tcMar>
          </w:tcPr>
          <w:p>
            <w:pPr>
              <w:jc w:val="center"/>
            </w:pPr>
            <w:r>
              <w:rPr>
                <w:b/>
                <w:bCs/>
                <w:color w:val="FFFFFF"/>
                <w:sz w:val="26"/>
                <w:szCs w:val="26"/>
              </w:rPr>
              <w:t xml:space="preserve">INSURANCEPOLICY</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PolicyID (INT)</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CarID → CAR</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Type (VARCHAR), Status (VARCHAR), RenewalDate (DATE)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922B21" w:val="clear"/>
            <w:tcMar>
              <w:top w:type="dxa" w:w="100"/>
              <w:left w:type="dxa" w:w="200"/>
              <w:bottom w:type="dxa" w:w="100"/>
              <w:right w:type="dxa" w:w="200"/>
            </w:tcMar>
          </w:tcPr>
          <w:p>
            <w:pPr>
              <w:jc w:val="center"/>
            </w:pPr>
            <w:r>
              <w:rPr>
                <w:b/>
                <w:bCs/>
                <w:color w:val="FFFFFF"/>
                <w:sz w:val="26"/>
                <w:szCs w:val="26"/>
              </w:rPr>
              <w:t xml:space="preserve">AGREEMENT</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ContractID (INT)</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BranchID → BRANCH, CustomerID → CUSTOMER, CarID → CAR</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PickUpDate (DATE), ReturnDate (DATE)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A5276" w:val="clear"/>
            <w:tcMar>
              <w:top w:type="dxa" w:w="100"/>
              <w:left w:type="dxa" w:w="200"/>
              <w:bottom w:type="dxa" w:w="100"/>
              <w:right w:type="dxa" w:w="200"/>
            </w:tcMar>
          </w:tcPr>
          <w:p>
            <w:pPr>
              <w:jc w:val="center"/>
            </w:pPr>
            <w:r>
              <w:rPr>
                <w:b/>
                <w:bCs/>
                <w:color w:val="FFFFFF"/>
                <w:sz w:val="26"/>
                <w:szCs w:val="26"/>
              </w:rPr>
              <w:t xml:space="preserve">PAYMENTS</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PaymentID (INT)</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CustomerID → CUSTOMER</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Amount (DECIMAL), PaymentDate (DATE), PaymentMethod (VARCHAR: cash/mpesa/card)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4A235A" w:val="clear"/>
            <w:tcMar>
              <w:top w:type="dxa" w:w="100"/>
              <w:left w:type="dxa" w:w="200"/>
              <w:bottom w:type="dxa" w:w="100"/>
              <w:right w:type="dxa" w:w="200"/>
            </w:tcMar>
          </w:tcPr>
          <w:p>
            <w:pPr>
              <w:jc w:val="center"/>
            </w:pPr>
            <w:r>
              <w:rPr>
                <w:b/>
                <w:bCs/>
                <w:color w:val="FFFFFF"/>
                <w:sz w:val="26"/>
                <w:szCs w:val="26"/>
              </w:rPr>
              <w:t xml:space="preserve">MAINTENANCE</w:t>
            </w:r>
          </w:p>
        </w:tc>
      </w:tr>
      <w:tr>
        <w:tc>
          <w:tcPr>
            <w:tcW w:type="dxa" w:w="9360"/>
            <w:tcBorders>
              <w:top w:val="single" w:color="AAAAAA" w:sz="1"/>
              <w:left w:val="single" w:color="AAAAAA" w:sz="1"/>
              <w:bottom w:val="single" w:color="AAAAAA" w:sz="1"/>
              <w:right w:val="single" w:color="AAAAAA" w:sz="1"/>
            </w:tcBorders>
            <w:shd w:fill="FFF9E6" w:val="clear"/>
            <w:tcMar>
              <w:top w:type="dxa" w:w="60"/>
              <w:left w:type="dxa" w:w="200"/>
              <w:bottom w:type="dxa" w:w="60"/>
              <w:right w:type="dxa" w:w="200"/>
            </w:tcMar>
          </w:tcPr>
          <w:p>
            <w:r>
              <w:rPr>
                <w:b/>
                <w:bCs/>
                <w:color w:val="555555"/>
                <w:sz w:val="20"/>
                <w:szCs w:val="20"/>
              </w:rPr>
              <w:t xml:space="preserve">PK: </w:t>
            </w:r>
            <w:r>
              <w:rPr>
                <w:sz w:val="20"/>
                <w:szCs w:val="20"/>
              </w:rPr>
              <w:t xml:space="preserve">MaintenanceID (INT)</w:t>
            </w:r>
          </w:p>
        </w:tc>
      </w:tr>
      <w:tr>
        <w:tc>
          <w:tcPr>
            <w:tcW w:type="dxa" w:w="9360"/>
            <w:tcBorders>
              <w:top w:val="single" w:color="AAAAAA" w:sz="1"/>
              <w:left w:val="single" w:color="AAAAAA" w:sz="1"/>
              <w:bottom w:val="single" w:color="AAAAAA" w:sz="1"/>
              <w:right w:val="single" w:color="AAAAAA" w:sz="1"/>
            </w:tcBorders>
            <w:shd w:fill="E8F5E9" w:val="clear"/>
            <w:tcMar>
              <w:top w:type="dxa" w:w="60"/>
              <w:left w:type="dxa" w:w="200"/>
              <w:bottom w:type="dxa" w:w="60"/>
              <w:right w:type="dxa" w:w="200"/>
            </w:tcMar>
          </w:tcPr>
          <w:p>
            <w:r>
              <w:rPr>
                <w:b/>
                <w:bCs/>
                <w:color w:val="555555"/>
                <w:sz w:val="20"/>
                <w:szCs w:val="20"/>
              </w:rPr>
              <w:t xml:space="preserve">FK: </w:t>
            </w:r>
            <w:r>
              <w:rPr>
                <w:sz w:val="20"/>
                <w:szCs w:val="20"/>
              </w:rPr>
              <w:t xml:space="preserve">BranchID → BRANCH, CarID → CAR</w:t>
            </w:r>
          </w:p>
        </w:tc>
      </w:tr>
      <w:tr>
        <w:tc>
          <w:tcPr>
            <w:tcW w:type="dxa" w:w="9360"/>
            <w:tcBorders>
              <w:top w:val="single" w:color="AAAAAA" w:sz="1"/>
              <w:left w:val="single" w:color="AAAAAA" w:sz="1"/>
              <w:bottom w:val="single" w:color="AAAAAA" w:sz="1"/>
              <w:right w:val="single" w:color="AAAAAA" w:sz="1"/>
            </w:tcBorders>
            <w:shd w:fill="F5F5F5" w:val="clear"/>
            <w:tcMar>
              <w:top w:type="dxa" w:w="60"/>
              <w:left w:type="dxa" w:w="200"/>
              <w:bottom w:type="dxa" w:w="60"/>
              <w:right w:type="dxa" w:w="200"/>
            </w:tcMar>
          </w:tcPr>
          <w:p>
            <w:r>
              <w:rPr>
                <w:b/>
                <w:bCs/>
                <w:color w:val="555555"/>
                <w:sz w:val="20"/>
                <w:szCs w:val="20"/>
              </w:rPr>
              <w:t xml:space="preserve">Attributes: </w:t>
            </w:r>
            <w:r>
              <w:rPr>
                <w:sz w:val="20"/>
                <w:szCs w:val="20"/>
              </w:rPr>
              <w:t xml:space="preserve">ServiceDate (DATE), Cost (DECIMAL)</w:t>
            </w:r>
          </w:p>
        </w:tc>
      </w:tr>
    </w:tbl>
    <w:p>
      <w:pPr>
        <w:spacing w:after="100" w:before="100"/>
      </w:pPr>
      <w:r>
        <w:t xml:space="preserve"/>
      </w:r>
    </w:p>
    <w:p>
      <w:pPr>
        <w:spacing w:after="100" w:before="100"/>
      </w:pPr>
      <w:r>
        <w:t xml:space="preserve"/>
      </w:r>
    </w:p>
    <w:p>
      <w:pPr>
        <w:pStyle w:val="Heading2"/>
        <w:spacing w:after="150" w:before="300"/>
      </w:pPr>
      <w:r>
        <w:rPr>
          <w:b/>
          <w:bCs/>
          <w:color w:val="2E75B6"/>
          <w:sz w:val="26"/>
          <w:szCs w:val="26"/>
        </w:rPr>
        <w:t xml:space="preserve">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Relationship</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 → AGREEMENT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One customer can have many rental agreements over time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 → AGREEMENT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One car can appear in many agreements (different rental periods)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 → AGREEMENT</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One branch processes many rental agreements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 → INSURANCEPOLICY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 : 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Each car has exactly one active insurance policy</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 → EMPLOYEE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One branch employs many staff members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 → CAR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One branch manages many cars in its fleet</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BRANCH → MAINTENANCE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One branch records many maintenance events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CAR → MAINTENANCE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One car can have many maintenance records over its lifetime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CUSTOMER → PAYMENTS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 : 1</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Each payment is linked to one customer per transaction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BRANCH → BRANCHPHONE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 : M</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One branch can have multiple phone numbers</w:t>
            </w:r>
          </w:p>
        </w:tc>
      </w:tr>
    </w:tbl>
    <w:p>
      <w:pPr>
        <w:spacing w:after="100" w:before="100"/>
      </w:pPr>
      <w:r>
        <w:t xml:space="preserve"/>
      </w:r>
    </w:p>
    <w:p>
      <w:pPr>
        <w:spacing w:after="100" w:before="100"/>
      </w:pPr>
      <w:r>
        <w:t xml:space="preserve"/>
      </w:r>
    </w:p>
    <w:p>
      <w:pPr>
        <w:pStyle w:val="Heading2"/>
        <w:spacing w:after="150" w:before="300"/>
      </w:pPr>
      <w:r>
        <w:rPr>
          <w:b/>
          <w:bCs/>
          <w:color w:val="2E75B6"/>
          <w:sz w:val="26"/>
          <w:szCs w:val="26"/>
        </w:rPr>
        <w:t xml:space="preserve">Schema in Notation Format</w:t>
      </w:r>
    </w:p>
    <w:p>
      <w:pPr>
        <w:spacing w:after="80" w:before="80"/>
      </w:pPr>
      <w:r>
        <w:rPr>
          <w:sz w:val="22"/>
          <w:szCs w:val="22"/>
        </w:rPr>
        <w:t xml:space="preserve">The following is the formal relational schema notation (underline = PK, * = FK):</w:t>
      </w:r>
    </w:p>
    <w:p>
      <w:pPr>
        <w:spacing w:after="100" w:before="100"/>
      </w:pPr>
      <w:r>
        <w:t xml:space="preserve"/>
      </w:r>
    </w:p>
    <w:p>
      <w:pPr>
        <w:spacing w:after="40" w:before="80"/>
      </w:pPr>
      <w:r>
        <w:rPr>
          <w:sz w:val="22"/>
          <w:szCs w:val="22"/>
        </w:rPr>
        <w:t xml:space="preserve">Customer(</w:t>
      </w:r>
      <w:r>
        <w:rPr>
          <w:sz w:val="22"/>
          <w:szCs w:val="22"/>
          <w:u w:val="single"/>
        </w:rPr>
        <w:t xml:space="preserve">CustomerID</w:t>
      </w:r>
      <w:r>
        <w:rPr>
          <w:sz w:val="22"/>
          <w:szCs w:val="22"/>
        </w:rPr>
        <w:t xml:space="preserve">, FirstName, LastName, DateOfBirth, Address, PhoneNo, LicenseID)</w:t>
      </w:r>
    </w:p>
    <w:p>
      <w:pPr>
        <w:spacing w:after="40" w:before="80"/>
      </w:pPr>
      <w:r>
        <w:rPr>
          <w:sz w:val="22"/>
          <w:szCs w:val="22"/>
        </w:rPr>
        <w:t xml:space="preserve">Car(</w:t>
      </w:r>
      <w:r>
        <w:rPr>
          <w:sz w:val="22"/>
          <w:szCs w:val="22"/>
          <w:u w:val="single"/>
        </w:rPr>
        <w:t xml:space="preserve">CarID</w:t>
      </w:r>
      <w:r>
        <w:rPr>
          <w:sz w:val="22"/>
          <w:szCs w:val="22"/>
        </w:rPr>
        <w:t xml:space="preserve">, Type, NumberPlate, Status, </w:t>
      </w:r>
      <w:r>
        <w:rPr>
          <w:i/>
          <w:iCs/>
          <w:sz w:val="22"/>
          <w:szCs w:val="22"/>
        </w:rPr>
        <w:t xml:space="preserve">BranchID*</w:t>
      </w:r>
    </w:p>
    <w:p>
      <w:pPr>
        <w:spacing w:after="40" w:before="80"/>
      </w:pPr>
      <w:r>
        <w:rPr>
          <w:sz w:val="22"/>
          <w:szCs w:val="22"/>
        </w:rPr>
        <w:t xml:space="preserve">Branch(</w:t>
      </w:r>
      <w:r>
        <w:rPr>
          <w:sz w:val="22"/>
          <w:szCs w:val="22"/>
          <w:u w:val="single"/>
        </w:rPr>
        <w:t xml:space="preserve">BranchID</w:t>
      </w:r>
      <w:r>
        <w:rPr>
          <w:sz w:val="22"/>
          <w:szCs w:val="22"/>
        </w:rPr>
        <w:t xml:space="preserve">, Name, Address, City, PostalAddress)</w:t>
      </w:r>
    </w:p>
    <w:p>
      <w:pPr>
        <w:spacing w:after="40" w:before="80"/>
      </w:pPr>
      <w:r>
        <w:rPr>
          <w:sz w:val="22"/>
          <w:szCs w:val="22"/>
        </w:rPr>
        <w:t xml:space="preserve">BranchPhone(</w:t>
      </w:r>
      <w:r>
        <w:rPr>
          <w:sz w:val="22"/>
          <w:szCs w:val="22"/>
          <w:u w:val="single"/>
        </w:rPr>
        <w:t xml:space="preserve">BranchID*, PhoneNumber</w:t>
      </w:r>
      <w:r>
        <w:rPr>
          <w:sz w:val="22"/>
          <w:szCs w:val="22"/>
        </w:rPr>
        <w:t xml:space="preserve">)</w:t>
      </w:r>
    </w:p>
    <w:p>
      <w:pPr>
        <w:spacing w:after="40" w:before="80"/>
      </w:pPr>
      <w:r>
        <w:rPr>
          <w:sz w:val="22"/>
          <w:szCs w:val="22"/>
        </w:rPr>
        <w:t xml:space="preserve">Employee(</w:t>
      </w:r>
      <w:r>
        <w:rPr>
          <w:sz w:val="22"/>
          <w:szCs w:val="22"/>
          <w:u w:val="single"/>
        </w:rPr>
        <w:t xml:space="preserve">EmployeeID</w:t>
      </w:r>
      <w:r>
        <w:rPr>
          <w:sz w:val="22"/>
          <w:szCs w:val="22"/>
        </w:rPr>
        <w:t xml:space="preserve">, Name, Role, PhoneNumber, </w:t>
      </w:r>
      <w:r>
        <w:rPr>
          <w:i/>
          <w:iCs/>
          <w:sz w:val="22"/>
          <w:szCs w:val="22"/>
        </w:rPr>
        <w:t xml:space="preserve">BranchID*</w:t>
      </w:r>
      <w:r>
        <w:rPr>
          <w:sz w:val="22"/>
          <w:szCs w:val="22"/>
        </w:rPr>
        <w:t xml:space="preserve">)</w:t>
      </w:r>
    </w:p>
    <w:p>
      <w:pPr>
        <w:spacing w:after="40" w:before="80"/>
      </w:pPr>
      <w:r>
        <w:rPr>
          <w:sz w:val="22"/>
          <w:szCs w:val="22"/>
        </w:rPr>
        <w:t xml:space="preserve">InsurancePolicy(</w:t>
      </w:r>
      <w:r>
        <w:rPr>
          <w:sz w:val="22"/>
          <w:szCs w:val="22"/>
          <w:u w:val="single"/>
        </w:rPr>
        <w:t xml:space="preserve">PolicyID</w:t>
      </w:r>
      <w:r>
        <w:rPr>
          <w:sz w:val="22"/>
          <w:szCs w:val="22"/>
        </w:rPr>
        <w:t xml:space="preserve">, Type, Status, RenewalDate, </w:t>
      </w:r>
      <w:r>
        <w:rPr>
          <w:i/>
          <w:iCs/>
          <w:sz w:val="22"/>
          <w:szCs w:val="22"/>
        </w:rPr>
        <w:t xml:space="preserve">CarID*</w:t>
      </w:r>
      <w:r>
        <w:rPr>
          <w:sz w:val="22"/>
          <w:szCs w:val="22"/>
        </w:rPr>
        <w:t xml:space="preserve">)</w:t>
      </w:r>
    </w:p>
    <w:p>
      <w:pPr>
        <w:spacing w:after="40" w:before="80"/>
      </w:pPr>
      <w:r>
        <w:rPr>
          <w:sz w:val="22"/>
          <w:szCs w:val="22"/>
        </w:rPr>
        <w:t xml:space="preserve">Agreement(</w:t>
      </w:r>
      <w:r>
        <w:rPr>
          <w:sz w:val="22"/>
          <w:szCs w:val="22"/>
          <w:u w:val="single"/>
        </w:rPr>
        <w:t xml:space="preserve">ContractID</w:t>
      </w:r>
      <w:r>
        <w:rPr>
          <w:sz w:val="22"/>
          <w:szCs w:val="22"/>
        </w:rPr>
        <w:t xml:space="preserve">, PickUpDate, ReturnDate, </w:t>
      </w:r>
      <w:r>
        <w:rPr>
          <w:i/>
          <w:iCs/>
          <w:sz w:val="22"/>
          <w:szCs w:val="22"/>
        </w:rPr>
        <w:t xml:space="preserve">BranchID*, CustomerID*, CarID*</w:t>
      </w:r>
      <w:r>
        <w:rPr>
          <w:sz w:val="22"/>
          <w:szCs w:val="22"/>
        </w:rPr>
        <w:t xml:space="preserve">)</w:t>
      </w:r>
    </w:p>
    <w:p>
      <w:pPr>
        <w:spacing w:after="40" w:before="80"/>
      </w:pPr>
      <w:r>
        <w:rPr>
          <w:sz w:val="22"/>
          <w:szCs w:val="22"/>
        </w:rPr>
        <w:t xml:space="preserve">Payments(</w:t>
      </w:r>
      <w:r>
        <w:rPr>
          <w:sz w:val="22"/>
          <w:szCs w:val="22"/>
          <w:u w:val="single"/>
        </w:rPr>
        <w:t xml:space="preserve">PaymentID</w:t>
      </w:r>
      <w:r>
        <w:rPr>
          <w:sz w:val="22"/>
          <w:szCs w:val="22"/>
        </w:rPr>
        <w:t xml:space="preserve">, Amount, PaymentDate, PaymentMethod, </w:t>
      </w:r>
      <w:r>
        <w:rPr>
          <w:i/>
          <w:iCs/>
          <w:sz w:val="22"/>
          <w:szCs w:val="22"/>
        </w:rPr>
        <w:t xml:space="preserve">CustomerID*</w:t>
      </w:r>
      <w:r>
        <w:rPr>
          <w:sz w:val="22"/>
          <w:szCs w:val="22"/>
        </w:rPr>
        <w:t xml:space="preserve">)</w:t>
      </w:r>
    </w:p>
    <w:p>
      <w:pPr>
        <w:spacing w:after="40" w:before="80"/>
      </w:pPr>
      <w:r>
        <w:rPr>
          <w:sz w:val="22"/>
          <w:szCs w:val="22"/>
        </w:rPr>
        <w:t xml:space="preserve">Maintenance(</w:t>
      </w:r>
      <w:r>
        <w:rPr>
          <w:sz w:val="22"/>
          <w:szCs w:val="22"/>
          <w:u w:val="single"/>
        </w:rPr>
        <w:t xml:space="preserve">MaintenanceID</w:t>
      </w:r>
      <w:r>
        <w:rPr>
          <w:sz w:val="22"/>
          <w:szCs w:val="22"/>
        </w:rPr>
        <w:t xml:space="preserve">, ServiceDate, Cost, </w:t>
      </w:r>
      <w:r>
        <w:rPr>
          <w:i/>
          <w:iCs/>
          <w:sz w:val="22"/>
          <w:szCs w:val="22"/>
        </w:rPr>
        <w:t xml:space="preserve">BranchID*, CarID*</w:t>
      </w:r>
      <w:r>
        <w:rPr>
          <w:sz w:val="22"/>
          <w:szCs w:val="22"/>
        </w:rPr>
        <w:t xml:space="preserve">)</w:t>
      </w:r>
    </w:p>
    <w:p>
      <w:pPr>
        <w:spacing w:after="100" w:before="100"/>
      </w:pPr>
      <w:r>
        <w:t xml:space="preserve"/>
      </w:r>
    </w:p>
    <w:p>
      <w:pPr>
        <w:spacing w:after="100" w:before="100"/>
      </w:pPr>
      <w:r>
        <w:t xml:space="preserve"/>
      </w:r>
    </w:p>
    <w:p>
      <w:pPr>
        <w:pStyle w:val="Heading2"/>
        <w:spacing w:after="150" w:before="300"/>
      </w:pPr>
      <w:r>
        <w:rPr>
          <w:b/>
          <w:bCs/>
          <w:color w:val="2E75B6"/>
          <w:sz w:val="26"/>
          <w:szCs w:val="26"/>
        </w:rPr>
        <w:t xml:space="preserve">Part C — Example Data (for Clarity)</w:t>
      </w:r>
    </w:p>
    <w:p>
      <w:pPr>
        <w:spacing w:after="80" w:before="80"/>
      </w:pPr>
      <w:r>
        <w:rPr>
          <w:sz w:val="22"/>
          <w:szCs w:val="22"/>
        </w:rPr>
        <w:t xml:space="preserve">The following sample data illustrates how the schema works in practice:</w:t>
      </w:r>
    </w:p>
    <w:p>
      <w:pPr>
        <w:spacing w:after="100" w:before="100"/>
      </w:pPr>
      <w:r>
        <w:t xml:space="preserve"/>
      </w:r>
    </w:p>
    <w:p>
      <w:pPr>
        <w:spacing w:after="100" w:before="200"/>
      </w:pPr>
      <w:r>
        <w:rPr>
          <w:b/>
          <w:bCs/>
          <w:color w:val="404040"/>
          <w:sz w:val="24"/>
          <w:szCs w:val="24"/>
        </w:rPr>
        <w:t xml:space="preserve">CUSTOMER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500"/>
        <w:gridCol w:w="1700"/>
        <w:gridCol w:w="17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CustomerID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FirstName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LastName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DateOfBirth</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PhoneNo</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LicenseID</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James</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Mwangi</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1990-04-12</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0712345678</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DL-20341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Aisha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Odhiambo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1985-09-03</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0798765432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DL-19872</w:t>
            </w:r>
          </w:p>
        </w:tc>
      </w:tr>
    </w:tbl>
    <w:p>
      <w:pPr>
        <w:spacing w:after="100" w:before="100"/>
      </w:pPr>
      <w:r>
        <w:t xml:space="preserve"/>
      </w:r>
    </w:p>
    <w:p>
      <w:pPr>
        <w:spacing w:after="100" w:before="200"/>
      </w:pPr>
      <w:r>
        <w:rPr>
          <w:b/>
          <w:bCs/>
          <w:color w:val="404040"/>
          <w:sz w:val="24"/>
          <w:szCs w:val="24"/>
        </w:rPr>
        <w:t xml:space="preserve">CAR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700"/>
        <w:gridCol w:w="1700"/>
        <w:gridCol w:w="33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CarID</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Type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NumberPlate</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Status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BranchID (FK)</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101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SUV</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KDA 123A</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available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102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Sedan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KCB 456B</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rented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103</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Van</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KDD 789C</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maintenance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r>
    </w:tbl>
    <w:p>
      <w:pPr>
        <w:spacing w:after="100" w:before="100"/>
      </w:pPr>
      <w:r>
        <w:t xml:space="preserve"/>
      </w:r>
    </w:p>
    <w:p>
      <w:pPr>
        <w:spacing w:after="100" w:before="200"/>
      </w:pPr>
      <w:r>
        <w:rPr>
          <w:b/>
          <w:bCs/>
          <w:color w:val="404040"/>
          <w:sz w:val="24"/>
          <w:szCs w:val="24"/>
        </w:rPr>
        <w:t xml:space="preserve">AGREEMENT table — linking Customer, Car, and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300"/>
        <w:gridCol w:w="1700"/>
        <w:gridCol w:w="1680"/>
        <w:gridCol w:w="168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ContractID</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CustomerID (FK)</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CarID (FK)</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BranchID (FK)</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PickUpDate</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ReturnDate</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A001</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101</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c>
          <w:tcPr>
            <w:tcW w:type="dxa" w:w="1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2026-03-01</w:t>
            </w:r>
          </w:p>
        </w:tc>
        <w:tc>
          <w:tcPr>
            <w:tcW w:type="dxa" w:w="1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2026-03-05</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A002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102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2026-03-10</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2026-03-14</w:t>
            </w:r>
          </w:p>
        </w:tc>
      </w:tr>
    </w:tbl>
    <w:p>
      <w:pPr>
        <w:spacing w:after="100" w:before="100"/>
      </w:pPr>
      <w:r>
        <w:t xml:space="preserve"/>
      </w:r>
    </w:p>
    <w:p>
      <w:pPr>
        <w:spacing w:after="100" w:before="200"/>
      </w:pPr>
      <w:r>
        <w:rPr>
          <w:b/>
          <w:bCs/>
          <w:color w:val="404040"/>
          <w:sz w:val="24"/>
          <w:szCs w:val="24"/>
        </w:rPr>
        <w:t xml:space="preserve">PAYMENTS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60"/>
        <w:gridCol w:w="290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PaymentID</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CustomerID (FK)</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Amount (KES)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PaymentDate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PaymentMethod</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P001</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12,000</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2026-03-01</w:t>
            </w:r>
          </w:p>
        </w:tc>
        <w:tc>
          <w:tcPr>
            <w:tcW w:type="dxa" w:w="2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M-Pesa</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P002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9,600</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2026-03-10</w:t>
            </w:r>
          </w:p>
        </w:tc>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Cash</w:t>
            </w:r>
          </w:p>
        </w:tc>
      </w:tr>
    </w:tbl>
    <w:p>
      <w:pPr>
        <w:spacing w:after="100" w:before="100"/>
      </w:pPr>
      <w:r>
        <w:t xml:space="preserve"/>
      </w:r>
    </w:p>
    <w:p>
      <w:pPr>
        <w:spacing w:after="100" w:before="200"/>
      </w:pPr>
      <w:r>
        <w:rPr>
          <w:b/>
          <w:bCs/>
          <w:color w:val="404040"/>
          <w:sz w:val="24"/>
          <w:szCs w:val="24"/>
        </w:rPr>
        <w:t xml:space="preserve">MAINTENANCE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760"/>
        <w:gridCol w:w="24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MaintenanceID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CarID (FK)</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BranchID (FK)</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ServiceDate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Cost (KES)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M001</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103</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1</w:t>
            </w:r>
          </w:p>
        </w:tc>
        <w:tc>
          <w:tcPr>
            <w:tcW w:type="dxa" w:w="1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2026-02-20</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8,500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M002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101</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1</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2026-01-15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3,200</w:t>
            </w:r>
          </w:p>
        </w:tc>
      </w:tr>
    </w:tbl>
    <w:p>
      <w:pPr>
        <w:spacing w:after="100" w:before="100"/>
      </w:pPr>
      <w:r>
        <w:t xml:space="preserve"/>
      </w:r>
    </w:p>
    <w:p>
      <w:pPr>
        <w:spacing w:after="100" w:before="100"/>
      </w:pPr>
      <w:r>
        <w:t xml:space="preserve"/>
      </w:r>
    </w:p>
    <w:p>
      <w:pPr>
        <w:pBdr>
          <w:top w:val="single" w:color="1F4E79" w:sz="6" w:space="1"/>
        </w:pBdr>
        <w:spacing w:after="100" w:before="400"/>
        <w:jc w:val="center"/>
      </w:pPr>
      <w:r>
        <w:rPr>
          <w:i/>
          <w:iCs/>
          <w:color w:val="777777"/>
          <w:sz w:val="20"/>
          <w:szCs w:val="20"/>
        </w:rPr>
        <w:t xml:space="preserve">Car Rental Management System — Database Project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2026-03-13T18:32:52.986Z</dcterms:created>
  <dcterms:modified xsi:type="dcterms:W3CDTF">2026-03-13T18:32:52.987Z</dcterms:modified>
</cp:coreProperties>
</file>

<file path=docProps/custom.xml><?xml version="1.0" encoding="utf-8"?>
<Properties xmlns="http://schemas.openxmlformats.org/officeDocument/2006/custom-properties" xmlns:vt="http://schemas.openxmlformats.org/officeDocument/2006/docPropsVTypes"/>
</file>