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68E8" w14:textId="17B3E613" w:rsidR="00E66E78" w:rsidRDefault="00AD297B" w:rsidP="00AD297B">
      <w:pPr>
        <w:tabs>
          <w:tab w:val="center" w:pos="4680"/>
        </w:tabs>
        <w:suppressAutoHyphens/>
        <w:rPr>
          <w:spacing w:val="-3"/>
          <w:sz w:val="24"/>
        </w:rPr>
      </w:pPr>
      <w:r>
        <w:rPr>
          <w:spacing w:val="-3"/>
          <w:sz w:val="24"/>
        </w:rPr>
        <w:tab/>
      </w:r>
      <w:r>
        <w:rPr>
          <w:spacing w:val="-3"/>
          <w:sz w:val="24"/>
        </w:rPr>
        <w:tab/>
      </w:r>
      <w:r>
        <w:rPr>
          <w:spacing w:val="-3"/>
          <w:sz w:val="24"/>
        </w:rPr>
        <w:fldChar w:fldCharType="begin"/>
      </w:r>
      <w:r>
        <w:rPr>
          <w:spacing w:val="-3"/>
          <w:sz w:val="24"/>
        </w:rPr>
        <w:instrText xml:space="preserve">PRIVATE </w:instrText>
      </w:r>
      <w:r>
        <w:rPr>
          <w:spacing w:val="-3"/>
          <w:sz w:val="24"/>
        </w:rPr>
        <w:fldChar w:fldCharType="end"/>
      </w:r>
    </w:p>
    <w:p w14:paraId="230344BC" w14:textId="77777777" w:rsidR="00E66E78" w:rsidRDefault="00AD297B">
      <w:pPr>
        <w:jc w:val="both"/>
        <w:rPr>
          <w:spacing w:val="-3"/>
          <w:sz w:val="24"/>
        </w:rPr>
      </w:pPr>
      <w:r>
        <w:rPr>
          <w:spacing w:val="-3"/>
          <w:sz w:val="24"/>
        </w:rPr>
        <w:t xml:space="preserve">Consider </w:t>
      </w:r>
      <w:r w:rsidR="0070488A">
        <w:rPr>
          <w:spacing w:val="-3"/>
          <w:sz w:val="24"/>
        </w:rPr>
        <w:t>an</w:t>
      </w:r>
      <w:r>
        <w:rPr>
          <w:spacing w:val="-3"/>
          <w:sz w:val="24"/>
        </w:rPr>
        <w:t xml:space="preserve"> u</w:t>
      </w:r>
      <w:r w:rsidR="0070488A">
        <w:rPr>
          <w:spacing w:val="-3"/>
          <w:sz w:val="24"/>
        </w:rPr>
        <w:t xml:space="preserve">ndirected complete graph with </w:t>
      </w:r>
      <w:r w:rsidR="001F3363" w:rsidRPr="001F3363">
        <w:rPr>
          <w:i/>
          <w:spacing w:val="-3"/>
          <w:sz w:val="24"/>
        </w:rPr>
        <w:t>n</w:t>
      </w:r>
      <w:r w:rsidR="001F3363">
        <w:rPr>
          <w:spacing w:val="-3"/>
          <w:sz w:val="24"/>
        </w:rPr>
        <w:t xml:space="preserve"> = </w:t>
      </w:r>
      <w:r w:rsidR="0070488A" w:rsidRPr="001F3363">
        <w:rPr>
          <w:spacing w:val="-3"/>
          <w:sz w:val="24"/>
        </w:rPr>
        <w:t>5</w:t>
      </w:r>
      <w:r w:rsidR="0070488A">
        <w:rPr>
          <w:spacing w:val="-3"/>
          <w:sz w:val="24"/>
        </w:rPr>
        <w:t xml:space="preserve"> nodes. T</w:t>
      </w:r>
      <w:r>
        <w:rPr>
          <w:spacing w:val="-3"/>
          <w:sz w:val="24"/>
        </w:rPr>
        <w:t xml:space="preserve">he </w:t>
      </w:r>
      <w:r w:rsidR="0070488A">
        <w:rPr>
          <w:spacing w:val="-3"/>
          <w:sz w:val="24"/>
        </w:rPr>
        <w:t>length of the links can be represented by a symmetric</w:t>
      </w:r>
      <w:r>
        <w:rPr>
          <w:spacing w:val="-3"/>
          <w:sz w:val="24"/>
        </w:rPr>
        <w:t xml:space="preserve"> matrix</w:t>
      </w:r>
      <w:r w:rsidR="0070488A">
        <w:rPr>
          <w:spacing w:val="-3"/>
          <w:sz w:val="24"/>
        </w:rPr>
        <w:t xml:space="preserve"> as follows</w:t>
      </w:r>
      <w:r>
        <w:rPr>
          <w:spacing w:val="-3"/>
          <w:sz w:val="24"/>
        </w:rPr>
        <w:t>:</w:t>
      </w:r>
    </w:p>
    <w:p w14:paraId="4F709CFD" w14:textId="77777777" w:rsidR="00E66E78" w:rsidRDefault="00E66E78">
      <w:pPr>
        <w:jc w:val="both"/>
        <w:rPr>
          <w:spacing w:val="-3"/>
          <w:sz w:val="24"/>
        </w:rPr>
      </w:pPr>
    </w:p>
    <w:p w14:paraId="2E4374B2" w14:textId="77777777" w:rsidR="00E66E78" w:rsidRDefault="001B533D">
      <w:pPr>
        <w:spacing w:line="360" w:lineRule="auto"/>
        <w:jc w:val="both"/>
        <w:rPr>
          <w:spacing w:val="-3"/>
          <w:sz w:val="22"/>
        </w:rPr>
      </w:pPr>
      <w:r>
        <w:rPr>
          <w:noProof/>
        </w:rPr>
        <mc:AlternateContent>
          <mc:Choice Requires="wps">
            <w:drawing>
              <wp:anchor distT="0" distB="0" distL="114300" distR="114300" simplePos="0" relativeHeight="251655680" behindDoc="1" locked="0" layoutInCell="0" allowOverlap="1" wp14:anchorId="491A7F66" wp14:editId="18963DCE">
                <wp:simplePos x="0" y="0"/>
                <wp:positionH relativeFrom="column">
                  <wp:posOffset>1280161</wp:posOffset>
                </wp:positionH>
                <wp:positionV relativeFrom="paragraph">
                  <wp:posOffset>186056</wp:posOffset>
                </wp:positionV>
                <wp:extent cx="2255520" cy="952500"/>
                <wp:effectExtent l="0" t="0" r="1143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5520" cy="952500"/>
                        </a:xfrm>
                        <a:prstGeom prst="rect">
                          <a:avLst/>
                        </a:prstGeom>
                        <a:solidFill>
                          <a:srgbClr val="FFFFFF"/>
                        </a:solidFill>
                        <a:ln w="9525" cap="flat">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026CD0E" id="Rectangle 2" o:spid="_x0000_s1026" style="position:absolute;margin-left:100.8pt;margin-top:14.65pt;width:177.6pt;height: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" o:allowincell="f"/>
            </w:pict>
          </mc:Fallback>
        </mc:AlternateContent>
      </w:r>
      <w:r w:rsidR="00AD297B">
        <w:rPr>
          <w:spacing w:val="-3"/>
          <w:sz w:val="24"/>
        </w:rPr>
        <w:tab/>
      </w:r>
      <w:r w:rsidR="00AD297B">
        <w:rPr>
          <w:spacing w:val="-3"/>
          <w:sz w:val="24"/>
        </w:rPr>
        <w:tab/>
      </w:r>
      <w:r w:rsidR="00AD297B">
        <w:rPr>
          <w:spacing w:val="-3"/>
          <w:sz w:val="24"/>
        </w:rPr>
        <w:tab/>
      </w:r>
      <w:r w:rsidR="00AD297B">
        <w:rPr>
          <w:spacing w:val="-3"/>
          <w:sz w:val="22"/>
        </w:rPr>
        <w:t>1</w:t>
      </w:r>
      <w:r w:rsidR="00AD297B">
        <w:rPr>
          <w:spacing w:val="-3"/>
          <w:sz w:val="22"/>
        </w:rPr>
        <w:tab/>
        <w:t>2</w:t>
      </w:r>
      <w:r w:rsidR="00AD297B">
        <w:rPr>
          <w:spacing w:val="-3"/>
          <w:sz w:val="22"/>
        </w:rPr>
        <w:tab/>
        <w:t>3</w:t>
      </w:r>
      <w:r w:rsidR="00AD297B">
        <w:rPr>
          <w:spacing w:val="-3"/>
          <w:sz w:val="22"/>
        </w:rPr>
        <w:tab/>
        <w:t>4</w:t>
      </w:r>
      <w:r w:rsidR="00AD297B">
        <w:rPr>
          <w:spacing w:val="-3"/>
          <w:sz w:val="22"/>
        </w:rPr>
        <w:tab/>
        <w:t>5</w:t>
      </w:r>
      <w:r w:rsidR="00AD297B">
        <w:rPr>
          <w:spacing w:val="-3"/>
          <w:sz w:val="22"/>
        </w:rPr>
        <w:tab/>
      </w:r>
    </w:p>
    <w:p w14:paraId="6CE0A1E2" w14:textId="77777777" w:rsidR="00E66E78" w:rsidRDefault="00AD297B">
      <w:pPr>
        <w:jc w:val="both"/>
        <w:rPr>
          <w:spacing w:val="-3"/>
          <w:sz w:val="22"/>
        </w:rPr>
      </w:pPr>
      <w:r>
        <w:rPr>
          <w:spacing w:val="-3"/>
          <w:sz w:val="22"/>
        </w:rPr>
        <w:tab/>
      </w:r>
      <w:r>
        <w:rPr>
          <w:spacing w:val="-3"/>
          <w:sz w:val="22"/>
        </w:rPr>
        <w:tab/>
        <w:t>1</w:t>
      </w:r>
      <w:r>
        <w:rPr>
          <w:spacing w:val="-3"/>
          <w:sz w:val="22"/>
        </w:rPr>
        <w:tab/>
        <w:t>X</w:t>
      </w:r>
      <w:r>
        <w:rPr>
          <w:spacing w:val="-3"/>
          <w:sz w:val="22"/>
        </w:rPr>
        <w:tab/>
        <w:t xml:space="preserve"> 3</w:t>
      </w:r>
      <w:r>
        <w:rPr>
          <w:spacing w:val="-3"/>
          <w:sz w:val="22"/>
        </w:rPr>
        <w:tab/>
      </w:r>
      <w:r w:rsidR="00131A67">
        <w:rPr>
          <w:spacing w:val="-3"/>
          <w:sz w:val="22"/>
        </w:rPr>
        <w:t>4</w:t>
      </w:r>
      <w:r>
        <w:rPr>
          <w:spacing w:val="-3"/>
          <w:sz w:val="22"/>
        </w:rPr>
        <w:tab/>
      </w:r>
      <w:r w:rsidR="00726849">
        <w:rPr>
          <w:spacing w:val="-3"/>
          <w:sz w:val="22"/>
        </w:rPr>
        <w:t>2</w:t>
      </w:r>
      <w:r>
        <w:rPr>
          <w:spacing w:val="-3"/>
          <w:sz w:val="22"/>
        </w:rPr>
        <w:tab/>
        <w:t xml:space="preserve"> 7</w:t>
      </w:r>
      <w:r>
        <w:rPr>
          <w:spacing w:val="-3"/>
          <w:sz w:val="22"/>
        </w:rPr>
        <w:tab/>
      </w:r>
    </w:p>
    <w:p w14:paraId="00AF5769" w14:textId="77777777" w:rsidR="00E66E78" w:rsidRDefault="00AD297B">
      <w:pPr>
        <w:jc w:val="both"/>
        <w:rPr>
          <w:spacing w:val="-3"/>
          <w:sz w:val="22"/>
        </w:rPr>
      </w:pPr>
      <w:r>
        <w:rPr>
          <w:spacing w:val="-3"/>
          <w:sz w:val="22"/>
        </w:rPr>
        <w:tab/>
      </w:r>
      <w:r>
        <w:rPr>
          <w:spacing w:val="-3"/>
          <w:sz w:val="22"/>
        </w:rPr>
        <w:tab/>
        <w:t>2</w:t>
      </w:r>
      <w:r>
        <w:rPr>
          <w:spacing w:val="-3"/>
          <w:sz w:val="22"/>
        </w:rPr>
        <w:tab/>
        <w:t>3</w:t>
      </w:r>
      <w:r>
        <w:rPr>
          <w:spacing w:val="-3"/>
          <w:sz w:val="22"/>
        </w:rPr>
        <w:tab/>
        <w:t xml:space="preserve"> X</w:t>
      </w:r>
      <w:r>
        <w:rPr>
          <w:spacing w:val="-3"/>
          <w:sz w:val="22"/>
        </w:rPr>
        <w:tab/>
        <w:t>8</w:t>
      </w:r>
      <w:r>
        <w:rPr>
          <w:spacing w:val="-3"/>
          <w:sz w:val="22"/>
        </w:rPr>
        <w:tab/>
        <w:t>1</w:t>
      </w:r>
      <w:r>
        <w:rPr>
          <w:spacing w:val="-3"/>
          <w:sz w:val="22"/>
        </w:rPr>
        <w:tab/>
        <w:t>11</w:t>
      </w:r>
      <w:r>
        <w:rPr>
          <w:spacing w:val="-3"/>
          <w:sz w:val="22"/>
        </w:rPr>
        <w:tab/>
      </w:r>
    </w:p>
    <w:p w14:paraId="61B917CE" w14:textId="77777777" w:rsidR="00E66E78" w:rsidRDefault="00AD297B">
      <w:pPr>
        <w:jc w:val="both"/>
        <w:rPr>
          <w:spacing w:val="-3"/>
          <w:sz w:val="22"/>
        </w:rPr>
      </w:pPr>
      <w:r>
        <w:rPr>
          <w:spacing w:val="-3"/>
          <w:sz w:val="22"/>
        </w:rPr>
        <w:tab/>
      </w:r>
      <w:r>
        <w:rPr>
          <w:spacing w:val="-3"/>
          <w:sz w:val="22"/>
        </w:rPr>
        <w:tab/>
        <w:t>3</w:t>
      </w:r>
      <w:r>
        <w:rPr>
          <w:spacing w:val="-3"/>
          <w:sz w:val="22"/>
        </w:rPr>
        <w:tab/>
      </w:r>
      <w:r w:rsidR="00131A67">
        <w:rPr>
          <w:spacing w:val="-3"/>
          <w:sz w:val="22"/>
        </w:rPr>
        <w:t>4</w:t>
      </w:r>
      <w:r>
        <w:rPr>
          <w:spacing w:val="-3"/>
          <w:sz w:val="22"/>
        </w:rPr>
        <w:tab/>
        <w:t xml:space="preserve"> 8</w:t>
      </w:r>
      <w:r>
        <w:rPr>
          <w:spacing w:val="-3"/>
          <w:sz w:val="22"/>
        </w:rPr>
        <w:tab/>
        <w:t>X</w:t>
      </w:r>
      <w:r>
        <w:rPr>
          <w:spacing w:val="-3"/>
          <w:sz w:val="22"/>
        </w:rPr>
        <w:tab/>
        <w:t>6</w:t>
      </w:r>
      <w:r>
        <w:rPr>
          <w:spacing w:val="-3"/>
          <w:sz w:val="22"/>
        </w:rPr>
        <w:tab/>
        <w:t xml:space="preserve"> 4</w:t>
      </w:r>
      <w:r>
        <w:rPr>
          <w:spacing w:val="-3"/>
          <w:sz w:val="22"/>
        </w:rPr>
        <w:tab/>
      </w:r>
    </w:p>
    <w:p w14:paraId="14D330AD" w14:textId="77777777" w:rsidR="00E66E78" w:rsidRDefault="00726849">
      <w:pPr>
        <w:jc w:val="both"/>
        <w:rPr>
          <w:spacing w:val="-3"/>
          <w:sz w:val="22"/>
        </w:rPr>
      </w:pPr>
      <w:r>
        <w:rPr>
          <w:spacing w:val="-3"/>
          <w:sz w:val="22"/>
        </w:rPr>
        <w:tab/>
      </w:r>
      <w:r>
        <w:rPr>
          <w:spacing w:val="-3"/>
          <w:sz w:val="22"/>
        </w:rPr>
        <w:tab/>
        <w:t>4</w:t>
      </w:r>
      <w:r>
        <w:rPr>
          <w:spacing w:val="-3"/>
          <w:sz w:val="22"/>
        </w:rPr>
        <w:tab/>
        <w:t>2</w:t>
      </w:r>
      <w:r w:rsidR="00AD297B">
        <w:rPr>
          <w:spacing w:val="-3"/>
          <w:sz w:val="22"/>
        </w:rPr>
        <w:tab/>
        <w:t xml:space="preserve"> 1</w:t>
      </w:r>
      <w:r w:rsidR="00AD297B">
        <w:rPr>
          <w:spacing w:val="-3"/>
          <w:sz w:val="22"/>
        </w:rPr>
        <w:tab/>
        <w:t>6</w:t>
      </w:r>
      <w:r w:rsidR="00AD297B">
        <w:rPr>
          <w:spacing w:val="-3"/>
          <w:sz w:val="22"/>
        </w:rPr>
        <w:tab/>
        <w:t>X</w:t>
      </w:r>
      <w:r w:rsidR="00AD297B">
        <w:rPr>
          <w:spacing w:val="-3"/>
          <w:sz w:val="22"/>
        </w:rPr>
        <w:tab/>
        <w:t xml:space="preserve"> </w:t>
      </w:r>
      <w:r w:rsidR="00131A67">
        <w:rPr>
          <w:spacing w:val="-3"/>
          <w:sz w:val="22"/>
        </w:rPr>
        <w:t>3</w:t>
      </w:r>
      <w:r w:rsidR="00AD297B">
        <w:rPr>
          <w:spacing w:val="-3"/>
          <w:sz w:val="22"/>
        </w:rPr>
        <w:tab/>
      </w:r>
    </w:p>
    <w:p w14:paraId="04FF1EF0" w14:textId="77777777" w:rsidR="00E66E78" w:rsidRDefault="00AD297B">
      <w:pPr>
        <w:jc w:val="both"/>
        <w:rPr>
          <w:spacing w:val="-3"/>
          <w:sz w:val="22"/>
        </w:rPr>
      </w:pPr>
      <w:r>
        <w:rPr>
          <w:spacing w:val="-3"/>
          <w:sz w:val="22"/>
        </w:rPr>
        <w:tab/>
      </w:r>
      <w:r>
        <w:rPr>
          <w:spacing w:val="-3"/>
          <w:sz w:val="22"/>
        </w:rPr>
        <w:tab/>
        <w:t>5</w:t>
      </w:r>
      <w:r>
        <w:rPr>
          <w:spacing w:val="-3"/>
          <w:sz w:val="22"/>
        </w:rPr>
        <w:tab/>
        <w:t>7</w:t>
      </w:r>
      <w:r>
        <w:rPr>
          <w:spacing w:val="-3"/>
          <w:sz w:val="22"/>
        </w:rPr>
        <w:tab/>
        <w:t>11</w:t>
      </w:r>
      <w:r>
        <w:rPr>
          <w:spacing w:val="-3"/>
          <w:sz w:val="22"/>
        </w:rPr>
        <w:tab/>
        <w:t>4</w:t>
      </w:r>
      <w:r>
        <w:rPr>
          <w:spacing w:val="-3"/>
          <w:sz w:val="22"/>
        </w:rPr>
        <w:tab/>
      </w:r>
      <w:r w:rsidR="00131A67">
        <w:rPr>
          <w:spacing w:val="-3"/>
          <w:sz w:val="22"/>
        </w:rPr>
        <w:t>3</w:t>
      </w:r>
      <w:r>
        <w:rPr>
          <w:spacing w:val="-3"/>
          <w:sz w:val="22"/>
        </w:rPr>
        <w:tab/>
        <w:t xml:space="preserve"> X</w:t>
      </w:r>
      <w:r>
        <w:rPr>
          <w:spacing w:val="-3"/>
          <w:sz w:val="22"/>
        </w:rPr>
        <w:tab/>
      </w:r>
    </w:p>
    <w:p w14:paraId="4A52989B" w14:textId="77777777" w:rsidR="00E66E78" w:rsidRDefault="0070488A">
      <w:pPr>
        <w:jc w:val="both"/>
        <w:rPr>
          <w:spacing w:val="-3"/>
          <w:sz w:val="22"/>
        </w:rPr>
      </w:pPr>
      <w:r>
        <w:rPr>
          <w:spacing w:val="-3"/>
          <w:sz w:val="22"/>
        </w:rPr>
        <w:tab/>
      </w:r>
      <w:r>
        <w:rPr>
          <w:spacing w:val="-3"/>
          <w:sz w:val="22"/>
        </w:rPr>
        <w:tab/>
      </w:r>
      <w:r w:rsidR="00AD297B">
        <w:rPr>
          <w:spacing w:val="-3"/>
          <w:sz w:val="22"/>
        </w:rPr>
        <w:tab/>
      </w:r>
    </w:p>
    <w:p w14:paraId="5DB54DB8" w14:textId="77777777" w:rsidR="00AD297B" w:rsidRDefault="00AD297B">
      <w:pPr>
        <w:tabs>
          <w:tab w:val="left" w:pos="-720"/>
        </w:tabs>
        <w:suppressAutoHyphens/>
        <w:spacing w:line="360" w:lineRule="auto"/>
        <w:jc w:val="both"/>
        <w:rPr>
          <w:sz w:val="24"/>
        </w:rPr>
      </w:pPr>
    </w:p>
    <w:p w14:paraId="0F737CC4" w14:textId="77777777" w:rsidR="00E66E78" w:rsidRDefault="0070488A" w:rsidP="0070488A">
      <w:pPr>
        <w:tabs>
          <w:tab w:val="left" w:pos="-720"/>
        </w:tabs>
        <w:suppressAutoHyphens/>
        <w:jc w:val="both"/>
        <w:rPr>
          <w:sz w:val="24"/>
        </w:rPr>
      </w:pPr>
      <w:r>
        <w:rPr>
          <w:sz w:val="24"/>
        </w:rPr>
        <w:t xml:space="preserve">In this example, the length of link {2, 4} is 1. The ‘X’ would represent infinity. </w:t>
      </w:r>
      <w:r w:rsidR="00AD297B" w:rsidRPr="0070488A">
        <w:rPr>
          <w:sz w:val="24"/>
        </w:rPr>
        <w:t xml:space="preserve">The </w:t>
      </w:r>
      <w:r w:rsidR="00AD297B" w:rsidRPr="0070488A">
        <w:rPr>
          <w:i/>
          <w:sz w:val="24"/>
        </w:rPr>
        <w:t>Traveling Salesman Problem</w:t>
      </w:r>
      <w:r w:rsidR="00AD297B" w:rsidRPr="0070488A">
        <w:rPr>
          <w:sz w:val="24"/>
        </w:rPr>
        <w:t xml:space="preserve"> </w:t>
      </w:r>
      <w:r w:rsidR="001F3363">
        <w:rPr>
          <w:sz w:val="24"/>
        </w:rPr>
        <w:t xml:space="preserve">(TSP) </w:t>
      </w:r>
      <w:r w:rsidR="00AD297B" w:rsidRPr="0070488A">
        <w:rPr>
          <w:sz w:val="24"/>
        </w:rPr>
        <w:t xml:space="preserve">is to find the </w:t>
      </w:r>
      <w:r>
        <w:rPr>
          <w:sz w:val="24"/>
        </w:rPr>
        <w:t>shortest</w:t>
      </w:r>
      <w:r w:rsidR="00AD297B" w:rsidRPr="0070488A">
        <w:rPr>
          <w:sz w:val="24"/>
        </w:rPr>
        <w:t xml:space="preserve"> possible </w:t>
      </w:r>
      <w:r w:rsidR="00AD297B" w:rsidRPr="0070488A">
        <w:rPr>
          <w:i/>
          <w:sz w:val="24"/>
        </w:rPr>
        <w:t>tour</w:t>
      </w:r>
      <w:r w:rsidR="00AD297B" w:rsidRPr="0070488A">
        <w:rPr>
          <w:sz w:val="24"/>
        </w:rPr>
        <w:t xml:space="preserve"> in the graph. That is, a single simple cycle that starts at </w:t>
      </w:r>
      <w:r>
        <w:rPr>
          <w:sz w:val="24"/>
        </w:rPr>
        <w:t xml:space="preserve">a </w:t>
      </w:r>
      <w:r w:rsidR="00AD297B" w:rsidRPr="0070488A">
        <w:rPr>
          <w:sz w:val="24"/>
        </w:rPr>
        <w:t xml:space="preserve">node, visits every </w:t>
      </w:r>
      <w:r>
        <w:rPr>
          <w:sz w:val="24"/>
        </w:rPr>
        <w:t xml:space="preserve">other </w:t>
      </w:r>
      <w:r w:rsidR="00AD297B" w:rsidRPr="0070488A">
        <w:rPr>
          <w:sz w:val="24"/>
        </w:rPr>
        <w:t xml:space="preserve">node exactly once, and returns to </w:t>
      </w:r>
      <w:r>
        <w:rPr>
          <w:sz w:val="24"/>
        </w:rPr>
        <w:t xml:space="preserve">the starting </w:t>
      </w:r>
      <w:r w:rsidR="00AD297B" w:rsidRPr="0070488A">
        <w:rPr>
          <w:sz w:val="24"/>
        </w:rPr>
        <w:t>node.</w:t>
      </w:r>
      <w:r>
        <w:rPr>
          <w:sz w:val="24"/>
        </w:rPr>
        <w:t xml:space="preserve"> </w:t>
      </w:r>
    </w:p>
    <w:p w14:paraId="5C86146A" w14:textId="77777777" w:rsidR="0070488A" w:rsidRDefault="0070488A" w:rsidP="0070488A">
      <w:pPr>
        <w:tabs>
          <w:tab w:val="left" w:pos="-720"/>
        </w:tabs>
        <w:suppressAutoHyphens/>
        <w:jc w:val="both"/>
        <w:rPr>
          <w:sz w:val="24"/>
        </w:rPr>
      </w:pPr>
    </w:p>
    <w:p w14:paraId="1EC9FC9A" w14:textId="77777777" w:rsidR="0070488A" w:rsidRDefault="0070488A" w:rsidP="0070488A">
      <w:pPr>
        <w:tabs>
          <w:tab w:val="left" w:pos="-720"/>
        </w:tabs>
        <w:suppressAutoHyphens/>
        <w:jc w:val="both"/>
        <w:rPr>
          <w:sz w:val="24"/>
        </w:rPr>
      </w:pPr>
      <w:r>
        <w:rPr>
          <w:sz w:val="24"/>
        </w:rPr>
        <w:t xml:space="preserve">The tour (1, 2, 3, 4, 5, 1), which uses links {1,2}, {2,3}, {3,4}, {4,5} and {5,1}, would have a total length of 3 + </w:t>
      </w:r>
      <w:r w:rsidR="001F3363">
        <w:rPr>
          <w:sz w:val="24"/>
        </w:rPr>
        <w:t>8 + 6 + 3 + 7 = 27.</w:t>
      </w:r>
    </w:p>
    <w:p w14:paraId="45EC6E78" w14:textId="77777777" w:rsidR="001F3363" w:rsidRDefault="001F3363" w:rsidP="0070488A">
      <w:pPr>
        <w:tabs>
          <w:tab w:val="left" w:pos="-720"/>
        </w:tabs>
        <w:suppressAutoHyphens/>
        <w:jc w:val="both"/>
        <w:rPr>
          <w:sz w:val="24"/>
        </w:rPr>
      </w:pPr>
    </w:p>
    <w:p w14:paraId="1A56D939" w14:textId="4A77B571" w:rsidR="001F3363" w:rsidRDefault="001F3363" w:rsidP="0070488A">
      <w:pPr>
        <w:tabs>
          <w:tab w:val="left" w:pos="-720"/>
        </w:tabs>
        <w:suppressAutoHyphens/>
        <w:jc w:val="both"/>
        <w:rPr>
          <w:sz w:val="24"/>
        </w:rPr>
      </w:pPr>
      <w:r>
        <w:rPr>
          <w:sz w:val="24"/>
        </w:rPr>
        <w:t xml:space="preserve">The tour (1, 4, 2, 5, 3, 1) has a total length of </w:t>
      </w:r>
      <w:r w:rsidR="008D1712">
        <w:rPr>
          <w:sz w:val="24"/>
        </w:rPr>
        <w:t xml:space="preserve">2 + </w:t>
      </w:r>
      <w:r>
        <w:rPr>
          <w:sz w:val="24"/>
        </w:rPr>
        <w:t>1 + 11 + 4 + 4 = 2</w:t>
      </w:r>
      <w:r w:rsidR="008D1712">
        <w:rPr>
          <w:sz w:val="24"/>
        </w:rPr>
        <w:t>2</w:t>
      </w:r>
      <w:r>
        <w:rPr>
          <w:sz w:val="24"/>
        </w:rPr>
        <w:t>.</w:t>
      </w:r>
    </w:p>
    <w:p w14:paraId="10D81B34" w14:textId="77777777" w:rsidR="001F3363" w:rsidRDefault="001F3363" w:rsidP="0070488A">
      <w:pPr>
        <w:tabs>
          <w:tab w:val="left" w:pos="-720"/>
        </w:tabs>
        <w:suppressAutoHyphens/>
        <w:jc w:val="both"/>
        <w:rPr>
          <w:sz w:val="24"/>
        </w:rPr>
      </w:pPr>
    </w:p>
    <w:p w14:paraId="4D9855E8" w14:textId="4394E695" w:rsidR="001F3363" w:rsidRDefault="001F3363" w:rsidP="0070488A">
      <w:pPr>
        <w:tabs>
          <w:tab w:val="left" w:pos="-720"/>
        </w:tabs>
        <w:suppressAutoHyphens/>
        <w:jc w:val="both"/>
        <w:rPr>
          <w:sz w:val="24"/>
        </w:rPr>
      </w:pPr>
      <w:r>
        <w:rPr>
          <w:sz w:val="24"/>
        </w:rPr>
        <w:t>A “brute force” method to solve the problem is to calculate the total length of each of the (</w:t>
      </w:r>
      <w:r w:rsidRPr="001F3363">
        <w:rPr>
          <w:i/>
          <w:sz w:val="24"/>
        </w:rPr>
        <w:t>n</w:t>
      </w:r>
      <w:r>
        <w:rPr>
          <w:sz w:val="24"/>
        </w:rPr>
        <w:t>-1</w:t>
      </w:r>
      <w:proofErr w:type="gramStart"/>
      <w:r>
        <w:rPr>
          <w:sz w:val="24"/>
        </w:rPr>
        <w:t>)!/</w:t>
      </w:r>
      <w:proofErr w:type="gramEnd"/>
      <w:r>
        <w:rPr>
          <w:sz w:val="24"/>
        </w:rPr>
        <w:t xml:space="preserve">2 possible tours and identify the shortest. This would be terribly inefficient, especially for more realistic networks which might have hundreds or even thousands of nodes. Unfortunately, there is currently no known method that finds the optimal solution to the TSP in a number of steps that is bounded by a polynomial in </w:t>
      </w:r>
      <w:r w:rsidRPr="001F3363">
        <w:rPr>
          <w:i/>
          <w:sz w:val="24"/>
        </w:rPr>
        <w:t>n</w:t>
      </w:r>
      <w:r>
        <w:rPr>
          <w:sz w:val="24"/>
        </w:rPr>
        <w:t xml:space="preserve">. </w:t>
      </w:r>
    </w:p>
    <w:p w14:paraId="68249213" w14:textId="77777777" w:rsidR="001F3363" w:rsidRDefault="001F3363" w:rsidP="0070488A">
      <w:pPr>
        <w:tabs>
          <w:tab w:val="left" w:pos="-720"/>
        </w:tabs>
        <w:suppressAutoHyphens/>
        <w:jc w:val="both"/>
        <w:rPr>
          <w:sz w:val="24"/>
        </w:rPr>
      </w:pPr>
    </w:p>
    <w:p w14:paraId="5E04D936" w14:textId="77777777" w:rsidR="00E66E78" w:rsidRDefault="001F3363" w:rsidP="00726849">
      <w:pPr>
        <w:tabs>
          <w:tab w:val="left" w:pos="-720"/>
        </w:tabs>
        <w:suppressAutoHyphens/>
        <w:jc w:val="both"/>
        <w:rPr>
          <w:sz w:val="24"/>
        </w:rPr>
      </w:pPr>
      <w:r>
        <w:rPr>
          <w:sz w:val="24"/>
        </w:rPr>
        <w:t xml:space="preserve">We instead seek a </w:t>
      </w:r>
      <w:r w:rsidRPr="00726849">
        <w:rPr>
          <w:i/>
          <w:sz w:val="24"/>
        </w:rPr>
        <w:t>heuristic method</w:t>
      </w:r>
      <w:r>
        <w:rPr>
          <w:sz w:val="24"/>
        </w:rPr>
        <w:t xml:space="preserve"> that finds a relatively </w:t>
      </w:r>
      <w:r w:rsidR="00726849">
        <w:rPr>
          <w:sz w:val="24"/>
        </w:rPr>
        <w:t>short tour in a reasonable number of steps. For example, t</w:t>
      </w:r>
      <w:r w:rsidR="00AD297B">
        <w:rPr>
          <w:sz w:val="24"/>
        </w:rPr>
        <w:t xml:space="preserve">he </w:t>
      </w:r>
      <w:r w:rsidR="00AD297B">
        <w:rPr>
          <w:i/>
          <w:sz w:val="24"/>
        </w:rPr>
        <w:t>Nearest Neighbor</w:t>
      </w:r>
      <w:r w:rsidR="00726849">
        <w:rPr>
          <w:i/>
          <w:sz w:val="24"/>
        </w:rPr>
        <w:t xml:space="preserve"> </w:t>
      </w:r>
      <w:r w:rsidR="00AD297B">
        <w:rPr>
          <w:i/>
          <w:sz w:val="24"/>
        </w:rPr>
        <w:t>Method</w:t>
      </w:r>
      <w:r w:rsidR="00AD297B">
        <w:rPr>
          <w:sz w:val="24"/>
        </w:rPr>
        <w:t xml:space="preserve"> is a </w:t>
      </w:r>
      <w:r w:rsidR="00726849">
        <w:rPr>
          <w:sz w:val="24"/>
        </w:rPr>
        <w:t>“</w:t>
      </w:r>
      <w:r w:rsidR="00AD297B">
        <w:rPr>
          <w:sz w:val="24"/>
        </w:rPr>
        <w:t>greedy</w:t>
      </w:r>
      <w:r w:rsidR="00726849">
        <w:rPr>
          <w:sz w:val="24"/>
        </w:rPr>
        <w:t>”</w:t>
      </w:r>
      <w:r w:rsidR="00AD297B">
        <w:rPr>
          <w:sz w:val="24"/>
        </w:rPr>
        <w:t xml:space="preserve"> scheme </w:t>
      </w:r>
      <w:r w:rsidR="00726849">
        <w:rPr>
          <w:sz w:val="24"/>
        </w:rPr>
        <w:t>for a complete</w:t>
      </w:r>
      <w:r w:rsidR="00AD297B">
        <w:rPr>
          <w:sz w:val="24"/>
        </w:rPr>
        <w:t xml:space="preserve"> graph </w:t>
      </w:r>
      <w:r w:rsidR="00726849">
        <w:rPr>
          <w:sz w:val="24"/>
        </w:rPr>
        <w:t xml:space="preserve">that works </w:t>
      </w:r>
      <w:r w:rsidR="00AD297B">
        <w:rPr>
          <w:sz w:val="24"/>
        </w:rPr>
        <w:t>as follows:</w:t>
      </w:r>
    </w:p>
    <w:p w14:paraId="7B0DE58C" w14:textId="77777777" w:rsidR="00E66E78" w:rsidRDefault="00E66E78">
      <w:pPr>
        <w:tabs>
          <w:tab w:val="left" w:pos="-720"/>
        </w:tabs>
        <w:suppressAutoHyphens/>
        <w:ind w:left="720"/>
        <w:jc w:val="both"/>
        <w:rPr>
          <w:sz w:val="24"/>
        </w:rPr>
      </w:pPr>
    </w:p>
    <w:p w14:paraId="5F2C3281" w14:textId="77777777" w:rsidR="00E66E78" w:rsidRDefault="00AD297B" w:rsidP="001B533D">
      <w:pPr>
        <w:numPr>
          <w:ilvl w:val="0"/>
          <w:numId w:val="1"/>
        </w:numPr>
        <w:tabs>
          <w:tab w:val="left" w:pos="-720"/>
        </w:tabs>
        <w:suppressAutoHyphens/>
        <w:spacing w:line="360" w:lineRule="auto"/>
        <w:jc w:val="both"/>
        <w:rPr>
          <w:sz w:val="24"/>
        </w:rPr>
      </w:pPr>
      <w:r>
        <w:rPr>
          <w:sz w:val="24"/>
        </w:rPr>
        <w:t>Start at node 1</w:t>
      </w:r>
    </w:p>
    <w:p w14:paraId="3D9A6870" w14:textId="77777777" w:rsidR="00E66E78" w:rsidRDefault="00AD297B" w:rsidP="001B533D">
      <w:pPr>
        <w:numPr>
          <w:ilvl w:val="0"/>
          <w:numId w:val="1"/>
        </w:numPr>
        <w:tabs>
          <w:tab w:val="left" w:pos="-720"/>
        </w:tabs>
        <w:suppressAutoHyphens/>
        <w:jc w:val="both"/>
        <w:rPr>
          <w:sz w:val="24"/>
        </w:rPr>
      </w:pPr>
      <w:r>
        <w:rPr>
          <w:sz w:val="24"/>
        </w:rPr>
        <w:t xml:space="preserve">For </w:t>
      </w:r>
      <w:proofErr w:type="gramStart"/>
      <w:r>
        <w:rPr>
          <w:sz w:val="24"/>
        </w:rPr>
        <w:t>steps :</w:t>
      </w:r>
      <w:proofErr w:type="gramEnd"/>
      <w:r>
        <w:rPr>
          <w:sz w:val="24"/>
        </w:rPr>
        <w:t>= 1 to n-1</w:t>
      </w:r>
    </w:p>
    <w:p w14:paraId="67A567E7" w14:textId="77777777" w:rsidR="00E66E78" w:rsidRDefault="00726849">
      <w:pPr>
        <w:tabs>
          <w:tab w:val="left" w:pos="-720"/>
        </w:tabs>
        <w:suppressAutoHyphens/>
        <w:spacing w:line="360" w:lineRule="auto"/>
        <w:ind w:left="720"/>
        <w:jc w:val="both"/>
        <w:rPr>
          <w:sz w:val="24"/>
        </w:rPr>
      </w:pPr>
      <w:r>
        <w:rPr>
          <w:sz w:val="24"/>
        </w:rPr>
        <w:tab/>
        <w:t xml:space="preserve">    Travel on the short</w:t>
      </w:r>
      <w:r w:rsidR="00AD297B">
        <w:rPr>
          <w:sz w:val="24"/>
        </w:rPr>
        <w:t xml:space="preserve">est link from the </w:t>
      </w:r>
      <w:r>
        <w:rPr>
          <w:sz w:val="24"/>
        </w:rPr>
        <w:t>current</w:t>
      </w:r>
      <w:r w:rsidR="00AD297B">
        <w:rPr>
          <w:sz w:val="24"/>
        </w:rPr>
        <w:t xml:space="preserve"> node to an </w:t>
      </w:r>
      <w:r w:rsidR="00AD297B" w:rsidRPr="00726849">
        <w:rPr>
          <w:b/>
          <w:sz w:val="24"/>
        </w:rPr>
        <w:t>unvisited</w:t>
      </w:r>
      <w:r w:rsidR="00AD297B">
        <w:rPr>
          <w:sz w:val="24"/>
        </w:rPr>
        <w:t xml:space="preserve"> node </w:t>
      </w:r>
    </w:p>
    <w:p w14:paraId="4F8FF33E" w14:textId="77777777" w:rsidR="00E66E78" w:rsidRPr="003B145E" w:rsidRDefault="00AD297B" w:rsidP="003B145E">
      <w:pPr>
        <w:pStyle w:val="ListParagraph"/>
        <w:numPr>
          <w:ilvl w:val="0"/>
          <w:numId w:val="1"/>
        </w:numPr>
        <w:tabs>
          <w:tab w:val="left" w:pos="-720"/>
        </w:tabs>
        <w:suppressAutoHyphens/>
        <w:jc w:val="both"/>
        <w:rPr>
          <w:sz w:val="24"/>
        </w:rPr>
      </w:pPr>
      <w:r w:rsidRPr="003B145E">
        <w:rPr>
          <w:sz w:val="24"/>
        </w:rPr>
        <w:t>Travel on the link from the last node</w:t>
      </w:r>
      <w:r w:rsidR="00131A67" w:rsidRPr="003B145E">
        <w:rPr>
          <w:sz w:val="24"/>
        </w:rPr>
        <w:t xml:space="preserve"> back</w:t>
      </w:r>
      <w:r w:rsidRPr="003B145E">
        <w:rPr>
          <w:sz w:val="24"/>
        </w:rPr>
        <w:t xml:space="preserve"> to node 1</w:t>
      </w:r>
    </w:p>
    <w:p w14:paraId="607361B2" w14:textId="77777777" w:rsidR="003B145E" w:rsidRDefault="003B145E" w:rsidP="003B145E">
      <w:pPr>
        <w:tabs>
          <w:tab w:val="left" w:pos="-720"/>
        </w:tabs>
        <w:suppressAutoHyphens/>
        <w:jc w:val="both"/>
        <w:rPr>
          <w:sz w:val="24"/>
        </w:rPr>
      </w:pPr>
    </w:p>
    <w:p w14:paraId="4577D124" w14:textId="77777777" w:rsidR="00E66E78" w:rsidRDefault="003B145E" w:rsidP="003B145E">
      <w:pPr>
        <w:tabs>
          <w:tab w:val="left" w:pos="-720"/>
        </w:tabs>
        <w:suppressAutoHyphens/>
        <w:spacing w:line="360" w:lineRule="auto"/>
        <w:jc w:val="both"/>
        <w:rPr>
          <w:sz w:val="24"/>
        </w:rPr>
      </w:pPr>
      <w:r>
        <w:rPr>
          <w:b/>
          <w:sz w:val="24"/>
        </w:rPr>
        <w:t>Part I</w:t>
      </w:r>
    </w:p>
    <w:p w14:paraId="209F2600" w14:textId="5EBF5820" w:rsidR="0002561B" w:rsidRDefault="0002561B" w:rsidP="00726849">
      <w:pPr>
        <w:pStyle w:val="ListParagraph"/>
        <w:numPr>
          <w:ilvl w:val="0"/>
          <w:numId w:val="4"/>
        </w:numPr>
        <w:tabs>
          <w:tab w:val="left" w:pos="-720"/>
        </w:tabs>
        <w:suppressAutoHyphens/>
        <w:jc w:val="both"/>
        <w:rPr>
          <w:sz w:val="24"/>
        </w:rPr>
      </w:pPr>
      <w:r>
        <w:rPr>
          <w:sz w:val="24"/>
        </w:rPr>
        <w:t>What is the complexity of the Nearest Neighbor Algorithm</w:t>
      </w:r>
      <w:r w:rsidR="008D1712">
        <w:rPr>
          <w:sz w:val="24"/>
        </w:rPr>
        <w:t xml:space="preserve"> on a complete graph</w:t>
      </w:r>
      <w:r>
        <w:rPr>
          <w:sz w:val="24"/>
        </w:rPr>
        <w:t>?</w:t>
      </w:r>
    </w:p>
    <w:p w14:paraId="14819243" w14:textId="77777777" w:rsidR="0002561B" w:rsidRDefault="0002561B" w:rsidP="0002561B">
      <w:pPr>
        <w:pStyle w:val="ListParagraph"/>
        <w:tabs>
          <w:tab w:val="left" w:pos="-720"/>
        </w:tabs>
        <w:suppressAutoHyphens/>
        <w:ind w:left="360"/>
        <w:jc w:val="both"/>
        <w:rPr>
          <w:sz w:val="24"/>
        </w:rPr>
      </w:pPr>
      <w:r>
        <w:rPr>
          <w:sz w:val="24"/>
        </w:rPr>
        <w:t xml:space="preserve">  </w:t>
      </w:r>
    </w:p>
    <w:p w14:paraId="49D4DA06" w14:textId="39192CD3" w:rsidR="00E66E78" w:rsidRDefault="00AD297B" w:rsidP="00726849">
      <w:pPr>
        <w:pStyle w:val="ListParagraph"/>
        <w:numPr>
          <w:ilvl w:val="0"/>
          <w:numId w:val="4"/>
        </w:numPr>
        <w:tabs>
          <w:tab w:val="left" w:pos="-720"/>
        </w:tabs>
        <w:suppressAutoHyphens/>
        <w:jc w:val="both"/>
        <w:rPr>
          <w:sz w:val="24"/>
        </w:rPr>
      </w:pPr>
      <w:r w:rsidRPr="00726849">
        <w:rPr>
          <w:sz w:val="24"/>
        </w:rPr>
        <w:t>Perform th</w:t>
      </w:r>
      <w:r w:rsidR="00F47F78">
        <w:rPr>
          <w:sz w:val="24"/>
        </w:rPr>
        <w:t>e</w:t>
      </w:r>
      <w:r w:rsidRPr="00726849">
        <w:rPr>
          <w:sz w:val="24"/>
        </w:rPr>
        <w:t xml:space="preserve"> method to obtain a solution for the comp</w:t>
      </w:r>
      <w:r w:rsidR="00726849">
        <w:rPr>
          <w:sz w:val="24"/>
        </w:rPr>
        <w:t>l</w:t>
      </w:r>
      <w:r w:rsidRPr="00726849">
        <w:rPr>
          <w:sz w:val="24"/>
        </w:rPr>
        <w:t>ete graph above and give its total cost.</w:t>
      </w:r>
    </w:p>
    <w:p w14:paraId="05BCEF2D" w14:textId="77777777" w:rsidR="00726849" w:rsidRDefault="00726849" w:rsidP="00726849">
      <w:pPr>
        <w:pStyle w:val="ListParagraph"/>
        <w:tabs>
          <w:tab w:val="left" w:pos="-720"/>
        </w:tabs>
        <w:suppressAutoHyphens/>
        <w:ind w:left="360"/>
        <w:jc w:val="both"/>
        <w:rPr>
          <w:sz w:val="24"/>
        </w:rPr>
      </w:pPr>
    </w:p>
    <w:p w14:paraId="3C304067" w14:textId="22A8D96D" w:rsidR="00726849" w:rsidRPr="00726849" w:rsidRDefault="00726849" w:rsidP="00726849">
      <w:pPr>
        <w:pStyle w:val="ListParagraph"/>
        <w:numPr>
          <w:ilvl w:val="0"/>
          <w:numId w:val="4"/>
        </w:numPr>
        <w:tabs>
          <w:tab w:val="left" w:pos="-720"/>
        </w:tabs>
        <w:suppressAutoHyphens/>
        <w:jc w:val="both"/>
        <w:rPr>
          <w:sz w:val="24"/>
        </w:rPr>
      </w:pPr>
      <w:r w:rsidRPr="00726849">
        <w:rPr>
          <w:sz w:val="24"/>
        </w:rPr>
        <w:t>Perform th</w:t>
      </w:r>
      <w:r w:rsidR="0002561B">
        <w:rPr>
          <w:sz w:val="24"/>
        </w:rPr>
        <w:t>e</w:t>
      </w:r>
      <w:r w:rsidRPr="00726849">
        <w:rPr>
          <w:sz w:val="24"/>
        </w:rPr>
        <w:t xml:space="preserve"> method</w:t>
      </w:r>
      <w:r>
        <w:rPr>
          <w:sz w:val="24"/>
        </w:rPr>
        <w:t>,</w:t>
      </w:r>
      <w:r w:rsidRPr="00726849">
        <w:rPr>
          <w:sz w:val="24"/>
        </w:rPr>
        <w:t xml:space="preserve"> </w:t>
      </w:r>
      <w:r>
        <w:rPr>
          <w:sz w:val="24"/>
        </w:rPr>
        <w:t xml:space="preserve">starting at </w:t>
      </w:r>
      <w:r w:rsidR="00CB1C43">
        <w:rPr>
          <w:sz w:val="24"/>
        </w:rPr>
        <w:t xml:space="preserve">a different </w:t>
      </w:r>
      <w:r>
        <w:rPr>
          <w:sz w:val="24"/>
        </w:rPr>
        <w:t xml:space="preserve">node </w:t>
      </w:r>
      <w:r w:rsidR="00CB1C43">
        <w:rPr>
          <w:sz w:val="24"/>
        </w:rPr>
        <w:t>instead of 1</w:t>
      </w:r>
      <w:r>
        <w:rPr>
          <w:sz w:val="24"/>
        </w:rPr>
        <w:t xml:space="preserve">, </w:t>
      </w:r>
      <w:r w:rsidRPr="00726849">
        <w:rPr>
          <w:sz w:val="24"/>
        </w:rPr>
        <w:t>to obtain a solution and give its total cost.</w:t>
      </w:r>
      <w:r>
        <w:rPr>
          <w:sz w:val="24"/>
        </w:rPr>
        <w:t xml:space="preserve"> </w:t>
      </w:r>
      <w:r w:rsidR="00CB1C43">
        <w:rPr>
          <w:sz w:val="24"/>
        </w:rPr>
        <w:t>It is</w:t>
      </w:r>
      <w:r>
        <w:rPr>
          <w:sz w:val="24"/>
        </w:rPr>
        <w:t xml:space="preserve"> possible to obtain a </w:t>
      </w:r>
      <w:r w:rsidR="00CB1C43">
        <w:rPr>
          <w:sz w:val="24"/>
        </w:rPr>
        <w:t xml:space="preserve">tour that is </w:t>
      </w:r>
      <w:r>
        <w:rPr>
          <w:sz w:val="24"/>
        </w:rPr>
        <w:t xml:space="preserve">different </w:t>
      </w:r>
      <w:r w:rsidR="00CB1C43">
        <w:rPr>
          <w:sz w:val="24"/>
        </w:rPr>
        <w:t>from the one you found in</w:t>
      </w:r>
      <w:r w:rsidR="00F47F78">
        <w:rPr>
          <w:sz w:val="24"/>
        </w:rPr>
        <w:t xml:space="preserve"> part</w:t>
      </w:r>
      <w:r w:rsidR="00CB1C43">
        <w:rPr>
          <w:sz w:val="24"/>
        </w:rPr>
        <w:t xml:space="preserve"> a). Give a reason why this can happen.</w:t>
      </w:r>
    </w:p>
    <w:p w14:paraId="1E0CE62E" w14:textId="77777777" w:rsidR="008216AB" w:rsidRDefault="008216AB">
      <w:pPr>
        <w:overflowPunct/>
        <w:autoSpaceDE/>
        <w:autoSpaceDN/>
        <w:adjustRightInd/>
        <w:textAlignment w:val="auto"/>
        <w:rPr>
          <w:b/>
          <w:sz w:val="24"/>
        </w:rPr>
      </w:pPr>
      <w:r>
        <w:rPr>
          <w:b/>
          <w:sz w:val="24"/>
        </w:rPr>
        <w:br w:type="page"/>
      </w:r>
    </w:p>
    <w:p w14:paraId="22238BF5" w14:textId="37FA72A5" w:rsidR="003B145E" w:rsidRDefault="003B145E" w:rsidP="003B145E">
      <w:pPr>
        <w:tabs>
          <w:tab w:val="left" w:pos="-720"/>
        </w:tabs>
        <w:suppressAutoHyphens/>
        <w:spacing w:line="360" w:lineRule="auto"/>
        <w:jc w:val="both"/>
        <w:rPr>
          <w:b/>
          <w:sz w:val="24"/>
        </w:rPr>
      </w:pPr>
      <w:r>
        <w:rPr>
          <w:b/>
          <w:sz w:val="24"/>
        </w:rPr>
        <w:lastRenderedPageBreak/>
        <w:t>Part II</w:t>
      </w:r>
    </w:p>
    <w:p w14:paraId="1ED934DF" w14:textId="77777777" w:rsidR="00F47F78" w:rsidRDefault="00CB1C43">
      <w:pPr>
        <w:tabs>
          <w:tab w:val="left" w:pos="-720"/>
        </w:tabs>
        <w:suppressAutoHyphens/>
        <w:jc w:val="both"/>
        <w:rPr>
          <w:sz w:val="24"/>
        </w:rPr>
      </w:pPr>
      <w:r>
        <w:rPr>
          <w:sz w:val="24"/>
        </w:rPr>
        <w:t xml:space="preserve">There are a </w:t>
      </w:r>
      <w:r w:rsidR="00CB7F63">
        <w:rPr>
          <w:sz w:val="24"/>
        </w:rPr>
        <w:t>variety</w:t>
      </w:r>
      <w:r>
        <w:rPr>
          <w:sz w:val="24"/>
        </w:rPr>
        <w:t xml:space="preserve"> of </w:t>
      </w:r>
      <w:r w:rsidR="003B145E">
        <w:rPr>
          <w:sz w:val="24"/>
        </w:rPr>
        <w:t>additional</w:t>
      </w:r>
      <w:r>
        <w:rPr>
          <w:sz w:val="24"/>
        </w:rPr>
        <w:t xml:space="preserve"> heuristic approaches </w:t>
      </w:r>
      <w:r w:rsidR="003B145E">
        <w:rPr>
          <w:sz w:val="24"/>
        </w:rPr>
        <w:t xml:space="preserve">that can be developed </w:t>
      </w:r>
      <w:r>
        <w:rPr>
          <w:sz w:val="24"/>
        </w:rPr>
        <w:t xml:space="preserve">to </w:t>
      </w:r>
      <w:r w:rsidR="003B145E">
        <w:rPr>
          <w:sz w:val="24"/>
        </w:rPr>
        <w:t>fin</w:t>
      </w:r>
      <w:r w:rsidR="00CB7F63">
        <w:rPr>
          <w:sz w:val="24"/>
        </w:rPr>
        <w:t>d</w:t>
      </w:r>
      <w:r w:rsidR="003B145E">
        <w:rPr>
          <w:sz w:val="24"/>
        </w:rPr>
        <w:t xml:space="preserve"> a reasonable solution to</w:t>
      </w:r>
      <w:r>
        <w:rPr>
          <w:sz w:val="24"/>
        </w:rPr>
        <w:t xml:space="preserve"> the TSP. In this p</w:t>
      </w:r>
      <w:r w:rsidR="00CB7F63">
        <w:rPr>
          <w:sz w:val="24"/>
        </w:rPr>
        <w:t>art</w:t>
      </w:r>
      <w:r w:rsidR="003B145E">
        <w:rPr>
          <w:sz w:val="24"/>
        </w:rPr>
        <w:t>,</w:t>
      </w:r>
      <w:r>
        <w:rPr>
          <w:sz w:val="24"/>
        </w:rPr>
        <w:t xml:space="preserve"> </w:t>
      </w:r>
      <w:r w:rsidR="003B145E">
        <w:rPr>
          <w:sz w:val="24"/>
        </w:rPr>
        <w:t xml:space="preserve">you will </w:t>
      </w:r>
      <w:r w:rsidR="00426F5F">
        <w:rPr>
          <w:sz w:val="24"/>
        </w:rPr>
        <w:t>implement</w:t>
      </w:r>
      <w:r w:rsidR="003B145E">
        <w:rPr>
          <w:sz w:val="24"/>
        </w:rPr>
        <w:t xml:space="preserve"> </w:t>
      </w:r>
      <w:r w:rsidR="00CB7F63">
        <w:rPr>
          <w:sz w:val="24"/>
        </w:rPr>
        <w:t xml:space="preserve">an </w:t>
      </w:r>
      <w:r w:rsidR="00426F5F">
        <w:rPr>
          <w:sz w:val="24"/>
        </w:rPr>
        <w:t xml:space="preserve">“iterative improvement” </w:t>
      </w:r>
      <w:r w:rsidR="00CB7F63">
        <w:rPr>
          <w:sz w:val="24"/>
        </w:rPr>
        <w:t>approach</w:t>
      </w:r>
      <w:r w:rsidR="00426F5F">
        <w:rPr>
          <w:sz w:val="24"/>
        </w:rPr>
        <w:t xml:space="preserve">, which starts with some solution, like one </w:t>
      </w:r>
      <w:r w:rsidR="00F47F78">
        <w:rPr>
          <w:sz w:val="24"/>
        </w:rPr>
        <w:t xml:space="preserve">obtained </w:t>
      </w:r>
      <w:r w:rsidR="00426F5F">
        <w:rPr>
          <w:sz w:val="24"/>
        </w:rPr>
        <w:t xml:space="preserve">from the nearest neighbor heuristic, and </w:t>
      </w:r>
      <w:r w:rsidR="00F47F78">
        <w:rPr>
          <w:sz w:val="24"/>
        </w:rPr>
        <w:t xml:space="preserve">attempts to </w:t>
      </w:r>
      <w:r w:rsidR="00426F5F">
        <w:rPr>
          <w:sz w:val="24"/>
        </w:rPr>
        <w:t>find</w:t>
      </w:r>
      <w:r w:rsidR="00F47F78">
        <w:rPr>
          <w:sz w:val="24"/>
        </w:rPr>
        <w:t xml:space="preserve"> a cheaper solution by making a simple change.</w:t>
      </w:r>
    </w:p>
    <w:p w14:paraId="3824AED3" w14:textId="77777777" w:rsidR="00F47F78" w:rsidRDefault="00F47F78">
      <w:pPr>
        <w:tabs>
          <w:tab w:val="left" w:pos="-720"/>
        </w:tabs>
        <w:suppressAutoHyphens/>
        <w:jc w:val="both"/>
        <w:rPr>
          <w:sz w:val="24"/>
        </w:rPr>
      </w:pPr>
    </w:p>
    <w:p w14:paraId="023313B1" w14:textId="12C11749" w:rsidR="00F47F78" w:rsidRDefault="00F47F78">
      <w:pPr>
        <w:tabs>
          <w:tab w:val="left" w:pos="-720"/>
        </w:tabs>
        <w:suppressAutoHyphens/>
        <w:jc w:val="both"/>
        <w:rPr>
          <w:sz w:val="24"/>
        </w:rPr>
      </w:pPr>
      <w:r>
        <w:rPr>
          <w:sz w:val="24"/>
        </w:rPr>
        <w:t>In a “Two-Swap” approach, two links in the solution, say {</w:t>
      </w:r>
      <w:proofErr w:type="spellStart"/>
      <w:proofErr w:type="gramStart"/>
      <w:r>
        <w:rPr>
          <w:sz w:val="24"/>
        </w:rPr>
        <w:t>a,b</w:t>
      </w:r>
      <w:proofErr w:type="spellEnd"/>
      <w:proofErr w:type="gramEnd"/>
      <w:r>
        <w:rPr>
          <w:sz w:val="24"/>
        </w:rPr>
        <w:t>} and {</w:t>
      </w:r>
      <w:proofErr w:type="spellStart"/>
      <w:r>
        <w:rPr>
          <w:sz w:val="24"/>
        </w:rPr>
        <w:t>c,d</w:t>
      </w:r>
      <w:proofErr w:type="spellEnd"/>
      <w:r>
        <w:rPr>
          <w:sz w:val="24"/>
        </w:rPr>
        <w:t>}, are removed and replaced by {</w:t>
      </w:r>
      <w:proofErr w:type="spellStart"/>
      <w:r>
        <w:rPr>
          <w:sz w:val="24"/>
        </w:rPr>
        <w:t>a,c</w:t>
      </w:r>
      <w:proofErr w:type="spellEnd"/>
      <w:r>
        <w:rPr>
          <w:sz w:val="24"/>
        </w:rPr>
        <w:t>} and {</w:t>
      </w:r>
      <w:proofErr w:type="spellStart"/>
      <w:r>
        <w:rPr>
          <w:sz w:val="24"/>
        </w:rPr>
        <w:t>b,d</w:t>
      </w:r>
      <w:proofErr w:type="spellEnd"/>
      <w:r>
        <w:rPr>
          <w:sz w:val="24"/>
        </w:rPr>
        <w:t>}, (or by {</w:t>
      </w:r>
      <w:proofErr w:type="spellStart"/>
      <w:r>
        <w:rPr>
          <w:sz w:val="24"/>
        </w:rPr>
        <w:t>a,d</w:t>
      </w:r>
      <w:proofErr w:type="spellEnd"/>
      <w:r>
        <w:rPr>
          <w:sz w:val="24"/>
        </w:rPr>
        <w:t>} and {</w:t>
      </w:r>
      <w:proofErr w:type="spellStart"/>
      <w:r>
        <w:rPr>
          <w:sz w:val="24"/>
        </w:rPr>
        <w:t>b,c</w:t>
      </w:r>
      <w:proofErr w:type="spellEnd"/>
      <w:r>
        <w:rPr>
          <w:sz w:val="24"/>
        </w:rPr>
        <w:t xml:space="preserve">}). If this new solution </w:t>
      </w:r>
      <w:r w:rsidR="00880EC0">
        <w:rPr>
          <w:sz w:val="24"/>
        </w:rPr>
        <w:t>has a shorter total length</w:t>
      </w:r>
      <w:r>
        <w:rPr>
          <w:sz w:val="24"/>
        </w:rPr>
        <w:t>, then the changes are kept</w:t>
      </w:r>
      <w:r w:rsidR="00880EC0">
        <w:rPr>
          <w:sz w:val="24"/>
        </w:rPr>
        <w:t xml:space="preserve"> and we continue to try to improve.</w:t>
      </w:r>
      <w:r>
        <w:rPr>
          <w:sz w:val="24"/>
        </w:rPr>
        <w:t xml:space="preserve"> Otherwise we </w:t>
      </w:r>
      <w:r w:rsidR="00880EC0">
        <w:rPr>
          <w:sz w:val="24"/>
        </w:rPr>
        <w:t>place {</w:t>
      </w:r>
      <w:proofErr w:type="spellStart"/>
      <w:proofErr w:type="gramStart"/>
      <w:r w:rsidR="00880EC0">
        <w:rPr>
          <w:sz w:val="24"/>
        </w:rPr>
        <w:t>a,b</w:t>
      </w:r>
      <w:proofErr w:type="spellEnd"/>
      <w:proofErr w:type="gramEnd"/>
      <w:r w:rsidR="00880EC0">
        <w:rPr>
          <w:sz w:val="24"/>
        </w:rPr>
        <w:t>} and {</w:t>
      </w:r>
      <w:proofErr w:type="spellStart"/>
      <w:r w:rsidR="00880EC0">
        <w:rPr>
          <w:sz w:val="24"/>
        </w:rPr>
        <w:t>c,d</w:t>
      </w:r>
      <w:proofErr w:type="spellEnd"/>
      <w:r w:rsidR="00880EC0">
        <w:rPr>
          <w:sz w:val="24"/>
        </w:rPr>
        <w:t xml:space="preserve">} back and </w:t>
      </w:r>
      <w:r>
        <w:rPr>
          <w:sz w:val="24"/>
        </w:rPr>
        <w:t xml:space="preserve">try </w:t>
      </w:r>
      <w:r w:rsidR="00880EC0">
        <w:rPr>
          <w:sz w:val="24"/>
        </w:rPr>
        <w:t xml:space="preserve">to improve with </w:t>
      </w:r>
      <w:r>
        <w:rPr>
          <w:sz w:val="24"/>
        </w:rPr>
        <w:t xml:space="preserve">a different pair of links to replace. We continue </w:t>
      </w:r>
      <w:r w:rsidR="00880EC0">
        <w:rPr>
          <w:sz w:val="24"/>
        </w:rPr>
        <w:t xml:space="preserve">this process </w:t>
      </w:r>
      <w:r>
        <w:rPr>
          <w:sz w:val="24"/>
        </w:rPr>
        <w:t xml:space="preserve">until we believe no such adjustment </w:t>
      </w:r>
      <w:r w:rsidR="00880EC0">
        <w:rPr>
          <w:sz w:val="24"/>
        </w:rPr>
        <w:t>will yield any improvements, (e.g., when all link pairs are tried without any improvement).</w:t>
      </w:r>
    </w:p>
    <w:p w14:paraId="6935F136" w14:textId="77777777" w:rsidR="00880EC0" w:rsidRDefault="00880EC0">
      <w:pPr>
        <w:tabs>
          <w:tab w:val="left" w:pos="-720"/>
        </w:tabs>
        <w:suppressAutoHyphens/>
        <w:jc w:val="both"/>
        <w:rPr>
          <w:sz w:val="24"/>
        </w:rPr>
      </w:pPr>
    </w:p>
    <w:p w14:paraId="48BCF5FE" w14:textId="3E8BD0B5" w:rsidR="00AD297B" w:rsidRDefault="00CB7F63">
      <w:pPr>
        <w:tabs>
          <w:tab w:val="left" w:pos="-720"/>
        </w:tabs>
        <w:suppressAutoHyphens/>
        <w:jc w:val="both"/>
        <w:rPr>
          <w:sz w:val="24"/>
        </w:rPr>
      </w:pPr>
      <w:r>
        <w:rPr>
          <w:sz w:val="24"/>
        </w:rPr>
        <w:t xml:space="preserve">You will then apply </w:t>
      </w:r>
      <w:r w:rsidR="00880EC0">
        <w:rPr>
          <w:sz w:val="24"/>
        </w:rPr>
        <w:t>this method to</w:t>
      </w:r>
      <w:r w:rsidR="003B145E">
        <w:rPr>
          <w:sz w:val="24"/>
        </w:rPr>
        <w:t xml:space="preserve"> the following problem instance</w:t>
      </w:r>
      <w:r w:rsidR="00880EC0">
        <w:rPr>
          <w:sz w:val="24"/>
        </w:rPr>
        <w:t>. You can start with any solution you like</w:t>
      </w:r>
    </w:p>
    <w:p w14:paraId="1435EFC3" w14:textId="77777777" w:rsidR="003B145E" w:rsidRDefault="003B145E">
      <w:pPr>
        <w:tabs>
          <w:tab w:val="left" w:pos="-720"/>
        </w:tabs>
        <w:suppressAutoHyphens/>
        <w:jc w:val="both"/>
        <w:rPr>
          <w:sz w:val="24"/>
        </w:rPr>
      </w:pPr>
    </w:p>
    <w:tbl>
      <w:tblPr>
        <w:tblW w:w="6012" w:type="dxa"/>
        <w:jc w:val="center"/>
        <w:tblLook w:val="04A0" w:firstRow="1" w:lastRow="0" w:firstColumn="1" w:lastColumn="0" w:noHBand="0" w:noVBand="1"/>
      </w:tblPr>
      <w:tblGrid>
        <w:gridCol w:w="988"/>
        <w:gridCol w:w="628"/>
        <w:gridCol w:w="628"/>
        <w:gridCol w:w="628"/>
        <w:gridCol w:w="628"/>
        <w:gridCol w:w="628"/>
        <w:gridCol w:w="628"/>
        <w:gridCol w:w="628"/>
        <w:gridCol w:w="628"/>
      </w:tblGrid>
      <w:tr w:rsidR="003B145E" w:rsidRPr="003B145E" w14:paraId="72A47C08" w14:textId="77777777" w:rsidTr="003B145E">
        <w:trPr>
          <w:trHeight w:val="276"/>
          <w:jc w:val="center"/>
        </w:trPr>
        <w:tc>
          <w:tcPr>
            <w:tcW w:w="988" w:type="dxa"/>
            <w:tcBorders>
              <w:top w:val="nil"/>
              <w:left w:val="nil"/>
              <w:bottom w:val="single" w:sz="4" w:space="0" w:color="auto"/>
              <w:right w:val="single" w:sz="4" w:space="0" w:color="auto"/>
            </w:tcBorders>
            <w:shd w:val="clear" w:color="auto" w:fill="auto"/>
            <w:noWrap/>
            <w:vAlign w:val="bottom"/>
            <w:hideMark/>
          </w:tcPr>
          <w:p w14:paraId="743BC130"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From \ To</w:t>
            </w:r>
          </w:p>
        </w:tc>
        <w:tc>
          <w:tcPr>
            <w:tcW w:w="628" w:type="dxa"/>
            <w:tcBorders>
              <w:top w:val="nil"/>
              <w:left w:val="nil"/>
              <w:bottom w:val="single" w:sz="4" w:space="0" w:color="auto"/>
              <w:right w:val="nil"/>
            </w:tcBorders>
            <w:shd w:val="clear" w:color="auto" w:fill="auto"/>
            <w:noWrap/>
            <w:vAlign w:val="bottom"/>
            <w:hideMark/>
          </w:tcPr>
          <w:p w14:paraId="336F34DE"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1</w:t>
            </w:r>
          </w:p>
        </w:tc>
        <w:tc>
          <w:tcPr>
            <w:tcW w:w="628" w:type="dxa"/>
            <w:tcBorders>
              <w:top w:val="nil"/>
              <w:left w:val="nil"/>
              <w:bottom w:val="single" w:sz="4" w:space="0" w:color="auto"/>
              <w:right w:val="nil"/>
            </w:tcBorders>
            <w:shd w:val="clear" w:color="auto" w:fill="auto"/>
            <w:noWrap/>
            <w:vAlign w:val="bottom"/>
            <w:hideMark/>
          </w:tcPr>
          <w:p w14:paraId="4C4BE7D0"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2</w:t>
            </w:r>
          </w:p>
        </w:tc>
        <w:tc>
          <w:tcPr>
            <w:tcW w:w="628" w:type="dxa"/>
            <w:tcBorders>
              <w:top w:val="nil"/>
              <w:left w:val="nil"/>
              <w:bottom w:val="single" w:sz="4" w:space="0" w:color="auto"/>
              <w:right w:val="nil"/>
            </w:tcBorders>
            <w:shd w:val="clear" w:color="auto" w:fill="auto"/>
            <w:noWrap/>
            <w:vAlign w:val="bottom"/>
            <w:hideMark/>
          </w:tcPr>
          <w:p w14:paraId="1708F520"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3</w:t>
            </w:r>
          </w:p>
        </w:tc>
        <w:tc>
          <w:tcPr>
            <w:tcW w:w="628" w:type="dxa"/>
            <w:tcBorders>
              <w:top w:val="nil"/>
              <w:left w:val="nil"/>
              <w:bottom w:val="single" w:sz="4" w:space="0" w:color="auto"/>
              <w:right w:val="nil"/>
            </w:tcBorders>
            <w:shd w:val="clear" w:color="auto" w:fill="auto"/>
            <w:noWrap/>
            <w:vAlign w:val="bottom"/>
            <w:hideMark/>
          </w:tcPr>
          <w:p w14:paraId="4DB088F1"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4</w:t>
            </w:r>
          </w:p>
        </w:tc>
        <w:tc>
          <w:tcPr>
            <w:tcW w:w="628" w:type="dxa"/>
            <w:tcBorders>
              <w:top w:val="nil"/>
              <w:left w:val="nil"/>
              <w:bottom w:val="single" w:sz="4" w:space="0" w:color="auto"/>
              <w:right w:val="nil"/>
            </w:tcBorders>
            <w:shd w:val="clear" w:color="auto" w:fill="auto"/>
            <w:noWrap/>
            <w:vAlign w:val="bottom"/>
            <w:hideMark/>
          </w:tcPr>
          <w:p w14:paraId="088267DC"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5</w:t>
            </w:r>
          </w:p>
        </w:tc>
        <w:tc>
          <w:tcPr>
            <w:tcW w:w="628" w:type="dxa"/>
            <w:tcBorders>
              <w:top w:val="nil"/>
              <w:left w:val="nil"/>
              <w:bottom w:val="single" w:sz="4" w:space="0" w:color="auto"/>
              <w:right w:val="nil"/>
            </w:tcBorders>
            <w:shd w:val="clear" w:color="auto" w:fill="auto"/>
            <w:noWrap/>
            <w:vAlign w:val="bottom"/>
            <w:hideMark/>
          </w:tcPr>
          <w:p w14:paraId="0DD72264"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6</w:t>
            </w:r>
          </w:p>
        </w:tc>
        <w:tc>
          <w:tcPr>
            <w:tcW w:w="628" w:type="dxa"/>
            <w:tcBorders>
              <w:top w:val="nil"/>
              <w:left w:val="nil"/>
              <w:bottom w:val="single" w:sz="4" w:space="0" w:color="auto"/>
              <w:right w:val="nil"/>
            </w:tcBorders>
            <w:shd w:val="clear" w:color="auto" w:fill="auto"/>
            <w:noWrap/>
            <w:vAlign w:val="bottom"/>
            <w:hideMark/>
          </w:tcPr>
          <w:p w14:paraId="114F040A"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7</w:t>
            </w:r>
          </w:p>
        </w:tc>
        <w:tc>
          <w:tcPr>
            <w:tcW w:w="628" w:type="dxa"/>
            <w:tcBorders>
              <w:top w:val="nil"/>
              <w:left w:val="nil"/>
              <w:bottom w:val="single" w:sz="4" w:space="0" w:color="auto"/>
              <w:right w:val="nil"/>
            </w:tcBorders>
            <w:shd w:val="clear" w:color="auto" w:fill="auto"/>
            <w:noWrap/>
            <w:vAlign w:val="bottom"/>
            <w:hideMark/>
          </w:tcPr>
          <w:p w14:paraId="1F5A9F78"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8</w:t>
            </w:r>
          </w:p>
        </w:tc>
      </w:tr>
      <w:tr w:rsidR="003B145E" w:rsidRPr="003B145E" w14:paraId="75B0A0B1" w14:textId="77777777" w:rsidTr="003B145E">
        <w:trPr>
          <w:trHeight w:val="276"/>
          <w:jc w:val="center"/>
        </w:trPr>
        <w:tc>
          <w:tcPr>
            <w:tcW w:w="988" w:type="dxa"/>
            <w:tcBorders>
              <w:top w:val="nil"/>
              <w:left w:val="nil"/>
              <w:bottom w:val="nil"/>
              <w:right w:val="single" w:sz="4" w:space="0" w:color="auto"/>
            </w:tcBorders>
            <w:shd w:val="clear" w:color="auto" w:fill="auto"/>
            <w:noWrap/>
            <w:vAlign w:val="bottom"/>
            <w:hideMark/>
          </w:tcPr>
          <w:p w14:paraId="2B373D03"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1</w:t>
            </w:r>
          </w:p>
        </w:tc>
        <w:tc>
          <w:tcPr>
            <w:tcW w:w="628" w:type="dxa"/>
            <w:tcBorders>
              <w:top w:val="nil"/>
              <w:left w:val="nil"/>
              <w:bottom w:val="nil"/>
              <w:right w:val="nil"/>
            </w:tcBorders>
            <w:shd w:val="clear" w:color="auto" w:fill="auto"/>
            <w:noWrap/>
            <w:vAlign w:val="bottom"/>
            <w:hideMark/>
          </w:tcPr>
          <w:p w14:paraId="012C6A8B"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X</w:t>
            </w:r>
          </w:p>
        </w:tc>
        <w:tc>
          <w:tcPr>
            <w:tcW w:w="628" w:type="dxa"/>
            <w:tcBorders>
              <w:top w:val="nil"/>
              <w:left w:val="nil"/>
              <w:bottom w:val="nil"/>
              <w:right w:val="nil"/>
            </w:tcBorders>
            <w:shd w:val="clear" w:color="auto" w:fill="auto"/>
            <w:noWrap/>
            <w:vAlign w:val="bottom"/>
            <w:hideMark/>
          </w:tcPr>
          <w:p w14:paraId="200010CB"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13</w:t>
            </w:r>
          </w:p>
        </w:tc>
        <w:tc>
          <w:tcPr>
            <w:tcW w:w="628" w:type="dxa"/>
            <w:tcBorders>
              <w:top w:val="nil"/>
              <w:left w:val="nil"/>
              <w:bottom w:val="nil"/>
              <w:right w:val="nil"/>
            </w:tcBorders>
            <w:shd w:val="clear" w:color="auto" w:fill="auto"/>
            <w:noWrap/>
            <w:vAlign w:val="bottom"/>
            <w:hideMark/>
          </w:tcPr>
          <w:p w14:paraId="3D90FB5D"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12</w:t>
            </w:r>
          </w:p>
        </w:tc>
        <w:tc>
          <w:tcPr>
            <w:tcW w:w="628" w:type="dxa"/>
            <w:tcBorders>
              <w:top w:val="nil"/>
              <w:left w:val="nil"/>
              <w:bottom w:val="nil"/>
              <w:right w:val="nil"/>
            </w:tcBorders>
            <w:shd w:val="clear" w:color="auto" w:fill="auto"/>
            <w:noWrap/>
            <w:vAlign w:val="bottom"/>
            <w:hideMark/>
          </w:tcPr>
          <w:p w14:paraId="7E07E5ED"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9</w:t>
            </w:r>
          </w:p>
        </w:tc>
        <w:tc>
          <w:tcPr>
            <w:tcW w:w="628" w:type="dxa"/>
            <w:tcBorders>
              <w:top w:val="nil"/>
              <w:left w:val="nil"/>
              <w:bottom w:val="nil"/>
              <w:right w:val="nil"/>
            </w:tcBorders>
            <w:shd w:val="clear" w:color="auto" w:fill="auto"/>
            <w:noWrap/>
            <w:vAlign w:val="bottom"/>
            <w:hideMark/>
          </w:tcPr>
          <w:p w14:paraId="100CB408"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11</w:t>
            </w:r>
          </w:p>
        </w:tc>
        <w:tc>
          <w:tcPr>
            <w:tcW w:w="628" w:type="dxa"/>
            <w:tcBorders>
              <w:top w:val="nil"/>
              <w:left w:val="nil"/>
              <w:bottom w:val="nil"/>
              <w:right w:val="nil"/>
            </w:tcBorders>
            <w:shd w:val="clear" w:color="auto" w:fill="auto"/>
            <w:noWrap/>
            <w:vAlign w:val="bottom"/>
            <w:hideMark/>
          </w:tcPr>
          <w:p w14:paraId="52633EFE"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7</w:t>
            </w:r>
          </w:p>
        </w:tc>
        <w:tc>
          <w:tcPr>
            <w:tcW w:w="628" w:type="dxa"/>
            <w:tcBorders>
              <w:top w:val="nil"/>
              <w:left w:val="nil"/>
              <w:bottom w:val="nil"/>
              <w:right w:val="nil"/>
            </w:tcBorders>
            <w:shd w:val="clear" w:color="auto" w:fill="auto"/>
            <w:noWrap/>
            <w:vAlign w:val="bottom"/>
            <w:hideMark/>
          </w:tcPr>
          <w:p w14:paraId="447476EE"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2</w:t>
            </w:r>
          </w:p>
        </w:tc>
        <w:tc>
          <w:tcPr>
            <w:tcW w:w="628" w:type="dxa"/>
            <w:tcBorders>
              <w:top w:val="nil"/>
              <w:left w:val="nil"/>
              <w:bottom w:val="nil"/>
              <w:right w:val="nil"/>
            </w:tcBorders>
            <w:shd w:val="clear" w:color="auto" w:fill="auto"/>
            <w:noWrap/>
            <w:vAlign w:val="bottom"/>
            <w:hideMark/>
          </w:tcPr>
          <w:p w14:paraId="43036E70"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7</w:t>
            </w:r>
          </w:p>
        </w:tc>
      </w:tr>
      <w:tr w:rsidR="003B145E" w:rsidRPr="003B145E" w14:paraId="76146DEC" w14:textId="77777777" w:rsidTr="003B145E">
        <w:trPr>
          <w:trHeight w:val="276"/>
          <w:jc w:val="center"/>
        </w:trPr>
        <w:tc>
          <w:tcPr>
            <w:tcW w:w="988" w:type="dxa"/>
            <w:tcBorders>
              <w:top w:val="nil"/>
              <w:left w:val="nil"/>
              <w:bottom w:val="nil"/>
              <w:right w:val="single" w:sz="4" w:space="0" w:color="auto"/>
            </w:tcBorders>
            <w:shd w:val="clear" w:color="auto" w:fill="auto"/>
            <w:noWrap/>
            <w:vAlign w:val="bottom"/>
            <w:hideMark/>
          </w:tcPr>
          <w:p w14:paraId="1411969F"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2</w:t>
            </w:r>
          </w:p>
        </w:tc>
        <w:tc>
          <w:tcPr>
            <w:tcW w:w="628" w:type="dxa"/>
            <w:tcBorders>
              <w:top w:val="nil"/>
              <w:left w:val="nil"/>
              <w:bottom w:val="nil"/>
              <w:right w:val="nil"/>
            </w:tcBorders>
            <w:shd w:val="clear" w:color="auto" w:fill="auto"/>
            <w:noWrap/>
            <w:vAlign w:val="bottom"/>
            <w:hideMark/>
          </w:tcPr>
          <w:p w14:paraId="01CC1008"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13</w:t>
            </w:r>
          </w:p>
        </w:tc>
        <w:tc>
          <w:tcPr>
            <w:tcW w:w="628" w:type="dxa"/>
            <w:tcBorders>
              <w:top w:val="nil"/>
              <w:left w:val="nil"/>
              <w:bottom w:val="nil"/>
              <w:right w:val="nil"/>
            </w:tcBorders>
            <w:shd w:val="clear" w:color="auto" w:fill="auto"/>
            <w:noWrap/>
            <w:vAlign w:val="bottom"/>
            <w:hideMark/>
          </w:tcPr>
          <w:p w14:paraId="0C8FB436"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X</w:t>
            </w:r>
          </w:p>
        </w:tc>
        <w:tc>
          <w:tcPr>
            <w:tcW w:w="628" w:type="dxa"/>
            <w:tcBorders>
              <w:top w:val="nil"/>
              <w:left w:val="nil"/>
              <w:bottom w:val="nil"/>
              <w:right w:val="nil"/>
            </w:tcBorders>
            <w:shd w:val="clear" w:color="auto" w:fill="auto"/>
            <w:noWrap/>
            <w:vAlign w:val="bottom"/>
            <w:hideMark/>
          </w:tcPr>
          <w:p w14:paraId="00014308"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10</w:t>
            </w:r>
          </w:p>
        </w:tc>
        <w:tc>
          <w:tcPr>
            <w:tcW w:w="628" w:type="dxa"/>
            <w:tcBorders>
              <w:top w:val="nil"/>
              <w:left w:val="nil"/>
              <w:bottom w:val="nil"/>
              <w:right w:val="nil"/>
            </w:tcBorders>
            <w:shd w:val="clear" w:color="auto" w:fill="auto"/>
            <w:noWrap/>
            <w:vAlign w:val="bottom"/>
            <w:hideMark/>
          </w:tcPr>
          <w:p w14:paraId="4B7531FC"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10</w:t>
            </w:r>
          </w:p>
        </w:tc>
        <w:tc>
          <w:tcPr>
            <w:tcW w:w="628" w:type="dxa"/>
            <w:tcBorders>
              <w:top w:val="nil"/>
              <w:left w:val="nil"/>
              <w:bottom w:val="nil"/>
              <w:right w:val="nil"/>
            </w:tcBorders>
            <w:shd w:val="clear" w:color="auto" w:fill="auto"/>
            <w:noWrap/>
            <w:vAlign w:val="bottom"/>
            <w:hideMark/>
          </w:tcPr>
          <w:p w14:paraId="6A0B61F2"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13</w:t>
            </w:r>
          </w:p>
        </w:tc>
        <w:tc>
          <w:tcPr>
            <w:tcW w:w="628" w:type="dxa"/>
            <w:tcBorders>
              <w:top w:val="nil"/>
              <w:left w:val="nil"/>
              <w:bottom w:val="nil"/>
              <w:right w:val="nil"/>
            </w:tcBorders>
            <w:shd w:val="clear" w:color="auto" w:fill="auto"/>
            <w:noWrap/>
            <w:vAlign w:val="bottom"/>
            <w:hideMark/>
          </w:tcPr>
          <w:p w14:paraId="51B979FF"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5</w:t>
            </w:r>
          </w:p>
        </w:tc>
        <w:tc>
          <w:tcPr>
            <w:tcW w:w="628" w:type="dxa"/>
            <w:tcBorders>
              <w:top w:val="nil"/>
              <w:left w:val="nil"/>
              <w:bottom w:val="nil"/>
              <w:right w:val="nil"/>
            </w:tcBorders>
            <w:shd w:val="clear" w:color="auto" w:fill="auto"/>
            <w:noWrap/>
            <w:vAlign w:val="bottom"/>
            <w:hideMark/>
          </w:tcPr>
          <w:p w14:paraId="538A19DB"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12</w:t>
            </w:r>
          </w:p>
        </w:tc>
        <w:tc>
          <w:tcPr>
            <w:tcW w:w="628" w:type="dxa"/>
            <w:tcBorders>
              <w:top w:val="nil"/>
              <w:left w:val="nil"/>
              <w:bottom w:val="nil"/>
              <w:right w:val="nil"/>
            </w:tcBorders>
            <w:shd w:val="clear" w:color="auto" w:fill="auto"/>
            <w:noWrap/>
            <w:vAlign w:val="bottom"/>
            <w:hideMark/>
          </w:tcPr>
          <w:p w14:paraId="740EC7D0"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7</w:t>
            </w:r>
          </w:p>
        </w:tc>
      </w:tr>
      <w:tr w:rsidR="003B145E" w:rsidRPr="003B145E" w14:paraId="02B1B8C8" w14:textId="77777777" w:rsidTr="003B145E">
        <w:trPr>
          <w:trHeight w:val="276"/>
          <w:jc w:val="center"/>
        </w:trPr>
        <w:tc>
          <w:tcPr>
            <w:tcW w:w="988" w:type="dxa"/>
            <w:tcBorders>
              <w:top w:val="nil"/>
              <w:left w:val="nil"/>
              <w:bottom w:val="nil"/>
              <w:right w:val="single" w:sz="4" w:space="0" w:color="auto"/>
            </w:tcBorders>
            <w:shd w:val="clear" w:color="auto" w:fill="auto"/>
            <w:noWrap/>
            <w:vAlign w:val="bottom"/>
            <w:hideMark/>
          </w:tcPr>
          <w:p w14:paraId="08C9DE37"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3</w:t>
            </w:r>
          </w:p>
        </w:tc>
        <w:tc>
          <w:tcPr>
            <w:tcW w:w="628" w:type="dxa"/>
            <w:tcBorders>
              <w:top w:val="nil"/>
              <w:left w:val="nil"/>
              <w:bottom w:val="nil"/>
              <w:right w:val="nil"/>
            </w:tcBorders>
            <w:shd w:val="clear" w:color="auto" w:fill="auto"/>
            <w:noWrap/>
            <w:vAlign w:val="bottom"/>
            <w:hideMark/>
          </w:tcPr>
          <w:p w14:paraId="435E919D"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12</w:t>
            </w:r>
          </w:p>
        </w:tc>
        <w:tc>
          <w:tcPr>
            <w:tcW w:w="628" w:type="dxa"/>
            <w:tcBorders>
              <w:top w:val="nil"/>
              <w:left w:val="nil"/>
              <w:bottom w:val="nil"/>
              <w:right w:val="nil"/>
            </w:tcBorders>
            <w:shd w:val="clear" w:color="auto" w:fill="auto"/>
            <w:noWrap/>
            <w:vAlign w:val="bottom"/>
            <w:hideMark/>
          </w:tcPr>
          <w:p w14:paraId="1E04FF44"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10</w:t>
            </w:r>
          </w:p>
        </w:tc>
        <w:tc>
          <w:tcPr>
            <w:tcW w:w="628" w:type="dxa"/>
            <w:tcBorders>
              <w:top w:val="nil"/>
              <w:left w:val="nil"/>
              <w:bottom w:val="nil"/>
              <w:right w:val="nil"/>
            </w:tcBorders>
            <w:shd w:val="clear" w:color="auto" w:fill="auto"/>
            <w:noWrap/>
            <w:vAlign w:val="bottom"/>
            <w:hideMark/>
          </w:tcPr>
          <w:p w14:paraId="40C19544"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X</w:t>
            </w:r>
          </w:p>
        </w:tc>
        <w:tc>
          <w:tcPr>
            <w:tcW w:w="628" w:type="dxa"/>
            <w:tcBorders>
              <w:top w:val="nil"/>
              <w:left w:val="nil"/>
              <w:bottom w:val="nil"/>
              <w:right w:val="nil"/>
            </w:tcBorders>
            <w:shd w:val="clear" w:color="auto" w:fill="auto"/>
            <w:noWrap/>
            <w:vAlign w:val="bottom"/>
            <w:hideMark/>
          </w:tcPr>
          <w:p w14:paraId="5D882911"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5</w:t>
            </w:r>
          </w:p>
        </w:tc>
        <w:tc>
          <w:tcPr>
            <w:tcW w:w="628" w:type="dxa"/>
            <w:tcBorders>
              <w:top w:val="nil"/>
              <w:left w:val="nil"/>
              <w:bottom w:val="nil"/>
              <w:right w:val="nil"/>
            </w:tcBorders>
            <w:shd w:val="clear" w:color="auto" w:fill="auto"/>
            <w:noWrap/>
            <w:vAlign w:val="bottom"/>
            <w:hideMark/>
          </w:tcPr>
          <w:p w14:paraId="4B9C696F"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24</w:t>
            </w:r>
          </w:p>
        </w:tc>
        <w:tc>
          <w:tcPr>
            <w:tcW w:w="628" w:type="dxa"/>
            <w:tcBorders>
              <w:top w:val="nil"/>
              <w:left w:val="nil"/>
              <w:bottom w:val="nil"/>
              <w:right w:val="nil"/>
            </w:tcBorders>
            <w:shd w:val="clear" w:color="auto" w:fill="auto"/>
            <w:noWrap/>
            <w:vAlign w:val="bottom"/>
            <w:hideMark/>
          </w:tcPr>
          <w:p w14:paraId="4A85B59E"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17</w:t>
            </w:r>
          </w:p>
        </w:tc>
        <w:tc>
          <w:tcPr>
            <w:tcW w:w="628" w:type="dxa"/>
            <w:tcBorders>
              <w:top w:val="nil"/>
              <w:left w:val="nil"/>
              <w:bottom w:val="nil"/>
              <w:right w:val="nil"/>
            </w:tcBorders>
            <w:shd w:val="clear" w:color="auto" w:fill="auto"/>
            <w:noWrap/>
            <w:vAlign w:val="bottom"/>
            <w:hideMark/>
          </w:tcPr>
          <w:p w14:paraId="069556A1"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13</w:t>
            </w:r>
          </w:p>
        </w:tc>
        <w:tc>
          <w:tcPr>
            <w:tcW w:w="628" w:type="dxa"/>
            <w:tcBorders>
              <w:top w:val="nil"/>
              <w:left w:val="nil"/>
              <w:bottom w:val="nil"/>
              <w:right w:val="nil"/>
            </w:tcBorders>
            <w:shd w:val="clear" w:color="auto" w:fill="auto"/>
            <w:noWrap/>
            <w:vAlign w:val="bottom"/>
            <w:hideMark/>
          </w:tcPr>
          <w:p w14:paraId="2A290501"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10</w:t>
            </w:r>
          </w:p>
        </w:tc>
      </w:tr>
      <w:tr w:rsidR="003B145E" w:rsidRPr="003B145E" w14:paraId="3C6F7CA1" w14:textId="77777777" w:rsidTr="003B145E">
        <w:trPr>
          <w:trHeight w:val="276"/>
          <w:jc w:val="center"/>
        </w:trPr>
        <w:tc>
          <w:tcPr>
            <w:tcW w:w="988" w:type="dxa"/>
            <w:tcBorders>
              <w:top w:val="nil"/>
              <w:left w:val="nil"/>
              <w:bottom w:val="nil"/>
              <w:right w:val="single" w:sz="4" w:space="0" w:color="auto"/>
            </w:tcBorders>
            <w:shd w:val="clear" w:color="auto" w:fill="auto"/>
            <w:noWrap/>
            <w:vAlign w:val="bottom"/>
            <w:hideMark/>
          </w:tcPr>
          <w:p w14:paraId="770A73B8"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4</w:t>
            </w:r>
          </w:p>
        </w:tc>
        <w:tc>
          <w:tcPr>
            <w:tcW w:w="628" w:type="dxa"/>
            <w:tcBorders>
              <w:top w:val="nil"/>
              <w:left w:val="nil"/>
              <w:bottom w:val="nil"/>
              <w:right w:val="nil"/>
            </w:tcBorders>
            <w:shd w:val="clear" w:color="auto" w:fill="auto"/>
            <w:noWrap/>
            <w:vAlign w:val="bottom"/>
            <w:hideMark/>
          </w:tcPr>
          <w:p w14:paraId="67065A59"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9</w:t>
            </w:r>
          </w:p>
        </w:tc>
        <w:tc>
          <w:tcPr>
            <w:tcW w:w="628" w:type="dxa"/>
            <w:tcBorders>
              <w:top w:val="nil"/>
              <w:left w:val="nil"/>
              <w:bottom w:val="nil"/>
              <w:right w:val="nil"/>
            </w:tcBorders>
            <w:shd w:val="clear" w:color="auto" w:fill="auto"/>
            <w:noWrap/>
            <w:vAlign w:val="bottom"/>
            <w:hideMark/>
          </w:tcPr>
          <w:p w14:paraId="79C4E684"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10</w:t>
            </w:r>
          </w:p>
        </w:tc>
        <w:tc>
          <w:tcPr>
            <w:tcW w:w="628" w:type="dxa"/>
            <w:tcBorders>
              <w:top w:val="nil"/>
              <w:left w:val="nil"/>
              <w:bottom w:val="nil"/>
              <w:right w:val="nil"/>
            </w:tcBorders>
            <w:shd w:val="clear" w:color="auto" w:fill="auto"/>
            <w:noWrap/>
            <w:vAlign w:val="bottom"/>
            <w:hideMark/>
          </w:tcPr>
          <w:p w14:paraId="11CC3C29"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5</w:t>
            </w:r>
          </w:p>
        </w:tc>
        <w:tc>
          <w:tcPr>
            <w:tcW w:w="628" w:type="dxa"/>
            <w:tcBorders>
              <w:top w:val="nil"/>
              <w:left w:val="nil"/>
              <w:bottom w:val="nil"/>
              <w:right w:val="nil"/>
            </w:tcBorders>
            <w:shd w:val="clear" w:color="auto" w:fill="auto"/>
            <w:noWrap/>
            <w:vAlign w:val="bottom"/>
            <w:hideMark/>
          </w:tcPr>
          <w:p w14:paraId="632C9B14"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X</w:t>
            </w:r>
          </w:p>
        </w:tc>
        <w:tc>
          <w:tcPr>
            <w:tcW w:w="628" w:type="dxa"/>
            <w:tcBorders>
              <w:top w:val="nil"/>
              <w:left w:val="nil"/>
              <w:bottom w:val="nil"/>
              <w:right w:val="nil"/>
            </w:tcBorders>
            <w:shd w:val="clear" w:color="auto" w:fill="auto"/>
            <w:noWrap/>
            <w:vAlign w:val="bottom"/>
            <w:hideMark/>
          </w:tcPr>
          <w:p w14:paraId="41463238"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12</w:t>
            </w:r>
          </w:p>
        </w:tc>
        <w:tc>
          <w:tcPr>
            <w:tcW w:w="628" w:type="dxa"/>
            <w:tcBorders>
              <w:top w:val="nil"/>
              <w:left w:val="nil"/>
              <w:bottom w:val="nil"/>
              <w:right w:val="nil"/>
            </w:tcBorders>
            <w:shd w:val="clear" w:color="auto" w:fill="auto"/>
            <w:noWrap/>
            <w:vAlign w:val="bottom"/>
            <w:hideMark/>
          </w:tcPr>
          <w:p w14:paraId="3D017406"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19</w:t>
            </w:r>
          </w:p>
        </w:tc>
        <w:tc>
          <w:tcPr>
            <w:tcW w:w="628" w:type="dxa"/>
            <w:tcBorders>
              <w:top w:val="nil"/>
              <w:left w:val="nil"/>
              <w:bottom w:val="nil"/>
              <w:right w:val="nil"/>
            </w:tcBorders>
            <w:shd w:val="clear" w:color="auto" w:fill="auto"/>
            <w:noWrap/>
            <w:vAlign w:val="bottom"/>
            <w:hideMark/>
          </w:tcPr>
          <w:p w14:paraId="7BCCD04F"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15</w:t>
            </w:r>
          </w:p>
        </w:tc>
        <w:tc>
          <w:tcPr>
            <w:tcW w:w="628" w:type="dxa"/>
            <w:tcBorders>
              <w:top w:val="nil"/>
              <w:left w:val="nil"/>
              <w:bottom w:val="nil"/>
              <w:right w:val="nil"/>
            </w:tcBorders>
            <w:shd w:val="clear" w:color="auto" w:fill="auto"/>
            <w:noWrap/>
            <w:vAlign w:val="bottom"/>
            <w:hideMark/>
          </w:tcPr>
          <w:p w14:paraId="7B60677F"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21</w:t>
            </w:r>
          </w:p>
        </w:tc>
      </w:tr>
      <w:tr w:rsidR="003B145E" w:rsidRPr="003B145E" w14:paraId="3E3817C2" w14:textId="77777777" w:rsidTr="003B145E">
        <w:trPr>
          <w:trHeight w:val="276"/>
          <w:jc w:val="center"/>
        </w:trPr>
        <w:tc>
          <w:tcPr>
            <w:tcW w:w="988" w:type="dxa"/>
            <w:tcBorders>
              <w:top w:val="nil"/>
              <w:left w:val="nil"/>
              <w:bottom w:val="nil"/>
              <w:right w:val="single" w:sz="4" w:space="0" w:color="auto"/>
            </w:tcBorders>
            <w:shd w:val="clear" w:color="auto" w:fill="auto"/>
            <w:noWrap/>
            <w:vAlign w:val="bottom"/>
            <w:hideMark/>
          </w:tcPr>
          <w:p w14:paraId="1C0D1251"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5</w:t>
            </w:r>
          </w:p>
        </w:tc>
        <w:tc>
          <w:tcPr>
            <w:tcW w:w="628" w:type="dxa"/>
            <w:tcBorders>
              <w:top w:val="nil"/>
              <w:left w:val="nil"/>
              <w:bottom w:val="nil"/>
              <w:right w:val="nil"/>
            </w:tcBorders>
            <w:shd w:val="clear" w:color="auto" w:fill="auto"/>
            <w:noWrap/>
            <w:vAlign w:val="bottom"/>
            <w:hideMark/>
          </w:tcPr>
          <w:p w14:paraId="3C84817F"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11</w:t>
            </w:r>
          </w:p>
        </w:tc>
        <w:tc>
          <w:tcPr>
            <w:tcW w:w="628" w:type="dxa"/>
            <w:tcBorders>
              <w:top w:val="nil"/>
              <w:left w:val="nil"/>
              <w:bottom w:val="nil"/>
              <w:right w:val="nil"/>
            </w:tcBorders>
            <w:shd w:val="clear" w:color="auto" w:fill="auto"/>
            <w:noWrap/>
            <w:vAlign w:val="bottom"/>
            <w:hideMark/>
          </w:tcPr>
          <w:p w14:paraId="4268B755"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13</w:t>
            </w:r>
          </w:p>
        </w:tc>
        <w:tc>
          <w:tcPr>
            <w:tcW w:w="628" w:type="dxa"/>
            <w:tcBorders>
              <w:top w:val="nil"/>
              <w:left w:val="nil"/>
              <w:bottom w:val="nil"/>
              <w:right w:val="nil"/>
            </w:tcBorders>
            <w:shd w:val="clear" w:color="auto" w:fill="auto"/>
            <w:noWrap/>
            <w:vAlign w:val="bottom"/>
            <w:hideMark/>
          </w:tcPr>
          <w:p w14:paraId="464E1BAF"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24</w:t>
            </w:r>
          </w:p>
        </w:tc>
        <w:tc>
          <w:tcPr>
            <w:tcW w:w="628" w:type="dxa"/>
            <w:tcBorders>
              <w:top w:val="nil"/>
              <w:left w:val="nil"/>
              <w:bottom w:val="nil"/>
              <w:right w:val="nil"/>
            </w:tcBorders>
            <w:shd w:val="clear" w:color="auto" w:fill="auto"/>
            <w:noWrap/>
            <w:vAlign w:val="bottom"/>
            <w:hideMark/>
          </w:tcPr>
          <w:p w14:paraId="3D88E051"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12</w:t>
            </w:r>
          </w:p>
        </w:tc>
        <w:tc>
          <w:tcPr>
            <w:tcW w:w="628" w:type="dxa"/>
            <w:tcBorders>
              <w:top w:val="nil"/>
              <w:left w:val="nil"/>
              <w:bottom w:val="nil"/>
              <w:right w:val="nil"/>
            </w:tcBorders>
            <w:shd w:val="clear" w:color="auto" w:fill="auto"/>
            <w:noWrap/>
            <w:vAlign w:val="bottom"/>
            <w:hideMark/>
          </w:tcPr>
          <w:p w14:paraId="471251CD"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X</w:t>
            </w:r>
          </w:p>
        </w:tc>
        <w:tc>
          <w:tcPr>
            <w:tcW w:w="628" w:type="dxa"/>
            <w:tcBorders>
              <w:top w:val="nil"/>
              <w:left w:val="nil"/>
              <w:bottom w:val="nil"/>
              <w:right w:val="nil"/>
            </w:tcBorders>
            <w:shd w:val="clear" w:color="auto" w:fill="auto"/>
            <w:noWrap/>
            <w:vAlign w:val="bottom"/>
            <w:hideMark/>
          </w:tcPr>
          <w:p w14:paraId="24D8FF2A"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3</w:t>
            </w:r>
          </w:p>
        </w:tc>
        <w:tc>
          <w:tcPr>
            <w:tcW w:w="628" w:type="dxa"/>
            <w:tcBorders>
              <w:top w:val="nil"/>
              <w:left w:val="nil"/>
              <w:bottom w:val="nil"/>
              <w:right w:val="nil"/>
            </w:tcBorders>
            <w:shd w:val="clear" w:color="auto" w:fill="auto"/>
            <w:noWrap/>
            <w:vAlign w:val="bottom"/>
            <w:hideMark/>
          </w:tcPr>
          <w:p w14:paraId="33C1B1FE"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4</w:t>
            </w:r>
          </w:p>
        </w:tc>
        <w:tc>
          <w:tcPr>
            <w:tcW w:w="628" w:type="dxa"/>
            <w:tcBorders>
              <w:top w:val="nil"/>
              <w:left w:val="nil"/>
              <w:bottom w:val="nil"/>
              <w:right w:val="nil"/>
            </w:tcBorders>
            <w:shd w:val="clear" w:color="auto" w:fill="auto"/>
            <w:noWrap/>
            <w:vAlign w:val="bottom"/>
            <w:hideMark/>
          </w:tcPr>
          <w:p w14:paraId="28D63EE8"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9</w:t>
            </w:r>
          </w:p>
        </w:tc>
      </w:tr>
      <w:tr w:rsidR="003B145E" w:rsidRPr="003B145E" w14:paraId="7B99A830" w14:textId="77777777" w:rsidTr="003B145E">
        <w:trPr>
          <w:trHeight w:val="264"/>
          <w:jc w:val="center"/>
        </w:trPr>
        <w:tc>
          <w:tcPr>
            <w:tcW w:w="988" w:type="dxa"/>
            <w:tcBorders>
              <w:top w:val="nil"/>
              <w:left w:val="nil"/>
              <w:bottom w:val="nil"/>
              <w:right w:val="single" w:sz="4" w:space="0" w:color="auto"/>
            </w:tcBorders>
            <w:shd w:val="clear" w:color="auto" w:fill="auto"/>
            <w:noWrap/>
            <w:vAlign w:val="bottom"/>
            <w:hideMark/>
          </w:tcPr>
          <w:p w14:paraId="08F44047"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6</w:t>
            </w:r>
          </w:p>
        </w:tc>
        <w:tc>
          <w:tcPr>
            <w:tcW w:w="628" w:type="dxa"/>
            <w:tcBorders>
              <w:top w:val="nil"/>
              <w:left w:val="nil"/>
              <w:bottom w:val="nil"/>
              <w:right w:val="nil"/>
            </w:tcBorders>
            <w:shd w:val="clear" w:color="auto" w:fill="auto"/>
            <w:noWrap/>
            <w:vAlign w:val="bottom"/>
            <w:hideMark/>
          </w:tcPr>
          <w:p w14:paraId="1D528C42"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7</w:t>
            </w:r>
          </w:p>
        </w:tc>
        <w:tc>
          <w:tcPr>
            <w:tcW w:w="628" w:type="dxa"/>
            <w:tcBorders>
              <w:top w:val="nil"/>
              <w:left w:val="nil"/>
              <w:bottom w:val="nil"/>
              <w:right w:val="nil"/>
            </w:tcBorders>
            <w:shd w:val="clear" w:color="auto" w:fill="auto"/>
            <w:noWrap/>
            <w:vAlign w:val="bottom"/>
            <w:hideMark/>
          </w:tcPr>
          <w:p w14:paraId="02DB76C1"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5</w:t>
            </w:r>
          </w:p>
        </w:tc>
        <w:tc>
          <w:tcPr>
            <w:tcW w:w="628" w:type="dxa"/>
            <w:tcBorders>
              <w:top w:val="nil"/>
              <w:left w:val="nil"/>
              <w:bottom w:val="nil"/>
              <w:right w:val="nil"/>
            </w:tcBorders>
            <w:shd w:val="clear" w:color="auto" w:fill="auto"/>
            <w:noWrap/>
            <w:vAlign w:val="bottom"/>
            <w:hideMark/>
          </w:tcPr>
          <w:p w14:paraId="3867751F"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17</w:t>
            </w:r>
          </w:p>
        </w:tc>
        <w:tc>
          <w:tcPr>
            <w:tcW w:w="628" w:type="dxa"/>
            <w:tcBorders>
              <w:top w:val="nil"/>
              <w:left w:val="nil"/>
              <w:bottom w:val="nil"/>
              <w:right w:val="nil"/>
            </w:tcBorders>
            <w:shd w:val="clear" w:color="auto" w:fill="auto"/>
            <w:noWrap/>
            <w:vAlign w:val="bottom"/>
            <w:hideMark/>
          </w:tcPr>
          <w:p w14:paraId="74050A24"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19</w:t>
            </w:r>
          </w:p>
        </w:tc>
        <w:tc>
          <w:tcPr>
            <w:tcW w:w="628" w:type="dxa"/>
            <w:tcBorders>
              <w:top w:val="nil"/>
              <w:left w:val="nil"/>
              <w:bottom w:val="nil"/>
              <w:right w:val="nil"/>
            </w:tcBorders>
            <w:shd w:val="clear" w:color="auto" w:fill="auto"/>
            <w:noWrap/>
            <w:vAlign w:val="bottom"/>
            <w:hideMark/>
          </w:tcPr>
          <w:p w14:paraId="0062FCCB"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3</w:t>
            </w:r>
          </w:p>
        </w:tc>
        <w:tc>
          <w:tcPr>
            <w:tcW w:w="628" w:type="dxa"/>
            <w:tcBorders>
              <w:top w:val="nil"/>
              <w:left w:val="nil"/>
              <w:bottom w:val="nil"/>
              <w:right w:val="nil"/>
            </w:tcBorders>
            <w:shd w:val="clear" w:color="auto" w:fill="auto"/>
            <w:noWrap/>
            <w:vAlign w:val="bottom"/>
            <w:hideMark/>
          </w:tcPr>
          <w:p w14:paraId="7088B902"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X</w:t>
            </w:r>
          </w:p>
        </w:tc>
        <w:tc>
          <w:tcPr>
            <w:tcW w:w="628" w:type="dxa"/>
            <w:tcBorders>
              <w:top w:val="nil"/>
              <w:left w:val="nil"/>
              <w:bottom w:val="nil"/>
              <w:right w:val="nil"/>
            </w:tcBorders>
            <w:shd w:val="clear" w:color="auto" w:fill="auto"/>
            <w:noWrap/>
            <w:vAlign w:val="bottom"/>
            <w:hideMark/>
          </w:tcPr>
          <w:p w14:paraId="482E6396"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14</w:t>
            </w:r>
          </w:p>
        </w:tc>
        <w:tc>
          <w:tcPr>
            <w:tcW w:w="628" w:type="dxa"/>
            <w:tcBorders>
              <w:top w:val="nil"/>
              <w:left w:val="nil"/>
              <w:bottom w:val="nil"/>
              <w:right w:val="nil"/>
            </w:tcBorders>
            <w:shd w:val="clear" w:color="auto" w:fill="auto"/>
            <w:noWrap/>
            <w:vAlign w:val="bottom"/>
            <w:hideMark/>
          </w:tcPr>
          <w:p w14:paraId="36AF3BE6"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17</w:t>
            </w:r>
          </w:p>
        </w:tc>
      </w:tr>
      <w:tr w:rsidR="003B145E" w:rsidRPr="003B145E" w14:paraId="11DEAC14" w14:textId="77777777" w:rsidTr="003B145E">
        <w:trPr>
          <w:trHeight w:val="264"/>
          <w:jc w:val="center"/>
        </w:trPr>
        <w:tc>
          <w:tcPr>
            <w:tcW w:w="988" w:type="dxa"/>
            <w:tcBorders>
              <w:top w:val="nil"/>
              <w:left w:val="nil"/>
              <w:bottom w:val="nil"/>
              <w:right w:val="single" w:sz="4" w:space="0" w:color="auto"/>
            </w:tcBorders>
            <w:shd w:val="clear" w:color="auto" w:fill="auto"/>
            <w:noWrap/>
            <w:vAlign w:val="bottom"/>
            <w:hideMark/>
          </w:tcPr>
          <w:p w14:paraId="50D63E23"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7</w:t>
            </w:r>
          </w:p>
        </w:tc>
        <w:tc>
          <w:tcPr>
            <w:tcW w:w="628" w:type="dxa"/>
            <w:tcBorders>
              <w:top w:val="nil"/>
              <w:left w:val="nil"/>
              <w:bottom w:val="nil"/>
              <w:right w:val="nil"/>
            </w:tcBorders>
            <w:shd w:val="clear" w:color="auto" w:fill="auto"/>
            <w:noWrap/>
            <w:vAlign w:val="bottom"/>
            <w:hideMark/>
          </w:tcPr>
          <w:p w14:paraId="461A9291"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2</w:t>
            </w:r>
          </w:p>
        </w:tc>
        <w:tc>
          <w:tcPr>
            <w:tcW w:w="628" w:type="dxa"/>
            <w:tcBorders>
              <w:top w:val="nil"/>
              <w:left w:val="nil"/>
              <w:bottom w:val="nil"/>
              <w:right w:val="nil"/>
            </w:tcBorders>
            <w:shd w:val="clear" w:color="auto" w:fill="auto"/>
            <w:noWrap/>
            <w:vAlign w:val="bottom"/>
            <w:hideMark/>
          </w:tcPr>
          <w:p w14:paraId="047593F4"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12</w:t>
            </w:r>
          </w:p>
        </w:tc>
        <w:tc>
          <w:tcPr>
            <w:tcW w:w="628" w:type="dxa"/>
            <w:tcBorders>
              <w:top w:val="nil"/>
              <w:left w:val="nil"/>
              <w:bottom w:val="nil"/>
              <w:right w:val="nil"/>
            </w:tcBorders>
            <w:shd w:val="clear" w:color="auto" w:fill="auto"/>
            <w:noWrap/>
            <w:vAlign w:val="bottom"/>
            <w:hideMark/>
          </w:tcPr>
          <w:p w14:paraId="2DB9B1DD"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13</w:t>
            </w:r>
          </w:p>
        </w:tc>
        <w:tc>
          <w:tcPr>
            <w:tcW w:w="628" w:type="dxa"/>
            <w:tcBorders>
              <w:top w:val="nil"/>
              <w:left w:val="nil"/>
              <w:bottom w:val="nil"/>
              <w:right w:val="nil"/>
            </w:tcBorders>
            <w:shd w:val="clear" w:color="auto" w:fill="auto"/>
            <w:noWrap/>
            <w:vAlign w:val="bottom"/>
            <w:hideMark/>
          </w:tcPr>
          <w:p w14:paraId="47E923EE"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15</w:t>
            </w:r>
          </w:p>
        </w:tc>
        <w:tc>
          <w:tcPr>
            <w:tcW w:w="628" w:type="dxa"/>
            <w:tcBorders>
              <w:top w:val="nil"/>
              <w:left w:val="nil"/>
              <w:bottom w:val="nil"/>
              <w:right w:val="nil"/>
            </w:tcBorders>
            <w:shd w:val="clear" w:color="auto" w:fill="auto"/>
            <w:noWrap/>
            <w:vAlign w:val="bottom"/>
            <w:hideMark/>
          </w:tcPr>
          <w:p w14:paraId="56144796"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4</w:t>
            </w:r>
          </w:p>
        </w:tc>
        <w:tc>
          <w:tcPr>
            <w:tcW w:w="628" w:type="dxa"/>
            <w:tcBorders>
              <w:top w:val="nil"/>
              <w:left w:val="nil"/>
              <w:bottom w:val="nil"/>
              <w:right w:val="nil"/>
            </w:tcBorders>
            <w:shd w:val="clear" w:color="auto" w:fill="auto"/>
            <w:noWrap/>
            <w:vAlign w:val="bottom"/>
            <w:hideMark/>
          </w:tcPr>
          <w:p w14:paraId="630B356F"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14</w:t>
            </w:r>
          </w:p>
        </w:tc>
        <w:tc>
          <w:tcPr>
            <w:tcW w:w="628" w:type="dxa"/>
            <w:tcBorders>
              <w:top w:val="nil"/>
              <w:left w:val="nil"/>
              <w:bottom w:val="nil"/>
              <w:right w:val="nil"/>
            </w:tcBorders>
            <w:shd w:val="clear" w:color="auto" w:fill="auto"/>
            <w:noWrap/>
            <w:vAlign w:val="bottom"/>
            <w:hideMark/>
          </w:tcPr>
          <w:p w14:paraId="400DCB66"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X</w:t>
            </w:r>
          </w:p>
        </w:tc>
        <w:tc>
          <w:tcPr>
            <w:tcW w:w="628" w:type="dxa"/>
            <w:tcBorders>
              <w:top w:val="nil"/>
              <w:left w:val="nil"/>
              <w:bottom w:val="nil"/>
              <w:right w:val="nil"/>
            </w:tcBorders>
            <w:shd w:val="clear" w:color="auto" w:fill="auto"/>
            <w:noWrap/>
            <w:vAlign w:val="bottom"/>
            <w:hideMark/>
          </w:tcPr>
          <w:p w14:paraId="6C40ED5B"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3</w:t>
            </w:r>
          </w:p>
        </w:tc>
      </w:tr>
      <w:tr w:rsidR="003B145E" w:rsidRPr="003B145E" w14:paraId="5B02CE77" w14:textId="77777777" w:rsidTr="003B145E">
        <w:trPr>
          <w:trHeight w:val="264"/>
          <w:jc w:val="center"/>
        </w:trPr>
        <w:tc>
          <w:tcPr>
            <w:tcW w:w="988" w:type="dxa"/>
            <w:tcBorders>
              <w:top w:val="nil"/>
              <w:left w:val="nil"/>
              <w:bottom w:val="nil"/>
              <w:right w:val="single" w:sz="4" w:space="0" w:color="auto"/>
            </w:tcBorders>
            <w:shd w:val="clear" w:color="auto" w:fill="auto"/>
            <w:noWrap/>
            <w:vAlign w:val="bottom"/>
            <w:hideMark/>
          </w:tcPr>
          <w:p w14:paraId="267C4406" w14:textId="77777777" w:rsidR="003B145E" w:rsidRPr="003B145E" w:rsidRDefault="003B145E" w:rsidP="003B145E">
            <w:pPr>
              <w:overflowPunct/>
              <w:autoSpaceDE/>
              <w:autoSpaceDN/>
              <w:adjustRightInd/>
              <w:jc w:val="center"/>
              <w:textAlignment w:val="auto"/>
              <w:rPr>
                <w:rFonts w:ascii="Arial" w:hAnsi="Arial" w:cs="Arial"/>
                <w:b/>
                <w:bCs/>
                <w:sz w:val="18"/>
              </w:rPr>
            </w:pPr>
            <w:r w:rsidRPr="003B145E">
              <w:rPr>
                <w:rFonts w:ascii="Arial" w:hAnsi="Arial" w:cs="Arial"/>
                <w:b/>
                <w:bCs/>
                <w:sz w:val="18"/>
              </w:rPr>
              <w:t>8</w:t>
            </w:r>
          </w:p>
        </w:tc>
        <w:tc>
          <w:tcPr>
            <w:tcW w:w="628" w:type="dxa"/>
            <w:tcBorders>
              <w:top w:val="nil"/>
              <w:left w:val="nil"/>
              <w:bottom w:val="nil"/>
              <w:right w:val="nil"/>
            </w:tcBorders>
            <w:shd w:val="clear" w:color="auto" w:fill="auto"/>
            <w:noWrap/>
            <w:vAlign w:val="bottom"/>
            <w:hideMark/>
          </w:tcPr>
          <w:p w14:paraId="084A5BF8"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7</w:t>
            </w:r>
          </w:p>
        </w:tc>
        <w:tc>
          <w:tcPr>
            <w:tcW w:w="628" w:type="dxa"/>
            <w:tcBorders>
              <w:top w:val="nil"/>
              <w:left w:val="nil"/>
              <w:bottom w:val="nil"/>
              <w:right w:val="nil"/>
            </w:tcBorders>
            <w:shd w:val="clear" w:color="auto" w:fill="auto"/>
            <w:noWrap/>
            <w:vAlign w:val="bottom"/>
            <w:hideMark/>
          </w:tcPr>
          <w:p w14:paraId="27B6FF01"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7</w:t>
            </w:r>
          </w:p>
        </w:tc>
        <w:tc>
          <w:tcPr>
            <w:tcW w:w="628" w:type="dxa"/>
            <w:tcBorders>
              <w:top w:val="nil"/>
              <w:left w:val="nil"/>
              <w:bottom w:val="nil"/>
              <w:right w:val="nil"/>
            </w:tcBorders>
            <w:shd w:val="clear" w:color="auto" w:fill="auto"/>
            <w:noWrap/>
            <w:vAlign w:val="bottom"/>
            <w:hideMark/>
          </w:tcPr>
          <w:p w14:paraId="32618EE6"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10</w:t>
            </w:r>
          </w:p>
        </w:tc>
        <w:tc>
          <w:tcPr>
            <w:tcW w:w="628" w:type="dxa"/>
            <w:tcBorders>
              <w:top w:val="nil"/>
              <w:left w:val="nil"/>
              <w:bottom w:val="nil"/>
              <w:right w:val="nil"/>
            </w:tcBorders>
            <w:shd w:val="clear" w:color="auto" w:fill="auto"/>
            <w:noWrap/>
            <w:vAlign w:val="bottom"/>
            <w:hideMark/>
          </w:tcPr>
          <w:p w14:paraId="63B3D69C"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21</w:t>
            </w:r>
          </w:p>
        </w:tc>
        <w:tc>
          <w:tcPr>
            <w:tcW w:w="628" w:type="dxa"/>
            <w:tcBorders>
              <w:top w:val="nil"/>
              <w:left w:val="nil"/>
              <w:bottom w:val="nil"/>
              <w:right w:val="nil"/>
            </w:tcBorders>
            <w:shd w:val="clear" w:color="auto" w:fill="auto"/>
            <w:noWrap/>
            <w:vAlign w:val="bottom"/>
            <w:hideMark/>
          </w:tcPr>
          <w:p w14:paraId="053CFC56"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9</w:t>
            </w:r>
          </w:p>
        </w:tc>
        <w:tc>
          <w:tcPr>
            <w:tcW w:w="628" w:type="dxa"/>
            <w:tcBorders>
              <w:top w:val="nil"/>
              <w:left w:val="nil"/>
              <w:bottom w:val="nil"/>
              <w:right w:val="nil"/>
            </w:tcBorders>
            <w:shd w:val="clear" w:color="auto" w:fill="auto"/>
            <w:noWrap/>
            <w:vAlign w:val="bottom"/>
            <w:hideMark/>
          </w:tcPr>
          <w:p w14:paraId="0FA924AB"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17</w:t>
            </w:r>
          </w:p>
        </w:tc>
        <w:tc>
          <w:tcPr>
            <w:tcW w:w="628" w:type="dxa"/>
            <w:tcBorders>
              <w:top w:val="nil"/>
              <w:left w:val="nil"/>
              <w:bottom w:val="nil"/>
              <w:right w:val="nil"/>
            </w:tcBorders>
            <w:shd w:val="clear" w:color="auto" w:fill="auto"/>
            <w:noWrap/>
            <w:vAlign w:val="bottom"/>
            <w:hideMark/>
          </w:tcPr>
          <w:p w14:paraId="66F07B27"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3</w:t>
            </w:r>
          </w:p>
        </w:tc>
        <w:tc>
          <w:tcPr>
            <w:tcW w:w="628" w:type="dxa"/>
            <w:tcBorders>
              <w:top w:val="nil"/>
              <w:left w:val="nil"/>
              <w:bottom w:val="nil"/>
              <w:right w:val="nil"/>
            </w:tcBorders>
            <w:shd w:val="clear" w:color="auto" w:fill="auto"/>
            <w:noWrap/>
            <w:vAlign w:val="bottom"/>
            <w:hideMark/>
          </w:tcPr>
          <w:p w14:paraId="32B16880" w14:textId="77777777" w:rsidR="003B145E" w:rsidRPr="003B145E" w:rsidRDefault="003B145E" w:rsidP="003B145E">
            <w:pPr>
              <w:overflowPunct/>
              <w:autoSpaceDE/>
              <w:autoSpaceDN/>
              <w:adjustRightInd/>
              <w:jc w:val="center"/>
              <w:textAlignment w:val="auto"/>
              <w:rPr>
                <w:rFonts w:ascii="Arial" w:hAnsi="Arial" w:cs="Arial"/>
                <w:sz w:val="18"/>
              </w:rPr>
            </w:pPr>
            <w:r w:rsidRPr="003B145E">
              <w:rPr>
                <w:rFonts w:ascii="Arial" w:hAnsi="Arial" w:cs="Arial"/>
                <w:sz w:val="18"/>
              </w:rPr>
              <w:t>X</w:t>
            </w:r>
          </w:p>
        </w:tc>
      </w:tr>
    </w:tbl>
    <w:p w14:paraId="15B78E83" w14:textId="77777777" w:rsidR="003B145E" w:rsidRDefault="003B145E">
      <w:pPr>
        <w:tabs>
          <w:tab w:val="left" w:pos="-720"/>
        </w:tabs>
        <w:suppressAutoHyphens/>
        <w:jc w:val="both"/>
        <w:rPr>
          <w:sz w:val="24"/>
        </w:rPr>
      </w:pPr>
    </w:p>
    <w:p w14:paraId="207965DE" w14:textId="77777777" w:rsidR="007C6EA6" w:rsidRPr="00CB7F63" w:rsidRDefault="007C6EA6">
      <w:pPr>
        <w:tabs>
          <w:tab w:val="left" w:pos="-720"/>
          <w:tab w:val="left" w:pos="7920"/>
        </w:tabs>
        <w:suppressAutoHyphens/>
        <w:spacing w:line="360" w:lineRule="auto"/>
        <w:jc w:val="both"/>
        <w:rPr>
          <w:sz w:val="8"/>
          <w:szCs w:val="4"/>
        </w:rPr>
      </w:pPr>
    </w:p>
    <w:p w14:paraId="52B46782" w14:textId="77777777" w:rsidR="00662152" w:rsidRPr="00662152" w:rsidRDefault="00662152" w:rsidP="00662152">
      <w:pPr>
        <w:pStyle w:val="ListParagraph"/>
        <w:rPr>
          <w:sz w:val="24"/>
        </w:rPr>
      </w:pPr>
    </w:p>
    <w:p w14:paraId="6DF3D02C" w14:textId="77777777" w:rsidR="00662152" w:rsidRPr="00662152" w:rsidRDefault="00662152" w:rsidP="00662152">
      <w:pPr>
        <w:tabs>
          <w:tab w:val="left" w:pos="-720"/>
          <w:tab w:val="left" w:pos="7920"/>
        </w:tabs>
        <w:suppressAutoHyphens/>
        <w:spacing w:line="360" w:lineRule="auto"/>
        <w:jc w:val="both"/>
        <w:rPr>
          <w:b/>
          <w:sz w:val="24"/>
        </w:rPr>
      </w:pPr>
      <w:r>
        <w:rPr>
          <w:b/>
          <w:sz w:val="24"/>
        </w:rPr>
        <w:t>Hand in:</w:t>
      </w:r>
    </w:p>
    <w:p w14:paraId="3D86220B" w14:textId="61E50D0D" w:rsidR="0002561B" w:rsidRPr="0002561B" w:rsidRDefault="00880EC0" w:rsidP="0002561B">
      <w:pPr>
        <w:pStyle w:val="ListParagraph"/>
        <w:numPr>
          <w:ilvl w:val="0"/>
          <w:numId w:val="6"/>
        </w:numPr>
        <w:tabs>
          <w:tab w:val="left" w:pos="-720"/>
          <w:tab w:val="left" w:pos="7920"/>
        </w:tabs>
        <w:suppressAutoHyphens/>
        <w:spacing w:after="120"/>
        <w:contextualSpacing w:val="0"/>
        <w:jc w:val="both"/>
        <w:rPr>
          <w:sz w:val="24"/>
        </w:rPr>
      </w:pPr>
      <w:r>
        <w:rPr>
          <w:sz w:val="24"/>
        </w:rPr>
        <w:t>Give your starting solution and its total length.</w:t>
      </w:r>
    </w:p>
    <w:p w14:paraId="5DD4D5CA" w14:textId="2935A2C1" w:rsidR="00E66E78" w:rsidRDefault="00915855" w:rsidP="00662152">
      <w:pPr>
        <w:pStyle w:val="ListParagraph"/>
        <w:numPr>
          <w:ilvl w:val="0"/>
          <w:numId w:val="6"/>
        </w:numPr>
        <w:tabs>
          <w:tab w:val="left" w:pos="-720"/>
          <w:tab w:val="left" w:pos="7920"/>
        </w:tabs>
        <w:suppressAutoHyphens/>
        <w:jc w:val="both"/>
        <w:rPr>
          <w:sz w:val="24"/>
        </w:rPr>
      </w:pPr>
      <w:r>
        <w:rPr>
          <w:sz w:val="24"/>
        </w:rPr>
        <w:t xml:space="preserve">Attempt at least 5 </w:t>
      </w:r>
      <w:r w:rsidR="00880EC0">
        <w:rPr>
          <w:sz w:val="24"/>
        </w:rPr>
        <w:t>“swaps”</w:t>
      </w:r>
      <w:r>
        <w:rPr>
          <w:sz w:val="24"/>
        </w:rPr>
        <w:t>.</w:t>
      </w:r>
      <w:r w:rsidR="00880EC0">
        <w:rPr>
          <w:sz w:val="24"/>
        </w:rPr>
        <w:t xml:space="preserve"> Give your final solution and its total length.</w:t>
      </w:r>
      <w:r w:rsidR="00AD297B" w:rsidRPr="00662152">
        <w:rPr>
          <w:sz w:val="24"/>
        </w:rPr>
        <w:tab/>
        <w:t xml:space="preserve"> </w:t>
      </w:r>
    </w:p>
    <w:p w14:paraId="09B195B1" w14:textId="587B0DF5" w:rsidR="008216AB" w:rsidRDefault="008216AB" w:rsidP="008216AB">
      <w:pPr>
        <w:tabs>
          <w:tab w:val="left" w:pos="-720"/>
          <w:tab w:val="left" w:pos="7920"/>
        </w:tabs>
        <w:suppressAutoHyphens/>
        <w:jc w:val="both"/>
        <w:rPr>
          <w:sz w:val="24"/>
        </w:rPr>
      </w:pPr>
    </w:p>
    <w:p w14:paraId="03D34294" w14:textId="288146C3" w:rsidR="008216AB" w:rsidRPr="008216AB" w:rsidRDefault="008216AB" w:rsidP="008216AB">
      <w:pPr>
        <w:tabs>
          <w:tab w:val="left" w:pos="-720"/>
          <w:tab w:val="left" w:pos="7920"/>
        </w:tabs>
        <w:suppressAutoHyphens/>
        <w:jc w:val="both"/>
        <w:rPr>
          <w:sz w:val="24"/>
        </w:rPr>
      </w:pPr>
      <w:r>
        <w:rPr>
          <w:b/>
          <w:bCs/>
          <w:sz w:val="24"/>
        </w:rPr>
        <w:t>Extra Credit:</w:t>
      </w:r>
      <w:r>
        <w:rPr>
          <w:sz w:val="24"/>
        </w:rPr>
        <w:t xml:space="preserve"> Explain why it is possible that two different students performing this algorithm are likely to obtain two different final solutions. </w:t>
      </w:r>
    </w:p>
    <w:sectPr w:rsidR="008216AB" w:rsidRPr="008216AB" w:rsidSect="008216AB">
      <w:headerReference w:type="default" r:id="rId7"/>
      <w:endnotePr>
        <w:numFmt w:val="decimal"/>
      </w:endnotePr>
      <w:pgSz w:w="12240" w:h="15840"/>
      <w:pgMar w:top="1440" w:right="1440" w:bottom="1170" w:left="1440" w:header="108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09C1E" w14:textId="77777777" w:rsidR="00E66E78" w:rsidRDefault="00E66E78">
      <w:pPr>
        <w:spacing w:line="20" w:lineRule="exact"/>
        <w:rPr>
          <w:sz w:val="24"/>
        </w:rPr>
      </w:pPr>
    </w:p>
  </w:endnote>
  <w:endnote w:type="continuationSeparator" w:id="0">
    <w:p w14:paraId="32B8A07F" w14:textId="77777777" w:rsidR="00E66E78" w:rsidRDefault="00AD297B">
      <w:r>
        <w:rPr>
          <w:sz w:val="24"/>
        </w:rPr>
        <w:t xml:space="preserve"> </w:t>
      </w:r>
    </w:p>
  </w:endnote>
  <w:endnote w:type="continuationNotice" w:id="1">
    <w:p w14:paraId="31DB2A26" w14:textId="77777777" w:rsidR="00E66E78" w:rsidRDefault="00AD297B">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DC1D4" w14:textId="77777777" w:rsidR="00E66E78" w:rsidRDefault="00AD297B">
      <w:r>
        <w:rPr>
          <w:sz w:val="24"/>
        </w:rPr>
        <w:separator/>
      </w:r>
    </w:p>
  </w:footnote>
  <w:footnote w:type="continuationSeparator" w:id="0">
    <w:p w14:paraId="2B44AB2D" w14:textId="77777777" w:rsidR="00E66E78" w:rsidRDefault="00AD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820E5" w14:textId="010F9003" w:rsidR="008216AB" w:rsidRDefault="008216AB">
    <w:pPr>
      <w:pStyle w:val="Header"/>
      <w:rPr>
        <w:b/>
        <w:spacing w:val="-3"/>
        <w:sz w:val="24"/>
      </w:rPr>
    </w:pPr>
    <w:r>
      <w:rPr>
        <w:b/>
        <w:spacing w:val="-3"/>
        <w:sz w:val="24"/>
      </w:rPr>
      <w:t>MAC 281 – Heuristic Homework</w:t>
    </w:r>
  </w:p>
  <w:p w14:paraId="4D146987" w14:textId="77777777" w:rsidR="008216AB" w:rsidRDefault="00821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1E32"/>
    <w:multiLevelType w:val="hybridMultilevel"/>
    <w:tmpl w:val="E7B498A8"/>
    <w:lvl w:ilvl="0" w:tplc="FAD4226E">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E96DF8"/>
    <w:multiLevelType w:val="singleLevel"/>
    <w:tmpl w:val="F42E4376"/>
    <w:lvl w:ilvl="0">
      <w:start w:val="1"/>
      <w:numFmt w:val="decimal"/>
      <w:lvlText w:val="%1."/>
      <w:legacy w:legacy="1" w:legacySpace="0" w:legacyIndent="360"/>
      <w:lvlJc w:val="left"/>
      <w:pPr>
        <w:ind w:left="1080" w:hanging="360"/>
      </w:pPr>
    </w:lvl>
  </w:abstractNum>
  <w:abstractNum w:abstractNumId="2" w15:restartNumberingAfterBreak="0">
    <w:nsid w:val="3FD76C28"/>
    <w:multiLevelType w:val="hybridMultilevel"/>
    <w:tmpl w:val="18A4BF8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763298"/>
    <w:multiLevelType w:val="hybridMultilevel"/>
    <w:tmpl w:val="55CE1EC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4D601D"/>
    <w:multiLevelType w:val="hybridMultilevel"/>
    <w:tmpl w:val="79B24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6540AE"/>
    <w:multiLevelType w:val="hybridMultilevel"/>
    <w:tmpl w:val="0B6C7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numFmt w:val="decimal"/>
    <w:endnote w:id="-1"/>
    <w:endnote w:id="0"/>
    <w:endnote w:id="1"/>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33D"/>
    <w:rsid w:val="0002561B"/>
    <w:rsid w:val="00131A67"/>
    <w:rsid w:val="001B533D"/>
    <w:rsid w:val="001F3363"/>
    <w:rsid w:val="002D46CA"/>
    <w:rsid w:val="003B145E"/>
    <w:rsid w:val="00426F5F"/>
    <w:rsid w:val="00662152"/>
    <w:rsid w:val="0070488A"/>
    <w:rsid w:val="00712FDD"/>
    <w:rsid w:val="00726849"/>
    <w:rsid w:val="007742A4"/>
    <w:rsid w:val="007C6EA6"/>
    <w:rsid w:val="008216AB"/>
    <w:rsid w:val="00880EC0"/>
    <w:rsid w:val="008D1712"/>
    <w:rsid w:val="00915855"/>
    <w:rsid w:val="00AD297B"/>
    <w:rsid w:val="00CB1C43"/>
    <w:rsid w:val="00CB7F63"/>
    <w:rsid w:val="00E66E78"/>
    <w:rsid w:val="00F4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FE994C"/>
  <w15:chartTrackingRefBased/>
  <w15:docId w15:val="{228676E2-52DC-4845-8FDE-8115163D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Paragraph">
    <w:name w:val="List Paragraph"/>
    <w:basedOn w:val="Normal"/>
    <w:uiPriority w:val="34"/>
    <w:qFormat/>
    <w:rsid w:val="00AD297B"/>
    <w:pPr>
      <w:ind w:left="720"/>
      <w:contextualSpacing/>
    </w:pPr>
  </w:style>
  <w:style w:type="paragraph" w:styleId="Header">
    <w:name w:val="header"/>
    <w:basedOn w:val="Normal"/>
    <w:link w:val="HeaderChar"/>
    <w:uiPriority w:val="99"/>
    <w:unhideWhenUsed/>
    <w:rsid w:val="008216AB"/>
    <w:pPr>
      <w:tabs>
        <w:tab w:val="center" w:pos="4680"/>
        <w:tab w:val="right" w:pos="9360"/>
      </w:tabs>
    </w:pPr>
  </w:style>
  <w:style w:type="character" w:customStyle="1" w:styleId="HeaderChar">
    <w:name w:val="Header Char"/>
    <w:basedOn w:val="DefaultParagraphFont"/>
    <w:link w:val="Header"/>
    <w:uiPriority w:val="99"/>
    <w:rsid w:val="008216AB"/>
  </w:style>
  <w:style w:type="paragraph" w:styleId="Footer">
    <w:name w:val="footer"/>
    <w:basedOn w:val="Normal"/>
    <w:link w:val="FooterChar"/>
    <w:uiPriority w:val="99"/>
    <w:unhideWhenUsed/>
    <w:rsid w:val="008216AB"/>
    <w:pPr>
      <w:tabs>
        <w:tab w:val="center" w:pos="4680"/>
        <w:tab w:val="right" w:pos="9360"/>
      </w:tabs>
    </w:pPr>
  </w:style>
  <w:style w:type="character" w:customStyle="1" w:styleId="FooterChar">
    <w:name w:val="Footer Char"/>
    <w:basedOn w:val="DefaultParagraphFont"/>
    <w:link w:val="Footer"/>
    <w:uiPriority w:val="99"/>
    <w:rsid w:val="00821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14446">
      <w:bodyDiv w:val="1"/>
      <w:marLeft w:val="0"/>
      <w:marRight w:val="0"/>
      <w:marTop w:val="0"/>
      <w:marBottom w:val="0"/>
      <w:divBdr>
        <w:top w:val="none" w:sz="0" w:space="0" w:color="auto"/>
        <w:left w:val="none" w:sz="0" w:space="0" w:color="auto"/>
        <w:bottom w:val="none" w:sz="0" w:space="0" w:color="auto"/>
        <w:right w:val="none" w:sz="0" w:space="0" w:color="auto"/>
      </w:divBdr>
    </w:div>
    <w:div w:id="199159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2</Pages>
  <Words>693</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CSC 071 - Data Structures</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071 - Data Structures</dc:title>
  <dc:subject/>
  <dc:creator>E141 S10</dc:creator>
  <cp:keywords/>
  <cp:lastModifiedBy>Steven Cosares</cp:lastModifiedBy>
  <cp:revision>5</cp:revision>
  <cp:lastPrinted>1998-11-04T20:04:00Z</cp:lastPrinted>
  <dcterms:created xsi:type="dcterms:W3CDTF">2024-11-14T16:44:00Z</dcterms:created>
  <dcterms:modified xsi:type="dcterms:W3CDTF">2025-04-10T15:29:00Z</dcterms:modified>
</cp:coreProperties>
</file>