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31D7" w14:textId="3E6D0DE7" w:rsidR="00672220" w:rsidRDefault="006021AD" w:rsidP="006021AD">
      <w:pPr>
        <w:jc w:val="center"/>
        <w:rPr>
          <w:rFonts w:ascii="Arial" w:hAnsi="Arial" w:cs="Arial"/>
          <w:b/>
          <w:bCs/>
          <w:sz w:val="24"/>
          <w:szCs w:val="24"/>
          <w:u w:val="single"/>
        </w:rPr>
      </w:pPr>
      <w:r w:rsidRPr="006021AD">
        <w:rPr>
          <w:rFonts w:ascii="Arial" w:hAnsi="Arial" w:cs="Arial"/>
          <w:b/>
          <w:bCs/>
          <w:sz w:val="24"/>
          <w:szCs w:val="24"/>
          <w:u w:val="single"/>
        </w:rPr>
        <w:t>Key Differences Between Classical Statistics and Machine Le</w:t>
      </w:r>
      <w:r>
        <w:rPr>
          <w:rFonts w:ascii="Arial" w:hAnsi="Arial" w:cs="Arial"/>
          <w:b/>
          <w:bCs/>
          <w:sz w:val="24"/>
          <w:szCs w:val="24"/>
          <w:u w:val="single"/>
        </w:rPr>
        <w:t>ar</w:t>
      </w:r>
      <w:r w:rsidRPr="006021AD">
        <w:rPr>
          <w:rFonts w:ascii="Arial" w:hAnsi="Arial" w:cs="Arial"/>
          <w:b/>
          <w:bCs/>
          <w:sz w:val="24"/>
          <w:szCs w:val="24"/>
          <w:u w:val="single"/>
        </w:rPr>
        <w:t>ning</w:t>
      </w:r>
    </w:p>
    <w:p w14:paraId="407E11D2" w14:textId="0FBD955C" w:rsidR="006021AD" w:rsidRDefault="006021AD" w:rsidP="006021AD">
      <w:pPr>
        <w:rPr>
          <w:rFonts w:ascii="Arial" w:hAnsi="Arial" w:cs="Arial"/>
          <w:sz w:val="24"/>
          <w:szCs w:val="24"/>
        </w:rPr>
      </w:pPr>
      <w:r w:rsidRPr="006021AD">
        <w:rPr>
          <w:rFonts w:ascii="Arial" w:hAnsi="Arial" w:cs="Arial"/>
          <w:sz w:val="24"/>
          <w:szCs w:val="24"/>
        </w:rPr>
        <w:t xml:space="preserve">Classical statistics and machine learning are both fields that deal with </w:t>
      </w:r>
      <w:proofErr w:type="spellStart"/>
      <w:r w:rsidRPr="006021AD">
        <w:rPr>
          <w:rFonts w:ascii="Arial" w:hAnsi="Arial" w:cs="Arial"/>
          <w:sz w:val="24"/>
          <w:szCs w:val="24"/>
        </w:rPr>
        <w:t>analyzing</w:t>
      </w:r>
      <w:proofErr w:type="spellEnd"/>
      <w:r w:rsidRPr="006021AD">
        <w:rPr>
          <w:rFonts w:ascii="Arial" w:hAnsi="Arial" w:cs="Arial"/>
          <w:sz w:val="24"/>
          <w:szCs w:val="24"/>
        </w:rPr>
        <w:t xml:space="preserve"> data, making predictions, and uncovering patterns. However, they differ in their approaches, methodologies, philosophies, and applications. Here are some key differences between them:</w:t>
      </w:r>
    </w:p>
    <w:p w14:paraId="0A70DE44" w14:textId="77777777" w:rsidR="006021AD" w:rsidRPr="006021AD" w:rsidRDefault="006021AD" w:rsidP="006021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Objective and Focus</w:t>
      </w:r>
      <w:r w:rsidRPr="006021AD">
        <w:rPr>
          <w:rFonts w:ascii="Segoe UI" w:eastAsia="Times New Roman" w:hAnsi="Segoe UI" w:cs="Segoe UI"/>
          <w:color w:val="0D0D0D"/>
          <w:kern w:val="0"/>
          <w:sz w:val="24"/>
          <w:szCs w:val="24"/>
          <w:lang w:eastAsia="en-GB"/>
          <w14:ligatures w14:val="none"/>
        </w:rPr>
        <w:t>:</w:t>
      </w:r>
    </w:p>
    <w:p w14:paraId="270B84F0"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Classical Statistics</w:t>
      </w:r>
      <w:r w:rsidRPr="006021AD">
        <w:rPr>
          <w:rFonts w:ascii="Segoe UI" w:eastAsia="Times New Roman" w:hAnsi="Segoe UI" w:cs="Segoe UI"/>
          <w:color w:val="0D0D0D"/>
          <w:kern w:val="0"/>
          <w:sz w:val="24"/>
          <w:szCs w:val="24"/>
          <w:lang w:eastAsia="en-GB"/>
          <w14:ligatures w14:val="none"/>
        </w:rPr>
        <w:t xml:space="preserve"> focuses on inference, which includes estimating unknown parameters, testing hypotheses, and providing confidence intervals. It aims to understand the relationships between variables and the underlying structure of the data.</w:t>
      </w:r>
    </w:p>
    <w:p w14:paraId="7FF7A16F"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Machine Learning</w:t>
      </w:r>
      <w:r w:rsidRPr="006021AD">
        <w:rPr>
          <w:rFonts w:ascii="Segoe UI" w:eastAsia="Times New Roman" w:hAnsi="Segoe UI" w:cs="Segoe UI"/>
          <w:color w:val="0D0D0D"/>
          <w:kern w:val="0"/>
          <w:sz w:val="24"/>
          <w:szCs w:val="24"/>
          <w:lang w:eastAsia="en-GB"/>
          <w14:ligatures w14:val="none"/>
        </w:rPr>
        <w:t xml:space="preserve"> is more concerned with prediction. It focuses on developing algorithms that can learn from and make predictions or decisions based on data. Understanding the underlying structure is often less important than performance.</w:t>
      </w:r>
    </w:p>
    <w:p w14:paraId="59F90CA5" w14:textId="77777777" w:rsidR="006021AD" w:rsidRPr="006021AD" w:rsidRDefault="006021AD" w:rsidP="006021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Approach and Methodology</w:t>
      </w:r>
      <w:r w:rsidRPr="006021AD">
        <w:rPr>
          <w:rFonts w:ascii="Segoe UI" w:eastAsia="Times New Roman" w:hAnsi="Segoe UI" w:cs="Segoe UI"/>
          <w:color w:val="0D0D0D"/>
          <w:kern w:val="0"/>
          <w:sz w:val="24"/>
          <w:szCs w:val="24"/>
          <w:lang w:eastAsia="en-GB"/>
          <w14:ligatures w14:val="none"/>
        </w:rPr>
        <w:t>:</w:t>
      </w:r>
    </w:p>
    <w:p w14:paraId="4266F061"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Classical Statistics</w:t>
      </w:r>
      <w:r w:rsidRPr="006021AD">
        <w:rPr>
          <w:rFonts w:ascii="Segoe UI" w:eastAsia="Times New Roman" w:hAnsi="Segoe UI" w:cs="Segoe UI"/>
          <w:color w:val="0D0D0D"/>
          <w:kern w:val="0"/>
          <w:sz w:val="24"/>
          <w:szCs w:val="24"/>
          <w:lang w:eastAsia="en-GB"/>
          <w14:ligatures w14:val="none"/>
        </w:rPr>
        <w:t xml:space="preserve"> often begins with a </w:t>
      </w:r>
      <w:proofErr w:type="gramStart"/>
      <w:r w:rsidRPr="006021AD">
        <w:rPr>
          <w:rFonts w:ascii="Segoe UI" w:eastAsia="Times New Roman" w:hAnsi="Segoe UI" w:cs="Segoe UI"/>
          <w:color w:val="0D0D0D"/>
          <w:kern w:val="0"/>
          <w:sz w:val="24"/>
          <w:szCs w:val="24"/>
          <w:lang w:eastAsia="en-GB"/>
          <w14:ligatures w14:val="none"/>
        </w:rPr>
        <w:t>hypothesis</w:t>
      </w:r>
      <w:proofErr w:type="gramEnd"/>
      <w:r w:rsidRPr="006021AD">
        <w:rPr>
          <w:rFonts w:ascii="Segoe UI" w:eastAsia="Times New Roman" w:hAnsi="Segoe UI" w:cs="Segoe UI"/>
          <w:color w:val="0D0D0D"/>
          <w:kern w:val="0"/>
          <w:sz w:val="24"/>
          <w:szCs w:val="24"/>
          <w:lang w:eastAsia="en-GB"/>
          <w14:ligatures w14:val="none"/>
        </w:rPr>
        <w:t xml:space="preserve"> or a model based on theory or prior knowledge. Statistical methods are then used to test these hypotheses or fit these models to the data.</w:t>
      </w:r>
    </w:p>
    <w:p w14:paraId="02209C4C"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Machine Learning</w:t>
      </w:r>
      <w:r w:rsidRPr="006021AD">
        <w:rPr>
          <w:rFonts w:ascii="Segoe UI" w:eastAsia="Times New Roman" w:hAnsi="Segoe UI" w:cs="Segoe UI"/>
          <w:color w:val="0D0D0D"/>
          <w:kern w:val="0"/>
          <w:sz w:val="24"/>
          <w:szCs w:val="24"/>
          <w:lang w:eastAsia="en-GB"/>
          <w14:ligatures w14:val="none"/>
        </w:rPr>
        <w:t xml:space="preserve"> generally takes a more algorithmic approach, where the focus is on how to automatically improve the performance of a model or algorithm through exposure to more data. Machine learning methods often do not start with a predefined model but instead let the data dictate the model structure.</w:t>
      </w:r>
    </w:p>
    <w:p w14:paraId="3818C808" w14:textId="77777777" w:rsidR="006021AD" w:rsidRPr="006021AD" w:rsidRDefault="006021AD" w:rsidP="006021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Model Complexity and Interpretability</w:t>
      </w:r>
      <w:r w:rsidRPr="006021AD">
        <w:rPr>
          <w:rFonts w:ascii="Segoe UI" w:eastAsia="Times New Roman" w:hAnsi="Segoe UI" w:cs="Segoe UI"/>
          <w:color w:val="0D0D0D"/>
          <w:kern w:val="0"/>
          <w:sz w:val="24"/>
          <w:szCs w:val="24"/>
          <w:lang w:eastAsia="en-GB"/>
          <w14:ligatures w14:val="none"/>
        </w:rPr>
        <w:t>:</w:t>
      </w:r>
    </w:p>
    <w:p w14:paraId="29BEAC22"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Classical Statistics</w:t>
      </w:r>
      <w:r w:rsidRPr="006021AD">
        <w:rPr>
          <w:rFonts w:ascii="Segoe UI" w:eastAsia="Times New Roman" w:hAnsi="Segoe UI" w:cs="Segoe UI"/>
          <w:color w:val="0D0D0D"/>
          <w:kern w:val="0"/>
          <w:sz w:val="24"/>
          <w:szCs w:val="24"/>
          <w:lang w:eastAsia="en-GB"/>
          <w14:ligatures w14:val="none"/>
        </w:rPr>
        <w:t xml:space="preserve"> models tend to be simpler and more interpretable. They often emphasize understanding the model and the relationships between variables.</w:t>
      </w:r>
    </w:p>
    <w:p w14:paraId="12DE5AF0"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Machine Learning</w:t>
      </w:r>
      <w:r w:rsidRPr="006021AD">
        <w:rPr>
          <w:rFonts w:ascii="Segoe UI" w:eastAsia="Times New Roman" w:hAnsi="Segoe UI" w:cs="Segoe UI"/>
          <w:color w:val="0D0D0D"/>
          <w:kern w:val="0"/>
          <w:sz w:val="24"/>
          <w:szCs w:val="24"/>
          <w:lang w:eastAsia="en-GB"/>
          <w14:ligatures w14:val="none"/>
        </w:rPr>
        <w:t xml:space="preserve"> models, especially in fields like deep learning, can be highly complex and less interpretable. These models can capture intricate patterns in large datasets but may act as "black boxes," where it's difficult to understand exactly how inputs are transformed into outputs.</w:t>
      </w:r>
    </w:p>
    <w:p w14:paraId="775360B5" w14:textId="77777777" w:rsidR="006021AD" w:rsidRPr="006021AD" w:rsidRDefault="006021AD" w:rsidP="006021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Data Size and Computational Power</w:t>
      </w:r>
      <w:r w:rsidRPr="006021AD">
        <w:rPr>
          <w:rFonts w:ascii="Segoe UI" w:eastAsia="Times New Roman" w:hAnsi="Segoe UI" w:cs="Segoe UI"/>
          <w:color w:val="0D0D0D"/>
          <w:kern w:val="0"/>
          <w:sz w:val="24"/>
          <w:szCs w:val="24"/>
          <w:lang w:eastAsia="en-GB"/>
          <w14:ligatures w14:val="none"/>
        </w:rPr>
        <w:t>:</w:t>
      </w:r>
    </w:p>
    <w:p w14:paraId="54B1F072"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Classical Statistics</w:t>
      </w:r>
      <w:r w:rsidRPr="006021AD">
        <w:rPr>
          <w:rFonts w:ascii="Segoe UI" w:eastAsia="Times New Roman" w:hAnsi="Segoe UI" w:cs="Segoe UI"/>
          <w:color w:val="0D0D0D"/>
          <w:kern w:val="0"/>
          <w:sz w:val="24"/>
          <w:szCs w:val="24"/>
          <w:lang w:eastAsia="en-GB"/>
          <w14:ligatures w14:val="none"/>
        </w:rPr>
        <w:t xml:space="preserve"> methods were developed in an era where data were relatively scarce and computational resources were limited. Thus, they are well-suited to smaller datasets and can provide robust results with fewer data points.</w:t>
      </w:r>
    </w:p>
    <w:p w14:paraId="49622672"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Machine Learning</w:t>
      </w:r>
      <w:r w:rsidRPr="006021AD">
        <w:rPr>
          <w:rFonts w:ascii="Segoe UI" w:eastAsia="Times New Roman" w:hAnsi="Segoe UI" w:cs="Segoe UI"/>
          <w:color w:val="0D0D0D"/>
          <w:kern w:val="0"/>
          <w:sz w:val="24"/>
          <w:szCs w:val="24"/>
          <w:lang w:eastAsia="en-GB"/>
          <w14:ligatures w14:val="none"/>
        </w:rPr>
        <w:t xml:space="preserve"> techniques are designed to scale with data and often require large datasets to perform well. They benefit from and sometimes necessitate high computational power, especially for models like neural networks.</w:t>
      </w:r>
    </w:p>
    <w:p w14:paraId="5569C5DE" w14:textId="77777777" w:rsidR="006021AD" w:rsidRPr="006021AD" w:rsidRDefault="006021AD" w:rsidP="006021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Assumptions</w:t>
      </w:r>
      <w:r w:rsidRPr="006021AD">
        <w:rPr>
          <w:rFonts w:ascii="Segoe UI" w:eastAsia="Times New Roman" w:hAnsi="Segoe UI" w:cs="Segoe UI"/>
          <w:color w:val="0D0D0D"/>
          <w:kern w:val="0"/>
          <w:sz w:val="24"/>
          <w:szCs w:val="24"/>
          <w:lang w:eastAsia="en-GB"/>
          <w14:ligatures w14:val="none"/>
        </w:rPr>
        <w:t>:</w:t>
      </w:r>
    </w:p>
    <w:p w14:paraId="55D8C969"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lastRenderedPageBreak/>
        <w:t>Classical Statistics</w:t>
      </w:r>
      <w:r w:rsidRPr="006021AD">
        <w:rPr>
          <w:rFonts w:ascii="Segoe UI" w:eastAsia="Times New Roman" w:hAnsi="Segoe UI" w:cs="Segoe UI"/>
          <w:color w:val="0D0D0D"/>
          <w:kern w:val="0"/>
          <w:sz w:val="24"/>
          <w:szCs w:val="24"/>
          <w:lang w:eastAsia="en-GB"/>
          <w14:ligatures w14:val="none"/>
        </w:rPr>
        <w:t xml:space="preserve"> methods often make more stringent assumptions about the data (e.g., normality, homoscedasticity, independence).</w:t>
      </w:r>
    </w:p>
    <w:p w14:paraId="78B3B355"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Machine Learning</w:t>
      </w:r>
      <w:r w:rsidRPr="006021AD">
        <w:rPr>
          <w:rFonts w:ascii="Segoe UI" w:eastAsia="Times New Roman" w:hAnsi="Segoe UI" w:cs="Segoe UI"/>
          <w:color w:val="0D0D0D"/>
          <w:kern w:val="0"/>
          <w:sz w:val="24"/>
          <w:szCs w:val="24"/>
          <w:lang w:eastAsia="en-GB"/>
          <w14:ligatures w14:val="none"/>
        </w:rPr>
        <w:t xml:space="preserve"> methods, particularly non-parametric ones, can handle more complex datasets and relationships without needing to adhere to strict assumptions about the data's underlying distribution.</w:t>
      </w:r>
    </w:p>
    <w:p w14:paraId="20F3BD31" w14:textId="77777777" w:rsidR="006021AD" w:rsidRPr="006021AD" w:rsidRDefault="006021AD" w:rsidP="006021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Applications</w:t>
      </w:r>
      <w:r w:rsidRPr="006021AD">
        <w:rPr>
          <w:rFonts w:ascii="Segoe UI" w:eastAsia="Times New Roman" w:hAnsi="Segoe UI" w:cs="Segoe UI"/>
          <w:color w:val="0D0D0D"/>
          <w:kern w:val="0"/>
          <w:sz w:val="24"/>
          <w:szCs w:val="24"/>
          <w:lang w:eastAsia="en-GB"/>
          <w14:ligatures w14:val="none"/>
        </w:rPr>
        <w:t>:</w:t>
      </w:r>
    </w:p>
    <w:p w14:paraId="41ADB746"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Classical Statistics</w:t>
      </w:r>
      <w:r w:rsidRPr="006021AD">
        <w:rPr>
          <w:rFonts w:ascii="Segoe UI" w:eastAsia="Times New Roman" w:hAnsi="Segoe UI" w:cs="Segoe UI"/>
          <w:color w:val="0D0D0D"/>
          <w:kern w:val="0"/>
          <w:sz w:val="24"/>
          <w:szCs w:val="24"/>
          <w:lang w:eastAsia="en-GB"/>
          <w14:ligatures w14:val="none"/>
        </w:rPr>
        <w:t xml:space="preserve"> is widely used in fields that require rigorous hypothesis testing and confidence in decision-making processes, such as medicine, public health, and economics.</w:t>
      </w:r>
    </w:p>
    <w:p w14:paraId="405CD44B" w14:textId="77777777" w:rsidR="006021AD" w:rsidRPr="006021AD" w:rsidRDefault="006021AD" w:rsidP="006021A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b/>
          <w:bCs/>
          <w:color w:val="0D0D0D"/>
          <w:kern w:val="0"/>
          <w:sz w:val="24"/>
          <w:szCs w:val="24"/>
          <w:bdr w:val="single" w:sz="2" w:space="0" w:color="E3E3E3" w:frame="1"/>
          <w:lang w:eastAsia="en-GB"/>
          <w14:ligatures w14:val="none"/>
        </w:rPr>
        <w:t>Machine Learning</w:t>
      </w:r>
      <w:r w:rsidRPr="006021AD">
        <w:rPr>
          <w:rFonts w:ascii="Segoe UI" w:eastAsia="Times New Roman" w:hAnsi="Segoe UI" w:cs="Segoe UI"/>
          <w:color w:val="0D0D0D"/>
          <w:kern w:val="0"/>
          <w:sz w:val="24"/>
          <w:szCs w:val="24"/>
          <w:lang w:eastAsia="en-GB"/>
          <w14:ligatures w14:val="none"/>
        </w:rPr>
        <w:t xml:space="preserve"> has found extensive application in areas requiring pattern recognition, classification, and forecasting at scale, such as computer vision, natural language processing, and recommendation systems.</w:t>
      </w:r>
    </w:p>
    <w:p w14:paraId="44490F3F" w14:textId="77777777" w:rsidR="006021AD" w:rsidRPr="006021AD" w:rsidRDefault="006021AD" w:rsidP="006021A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GB"/>
          <w14:ligatures w14:val="none"/>
        </w:rPr>
      </w:pPr>
      <w:r w:rsidRPr="006021AD">
        <w:rPr>
          <w:rFonts w:ascii="Segoe UI" w:eastAsia="Times New Roman" w:hAnsi="Segoe UI" w:cs="Segoe UI"/>
          <w:color w:val="0D0D0D"/>
          <w:kern w:val="0"/>
          <w:sz w:val="24"/>
          <w:szCs w:val="24"/>
          <w:lang w:eastAsia="en-GB"/>
          <w14:ligatures w14:val="none"/>
        </w:rPr>
        <w:t>While these differences highlight the distinct nature of classical statistics and machine learning, it's important to note that there is considerable overlap between the two fields. Many techniques and principles from statistics underpin machine learning models, and the distinction between them can sometimes be more philosophical than practical. The choice between using classical statistical methods and machine learning techniques often depends on the specific problem, the nature of the data available, and the goals of the analysis.</w:t>
      </w:r>
    </w:p>
    <w:p w14:paraId="7BFD4F59" w14:textId="77777777" w:rsidR="006021AD" w:rsidRPr="006021AD" w:rsidRDefault="006021AD" w:rsidP="006021AD">
      <w:pPr>
        <w:rPr>
          <w:rFonts w:ascii="Arial" w:hAnsi="Arial" w:cs="Arial"/>
          <w:sz w:val="24"/>
          <w:szCs w:val="24"/>
        </w:rPr>
      </w:pPr>
    </w:p>
    <w:sectPr w:rsidR="006021AD" w:rsidRPr="00602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D3C05"/>
    <w:multiLevelType w:val="multilevel"/>
    <w:tmpl w:val="B11CE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80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AD"/>
    <w:rsid w:val="003A5D6A"/>
    <w:rsid w:val="006021AD"/>
    <w:rsid w:val="00672220"/>
    <w:rsid w:val="008C031B"/>
    <w:rsid w:val="00992CCD"/>
    <w:rsid w:val="00A10BDA"/>
    <w:rsid w:val="00B41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BFB9"/>
  <w15:chartTrackingRefBased/>
  <w15:docId w15:val="{4FB26430-0C42-4D55-A7E3-21B7E8BD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02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922081">
      <w:bodyDiv w:val="1"/>
      <w:marLeft w:val="0"/>
      <w:marRight w:val="0"/>
      <w:marTop w:val="0"/>
      <w:marBottom w:val="0"/>
      <w:divBdr>
        <w:top w:val="none" w:sz="0" w:space="0" w:color="auto"/>
        <w:left w:val="none" w:sz="0" w:space="0" w:color="auto"/>
        <w:bottom w:val="none" w:sz="0" w:space="0" w:color="auto"/>
        <w:right w:val="none" w:sz="0" w:space="0" w:color="auto"/>
      </w:divBdr>
    </w:div>
    <w:div w:id="18668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1</cp:revision>
  <dcterms:created xsi:type="dcterms:W3CDTF">2024-03-11T15:20:00Z</dcterms:created>
  <dcterms:modified xsi:type="dcterms:W3CDTF">2024-03-11T15:22:00Z</dcterms:modified>
</cp:coreProperties>
</file>