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5400"/>
      </w:tblGrid>
      <w:tr w:rsidR="00BC58DE" w:rsidRPr="003D4E56" w14:paraId="55DFE927" w14:textId="77777777" w:rsidTr="00A832D9">
        <w:tc>
          <w:tcPr>
            <w:tcW w:w="5395" w:type="dxa"/>
          </w:tcPr>
          <w:p w14:paraId="198698E7" w14:textId="6D3416D5" w:rsidR="00BC58DE" w:rsidRPr="00827A26" w:rsidRDefault="00C61DF4" w:rsidP="00541C21">
            <w:pPr>
              <w:pStyle w:val="Title"/>
              <w:tabs>
                <w:tab w:val="left" w:pos="4320"/>
              </w:tabs>
              <w:spacing w:line="276" w:lineRule="auto"/>
              <w:rPr>
                <w:rFonts w:ascii="Helvetica" w:hAnsi="Helvetica"/>
                <w:color w:val="5F1C4A"/>
                <w:sz w:val="44"/>
                <w:szCs w:val="44"/>
              </w:rPr>
            </w:pPr>
            <w:r w:rsidRPr="00827A26">
              <w:rPr>
                <w:rFonts w:ascii="Helvetica" w:hAnsi="Helvetica"/>
                <w:color w:val="5F1C4A"/>
                <w:sz w:val="44"/>
                <w:szCs w:val="44"/>
              </w:rPr>
              <w:t>Sean Trainor</w:t>
            </w:r>
          </w:p>
        </w:tc>
        <w:tc>
          <w:tcPr>
            <w:tcW w:w="5395" w:type="dxa"/>
            <w:vMerge w:val="restart"/>
          </w:tcPr>
          <w:p w14:paraId="5A680DB8" w14:textId="37CB0313" w:rsidR="007D3798" w:rsidRPr="003D4E56" w:rsidRDefault="009759B9" w:rsidP="00541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line="276" w:lineRule="auto"/>
              <w:jc w:val="right"/>
              <w:rPr>
                <w:rFonts w:ascii="Helvetica" w:eastAsia="Helvetica Neue" w:hAnsi="Helvetica" w:cs="Helvetica"/>
                <w:color w:val="5F1C4A"/>
              </w:rPr>
            </w:pPr>
            <w:r w:rsidRPr="003D4E56">
              <w:rPr>
                <w:rFonts w:ascii="Helvetica" w:eastAsia="Helvetica Neue" w:hAnsi="Helvetica" w:cs="Helvetica"/>
                <w:color w:val="5F1C4A"/>
              </w:rPr>
              <w:t xml:space="preserve">Omaha, NE </w:t>
            </w:r>
            <w:r w:rsidR="00B72CF5">
              <w:rPr>
                <w:rFonts w:ascii="Helvetica" w:eastAsia="Helvetica Neue" w:hAnsi="Helvetica" w:cs="Helvetica"/>
                <w:color w:val="5F1C4A"/>
              </w:rPr>
              <w:t>68105</w:t>
            </w:r>
            <w:r w:rsidRPr="003D4E56">
              <w:rPr>
                <w:rFonts w:ascii="Helvetica" w:eastAsia="Helvetica Neue" w:hAnsi="Helvetica" w:cs="Helvetica"/>
                <w:color w:val="5F1C4A"/>
              </w:rPr>
              <w:t xml:space="preserve"> </w:t>
            </w:r>
            <w:r w:rsidR="007D3798" w:rsidRPr="003D4E56">
              <w:rPr>
                <w:rFonts w:ascii="Helvetica" w:eastAsia="Helvetica Neue" w:hAnsi="Helvetica" w:cs="Helvetica"/>
                <w:color w:val="5F1C4A"/>
              </w:rPr>
              <w:t xml:space="preserve">• </w:t>
            </w:r>
            <w:r w:rsidR="00F9465B" w:rsidRPr="003D4E56">
              <w:rPr>
                <w:rFonts w:ascii="Helvetica" w:eastAsia="Helvetica Neue" w:hAnsi="Helvetica" w:cs="Helvetica"/>
                <w:color w:val="5F1C4A"/>
              </w:rPr>
              <w:t>(708) 465-8744</w:t>
            </w:r>
          </w:p>
          <w:p w14:paraId="559BD24E" w14:textId="51B1D8D9" w:rsidR="00BC58DE" w:rsidRPr="003D4E56" w:rsidRDefault="00000000" w:rsidP="00541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line="276" w:lineRule="auto"/>
              <w:jc w:val="right"/>
              <w:rPr>
                <w:rFonts w:ascii="Helvetica" w:eastAsia="Helvetica Neue" w:hAnsi="Helvetica" w:cs="Helvetica"/>
                <w:color w:val="5F1C4A"/>
              </w:rPr>
            </w:pPr>
            <w:hyperlink r:id="rId8" w:history="1">
              <w:r w:rsidR="00EF4744" w:rsidRPr="003D4E56">
                <w:rPr>
                  <w:rStyle w:val="Hyperlink"/>
                  <w:rFonts w:ascii="Helvetica" w:eastAsia="Helvetica Neue" w:hAnsi="Helvetica" w:cs="Helvetica"/>
                </w:rPr>
                <w:t>Portfolio</w:t>
              </w:r>
            </w:hyperlink>
            <w:r w:rsidR="00EF4744" w:rsidRPr="003D4E56">
              <w:rPr>
                <w:rFonts w:ascii="Helvetica" w:eastAsia="Helvetica Neue" w:hAnsi="Helvetica" w:cs="Helvetica"/>
                <w:color w:val="5F1C4A"/>
              </w:rPr>
              <w:t xml:space="preserve"> • </w:t>
            </w:r>
            <w:hyperlink r:id="rId9" w:history="1">
              <w:r w:rsidR="00EF4744" w:rsidRPr="003D4E56">
                <w:rPr>
                  <w:rStyle w:val="Hyperlink"/>
                  <w:rFonts w:ascii="Helvetica" w:eastAsia="Helvetica Neue" w:hAnsi="Helvetica" w:cs="Helvetica"/>
                </w:rPr>
                <w:t>seanjtrainor@gmail.com</w:t>
              </w:r>
            </w:hyperlink>
            <w:r w:rsidR="009759B9" w:rsidRPr="003D4E56">
              <w:rPr>
                <w:rFonts w:ascii="Helvetica" w:eastAsia="Helvetica Neue" w:hAnsi="Helvetica" w:cs="Helvetica"/>
                <w:color w:val="5F1C4A"/>
              </w:rPr>
              <w:t xml:space="preserve"> </w:t>
            </w:r>
            <w:r w:rsidR="007D3798" w:rsidRPr="003D4E56">
              <w:rPr>
                <w:rFonts w:ascii="Helvetica" w:eastAsia="Helvetica Neue" w:hAnsi="Helvetica" w:cs="Helvetica"/>
                <w:color w:val="5F1C4A"/>
              </w:rPr>
              <w:t xml:space="preserve">• </w:t>
            </w:r>
            <w:hyperlink r:id="rId10" w:history="1">
              <w:r w:rsidR="007D3798" w:rsidRPr="003D4E56">
                <w:rPr>
                  <w:rStyle w:val="Hyperlink"/>
                  <w:rFonts w:ascii="Helvetica" w:eastAsia="Helvetica Neue" w:hAnsi="Helvetica" w:cs="Helvetica"/>
                </w:rPr>
                <w:t>LinkedIn</w:t>
              </w:r>
            </w:hyperlink>
          </w:p>
        </w:tc>
      </w:tr>
      <w:tr w:rsidR="00BC58DE" w:rsidRPr="00827A26" w14:paraId="79DE4140" w14:textId="77777777" w:rsidTr="003C7631">
        <w:tc>
          <w:tcPr>
            <w:tcW w:w="5395" w:type="dxa"/>
          </w:tcPr>
          <w:p w14:paraId="0A006FD0" w14:textId="77777777" w:rsidR="00BC58DE" w:rsidRPr="00827A26" w:rsidRDefault="00BC58DE" w:rsidP="00541C21">
            <w:pPr>
              <w:pStyle w:val="Title"/>
              <w:tabs>
                <w:tab w:val="left" w:pos="4320"/>
              </w:tabs>
              <w:spacing w:before="120" w:line="276" w:lineRule="auto"/>
              <w:rPr>
                <w:rFonts w:ascii="Helvetica" w:hAnsi="Helvetica"/>
                <w:b w:val="0"/>
                <w:sz w:val="24"/>
                <w:szCs w:val="24"/>
              </w:rPr>
            </w:pPr>
          </w:p>
        </w:tc>
        <w:tc>
          <w:tcPr>
            <w:tcW w:w="5395" w:type="dxa"/>
            <w:vMerge/>
            <w:vAlign w:val="center"/>
          </w:tcPr>
          <w:p w14:paraId="4DCE2E97" w14:textId="77777777" w:rsidR="00BC58DE" w:rsidRPr="00827A26" w:rsidRDefault="00BC58DE" w:rsidP="00541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line="276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33BED7D7" w14:textId="77777777" w:rsidR="00140E90" w:rsidRPr="00827A26" w:rsidRDefault="00140E90" w:rsidP="00541C21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240" w:after="240" w:line="276" w:lineRule="auto"/>
        <w:jc w:val="center"/>
        <w:rPr>
          <w:rFonts w:ascii="Helvetica" w:eastAsia="Palatino Linotype" w:hAnsi="Helvetica" w:cs="Helvetica"/>
          <w:b/>
          <w:color w:val="5F1C4A"/>
          <w:sz w:val="28"/>
          <w:szCs w:val="28"/>
        </w:rPr>
      </w:pPr>
      <w:r w:rsidRPr="00827A26">
        <w:rPr>
          <w:rFonts w:ascii="Helvetica" w:eastAsia="Palatino Linotype" w:hAnsi="Helvetica" w:cs="Helvetica"/>
          <w:b/>
          <w:color w:val="5F1C4A"/>
          <w:sz w:val="28"/>
          <w:szCs w:val="28"/>
        </w:rPr>
        <w:t>Qualifications Summary</w:t>
      </w:r>
    </w:p>
    <w:p w14:paraId="1AB36590" w14:textId="20B1BCCC" w:rsidR="00140E90" w:rsidRPr="005F4637" w:rsidRDefault="00120ACB" w:rsidP="006B54CA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76" w:lineRule="auto"/>
        <w:jc w:val="both"/>
        <w:rPr>
          <w:rFonts w:ascii="Helvetica" w:eastAsia="Helvetica Neue" w:hAnsi="Helvetica" w:cs="Helvetica"/>
          <w:iCs/>
          <w:color w:val="282828"/>
        </w:rPr>
      </w:pPr>
      <w:r w:rsidRPr="00120ACB">
        <w:rPr>
          <w:rFonts w:ascii="Helvetica" w:eastAsia="Helvetica Neue" w:hAnsi="Helvetica" w:cs="Helvetica"/>
          <w:iCs/>
          <w:color w:val="282828"/>
        </w:rPr>
        <w:t xml:space="preserve">Highly motivated and </w:t>
      </w:r>
      <w:proofErr w:type="gramStart"/>
      <w:r w:rsidRPr="00120ACB">
        <w:rPr>
          <w:rFonts w:ascii="Helvetica" w:eastAsia="Helvetica Neue" w:hAnsi="Helvetica" w:cs="Helvetica"/>
          <w:iCs/>
          <w:color w:val="282828"/>
        </w:rPr>
        <w:t>technically-minded</w:t>
      </w:r>
      <w:proofErr w:type="gramEnd"/>
      <w:r w:rsidRPr="00120ACB">
        <w:rPr>
          <w:rFonts w:ascii="Helvetica" w:eastAsia="Helvetica Neue" w:hAnsi="Helvetica" w:cs="Helvetica"/>
          <w:iCs/>
          <w:color w:val="282828"/>
        </w:rPr>
        <w:t xml:space="preserve"> professional with hands-on experience utilizing analytical, statistical, and programming skills to collect large data sets.</w:t>
      </w:r>
      <w:r w:rsidR="00096A51" w:rsidRPr="00096A51">
        <w:t xml:space="preserve"> </w:t>
      </w:r>
      <w:r w:rsidR="00096A51" w:rsidRPr="00096A51">
        <w:rPr>
          <w:rFonts w:ascii="Helvetica" w:eastAsia="Helvetica Neue" w:hAnsi="Helvetica" w:cs="Helvetica"/>
          <w:iCs/>
          <w:color w:val="282828"/>
        </w:rPr>
        <w:t>Able to solve</w:t>
      </w:r>
      <w:r w:rsidR="003A3DBD">
        <w:rPr>
          <w:rFonts w:ascii="Helvetica" w:eastAsia="Helvetica Neue" w:hAnsi="Helvetica" w:cs="Helvetica"/>
          <w:iCs/>
          <w:color w:val="282828"/>
        </w:rPr>
        <w:t xml:space="preserve"> </w:t>
      </w:r>
      <w:r w:rsidR="006E70B1">
        <w:rPr>
          <w:rFonts w:ascii="Helvetica" w:eastAsia="Helvetica Neue" w:hAnsi="Helvetica" w:cs="Helvetica"/>
          <w:iCs/>
          <w:color w:val="282828"/>
        </w:rPr>
        <w:t>complex</w:t>
      </w:r>
      <w:r w:rsidR="00096A51" w:rsidRPr="00096A51">
        <w:rPr>
          <w:rFonts w:ascii="Helvetica" w:eastAsia="Helvetica Neue" w:hAnsi="Helvetica" w:cs="Helvetica"/>
          <w:iCs/>
          <w:color w:val="282828"/>
        </w:rPr>
        <w:t xml:space="preserve"> business problems with big data.</w:t>
      </w:r>
      <w:r w:rsidR="002606C5">
        <w:rPr>
          <w:rFonts w:ascii="Helvetica" w:eastAsia="Helvetica Neue" w:hAnsi="Helvetica" w:cs="Helvetica"/>
          <w:iCs/>
          <w:color w:val="282828"/>
        </w:rPr>
        <w:t xml:space="preserve"> Talent for </w:t>
      </w:r>
      <w:r w:rsidR="002606C5" w:rsidRPr="002606C5">
        <w:rPr>
          <w:rFonts w:ascii="Helvetica" w:eastAsia="Helvetica Neue" w:hAnsi="Helvetica" w:cs="Helvetica"/>
          <w:iCs/>
          <w:color w:val="282828"/>
        </w:rPr>
        <w:t>creat</w:t>
      </w:r>
      <w:r w:rsidR="002606C5">
        <w:rPr>
          <w:rFonts w:ascii="Helvetica" w:eastAsia="Helvetica Neue" w:hAnsi="Helvetica" w:cs="Helvetica"/>
          <w:iCs/>
          <w:color w:val="282828"/>
        </w:rPr>
        <w:t>ing</w:t>
      </w:r>
      <w:r w:rsidR="002606C5" w:rsidRPr="002606C5">
        <w:rPr>
          <w:rFonts w:ascii="Helvetica" w:eastAsia="Helvetica Neue" w:hAnsi="Helvetica" w:cs="Helvetica"/>
          <w:iCs/>
          <w:color w:val="282828"/>
        </w:rPr>
        <w:t xml:space="preserve"> data visualizations t</w:t>
      </w:r>
      <w:r w:rsidR="002606C5">
        <w:rPr>
          <w:rFonts w:ascii="Helvetica" w:eastAsia="Helvetica Neue" w:hAnsi="Helvetica" w:cs="Helvetica"/>
          <w:iCs/>
          <w:color w:val="282828"/>
        </w:rPr>
        <w:t>o</w:t>
      </w:r>
      <w:r w:rsidR="002606C5" w:rsidRPr="002606C5">
        <w:rPr>
          <w:rFonts w:ascii="Helvetica" w:eastAsia="Helvetica Neue" w:hAnsi="Helvetica" w:cs="Helvetica"/>
          <w:iCs/>
          <w:color w:val="282828"/>
        </w:rPr>
        <w:t xml:space="preserve"> enable general audience to better understand data.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9"/>
        <w:gridCol w:w="5401"/>
      </w:tblGrid>
      <w:tr w:rsidR="00140E90" w:rsidRPr="00827A26" w14:paraId="164373EB" w14:textId="77777777" w:rsidTr="00FD330B">
        <w:tc>
          <w:tcPr>
            <w:tcW w:w="3596" w:type="dxa"/>
          </w:tcPr>
          <w:p w14:paraId="71979BA8" w14:textId="78245DE2" w:rsidR="00140E90" w:rsidRPr="005F4637" w:rsidRDefault="00A23191" w:rsidP="00541C21">
            <w:pPr>
              <w:pStyle w:val="SectionHeading"/>
              <w:tabs>
                <w:tab w:val="left" w:pos="4320"/>
              </w:tabs>
              <w:spacing w:before="240" w:after="0" w:line="276" w:lineRule="auto"/>
              <w:rPr>
                <w:rFonts w:ascii="Helvetica" w:hAnsi="Helvetica"/>
                <w:color w:val="5F1C4A"/>
                <w:sz w:val="22"/>
                <w:szCs w:val="22"/>
              </w:rPr>
            </w:pPr>
            <w:r w:rsidRPr="00A23191">
              <w:rPr>
                <w:rFonts w:ascii="Helvetica" w:hAnsi="Helvetica"/>
                <w:color w:val="5F1C4A"/>
                <w:sz w:val="22"/>
                <w:szCs w:val="22"/>
              </w:rPr>
              <w:t>Data Science &amp; Analytics</w:t>
            </w:r>
          </w:p>
          <w:p w14:paraId="35DD0FA2" w14:textId="7829A5EF" w:rsidR="00A23191" w:rsidRPr="00A23191" w:rsidRDefault="00A23191" w:rsidP="00A23191">
            <w:pPr>
              <w:pStyle w:val="AoEBullet"/>
              <w:numPr>
                <w:ilvl w:val="0"/>
                <w:numId w:val="6"/>
              </w:numPr>
              <w:tabs>
                <w:tab w:val="left" w:pos="4320"/>
              </w:tabs>
              <w:spacing w:before="120" w:line="276" w:lineRule="auto"/>
              <w:rPr>
                <w:rFonts w:eastAsia="Helvetica Neue"/>
                <w:color w:val="282828"/>
                <w:sz w:val="22"/>
                <w:szCs w:val="22"/>
              </w:rPr>
            </w:pPr>
            <w:r w:rsidRPr="00A23191">
              <w:rPr>
                <w:rFonts w:eastAsia="Helvetica Neue"/>
                <w:color w:val="282828"/>
                <w:sz w:val="22"/>
                <w:szCs w:val="22"/>
              </w:rPr>
              <w:t xml:space="preserve">Expert in extracting, analyzing, and interpreting large amounts of datasets from </w:t>
            </w:r>
            <w:r w:rsidR="001A02C9">
              <w:rPr>
                <w:rFonts w:eastAsia="Helvetica Neue"/>
                <w:color w:val="282828"/>
                <w:sz w:val="22"/>
                <w:szCs w:val="22"/>
              </w:rPr>
              <w:t xml:space="preserve">a </w:t>
            </w:r>
            <w:r w:rsidRPr="00A23191">
              <w:rPr>
                <w:rFonts w:eastAsia="Helvetica Neue"/>
                <w:color w:val="282828"/>
                <w:sz w:val="22"/>
                <w:szCs w:val="22"/>
              </w:rPr>
              <w:t>variety of sources to perform advanced data analysis.</w:t>
            </w:r>
          </w:p>
          <w:p w14:paraId="64594422" w14:textId="75AD982E" w:rsidR="00140E90" w:rsidRPr="005F4637" w:rsidRDefault="00A23191" w:rsidP="00A23191">
            <w:pPr>
              <w:pStyle w:val="AoEBullet"/>
              <w:numPr>
                <w:ilvl w:val="0"/>
                <w:numId w:val="6"/>
              </w:numPr>
              <w:tabs>
                <w:tab w:val="left" w:pos="4320"/>
              </w:tabs>
              <w:spacing w:before="120" w:line="276" w:lineRule="auto"/>
              <w:contextualSpacing w:val="0"/>
              <w:rPr>
                <w:rFonts w:eastAsia="Helvetica Neue"/>
                <w:color w:val="282828"/>
                <w:sz w:val="22"/>
                <w:szCs w:val="22"/>
              </w:rPr>
            </w:pPr>
            <w:r w:rsidRPr="00A23191">
              <w:rPr>
                <w:rFonts w:eastAsia="Helvetica Neue"/>
                <w:color w:val="282828"/>
                <w:sz w:val="22"/>
                <w:szCs w:val="22"/>
              </w:rPr>
              <w:t>Highly adept at identifying</w:t>
            </w:r>
            <w:r w:rsidR="00E23EFE">
              <w:rPr>
                <w:rFonts w:eastAsia="Helvetica Neue"/>
                <w:color w:val="282828"/>
                <w:sz w:val="22"/>
                <w:szCs w:val="22"/>
              </w:rPr>
              <w:t xml:space="preserve"> and </w:t>
            </w:r>
            <w:r w:rsidRPr="00A23191">
              <w:rPr>
                <w:rFonts w:eastAsia="Helvetica Neue"/>
                <w:color w:val="282828"/>
                <w:sz w:val="22"/>
                <w:szCs w:val="22"/>
              </w:rPr>
              <w:t>visualizing data trends to drive business growth</w:t>
            </w:r>
            <w:r w:rsidR="00140E90" w:rsidRPr="005F4637">
              <w:rPr>
                <w:rFonts w:eastAsia="Helvetica Neue"/>
                <w:color w:val="282828"/>
                <w:sz w:val="22"/>
                <w:szCs w:val="22"/>
              </w:rPr>
              <w:t>.</w:t>
            </w:r>
          </w:p>
          <w:p w14:paraId="4F97AD4F" w14:textId="1A8DF689" w:rsidR="00140E90" w:rsidRPr="005F4637" w:rsidRDefault="00A23191" w:rsidP="00541C21">
            <w:pPr>
              <w:pStyle w:val="SectionHeading"/>
              <w:tabs>
                <w:tab w:val="left" w:pos="4320"/>
              </w:tabs>
              <w:spacing w:before="240" w:after="0" w:line="276" w:lineRule="auto"/>
              <w:rPr>
                <w:rFonts w:ascii="Helvetica" w:hAnsi="Helvetica"/>
                <w:color w:val="5F1C4A"/>
                <w:sz w:val="22"/>
                <w:szCs w:val="22"/>
              </w:rPr>
            </w:pPr>
            <w:r w:rsidRPr="00A23191">
              <w:rPr>
                <w:rFonts w:ascii="Helvetica" w:hAnsi="Helvetica"/>
                <w:color w:val="5F1C4A"/>
                <w:sz w:val="22"/>
                <w:szCs w:val="22"/>
              </w:rPr>
              <w:t>Team Collaboration</w:t>
            </w:r>
          </w:p>
          <w:p w14:paraId="4F6D159B" w14:textId="77777777" w:rsidR="00A23191" w:rsidRPr="00A23191" w:rsidRDefault="00A23191" w:rsidP="00A23191">
            <w:pPr>
              <w:pStyle w:val="AoEBullet"/>
              <w:numPr>
                <w:ilvl w:val="0"/>
                <w:numId w:val="6"/>
              </w:numPr>
              <w:tabs>
                <w:tab w:val="left" w:pos="4320"/>
              </w:tabs>
              <w:spacing w:before="120" w:line="276" w:lineRule="auto"/>
              <w:rPr>
                <w:rFonts w:eastAsia="Helvetica Neue"/>
                <w:color w:val="282828"/>
                <w:sz w:val="22"/>
                <w:szCs w:val="22"/>
              </w:rPr>
            </w:pPr>
            <w:r w:rsidRPr="00A23191">
              <w:rPr>
                <w:rFonts w:eastAsia="Helvetica Neue"/>
                <w:color w:val="282828"/>
                <w:sz w:val="22"/>
                <w:szCs w:val="22"/>
              </w:rPr>
              <w:t>Instrumental at liaising effectively with team members and colleagues for timely completion of several tasks.</w:t>
            </w:r>
          </w:p>
          <w:p w14:paraId="294881F6" w14:textId="26E2B526" w:rsidR="00140E90" w:rsidRPr="005F4637" w:rsidRDefault="00A23191" w:rsidP="00A23191">
            <w:pPr>
              <w:pStyle w:val="AoEBullet"/>
              <w:numPr>
                <w:ilvl w:val="0"/>
                <w:numId w:val="6"/>
              </w:numPr>
              <w:tabs>
                <w:tab w:val="left" w:pos="4320"/>
              </w:tabs>
              <w:spacing w:before="120" w:line="276" w:lineRule="auto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A23191">
              <w:rPr>
                <w:rFonts w:eastAsia="Helvetica Neue"/>
                <w:color w:val="282828"/>
                <w:sz w:val="22"/>
                <w:szCs w:val="22"/>
              </w:rPr>
              <w:t>Ability to compete for new challenges and resolve technical issues</w:t>
            </w:r>
            <w:r w:rsidR="00140E90" w:rsidRPr="005F4637">
              <w:rPr>
                <w:rFonts w:eastAsia="Helvetica Neue"/>
                <w:color w:val="282828"/>
                <w:sz w:val="22"/>
                <w:szCs w:val="22"/>
              </w:rPr>
              <w:t>.</w:t>
            </w:r>
          </w:p>
        </w:tc>
        <w:tc>
          <w:tcPr>
            <w:tcW w:w="3597" w:type="dxa"/>
          </w:tcPr>
          <w:p w14:paraId="5DAE85D2" w14:textId="17CAF69E" w:rsidR="00140E90" w:rsidRPr="005F4637" w:rsidRDefault="00A23191" w:rsidP="00541C21">
            <w:pPr>
              <w:pStyle w:val="SectionHeading"/>
              <w:tabs>
                <w:tab w:val="left" w:pos="4320"/>
              </w:tabs>
              <w:spacing w:before="240" w:after="0" w:line="276" w:lineRule="auto"/>
              <w:rPr>
                <w:rFonts w:ascii="Helvetica" w:hAnsi="Helvetica"/>
                <w:color w:val="5F1C4A"/>
                <w:sz w:val="22"/>
                <w:szCs w:val="22"/>
              </w:rPr>
            </w:pPr>
            <w:r w:rsidRPr="00A23191">
              <w:rPr>
                <w:rFonts w:ascii="Helvetica" w:hAnsi="Helvetica"/>
                <w:color w:val="5F1C4A"/>
                <w:sz w:val="22"/>
                <w:szCs w:val="22"/>
              </w:rPr>
              <w:t>Machine Learning</w:t>
            </w:r>
          </w:p>
          <w:p w14:paraId="3E09D60C" w14:textId="77777777" w:rsidR="00A23191" w:rsidRPr="00A23191" w:rsidRDefault="00A23191" w:rsidP="00A23191">
            <w:pPr>
              <w:pStyle w:val="AoEBullet"/>
              <w:numPr>
                <w:ilvl w:val="0"/>
                <w:numId w:val="6"/>
              </w:numPr>
              <w:tabs>
                <w:tab w:val="left" w:pos="4320"/>
              </w:tabs>
              <w:spacing w:before="120" w:line="276" w:lineRule="auto"/>
              <w:rPr>
                <w:rFonts w:eastAsia="Helvetica Neue"/>
                <w:color w:val="282828"/>
                <w:sz w:val="22"/>
                <w:szCs w:val="22"/>
              </w:rPr>
            </w:pPr>
            <w:r w:rsidRPr="00A23191">
              <w:rPr>
                <w:rFonts w:eastAsia="Helvetica Neue"/>
                <w:color w:val="282828"/>
                <w:sz w:val="22"/>
                <w:szCs w:val="22"/>
              </w:rPr>
              <w:t>Demonstrated capability of building complex machine learning models using various algorithms and forecasting future trends.</w:t>
            </w:r>
          </w:p>
          <w:p w14:paraId="2F0DA07B" w14:textId="1A65725D" w:rsidR="00140E90" w:rsidRPr="005F4637" w:rsidRDefault="00A23191" w:rsidP="00A23191">
            <w:pPr>
              <w:pStyle w:val="AoEBullet"/>
              <w:numPr>
                <w:ilvl w:val="0"/>
                <w:numId w:val="6"/>
              </w:numPr>
              <w:tabs>
                <w:tab w:val="left" w:pos="4320"/>
              </w:tabs>
              <w:spacing w:before="120" w:line="276" w:lineRule="auto"/>
              <w:contextualSpacing w:val="0"/>
              <w:rPr>
                <w:rFonts w:eastAsia="Helvetica Neue"/>
                <w:color w:val="282828"/>
                <w:sz w:val="22"/>
                <w:szCs w:val="22"/>
              </w:rPr>
            </w:pPr>
            <w:r w:rsidRPr="00A23191">
              <w:rPr>
                <w:rFonts w:eastAsia="Helvetica Neue"/>
                <w:color w:val="282828"/>
                <w:sz w:val="22"/>
                <w:szCs w:val="22"/>
              </w:rPr>
              <w:t>Excellent understanding of performing statistical analysis and using results to improve models</w:t>
            </w:r>
            <w:r w:rsidR="00140E90" w:rsidRPr="005F4637">
              <w:rPr>
                <w:rFonts w:eastAsia="Helvetica Neue"/>
                <w:color w:val="282828"/>
                <w:sz w:val="22"/>
                <w:szCs w:val="22"/>
              </w:rPr>
              <w:t>.</w:t>
            </w:r>
          </w:p>
          <w:p w14:paraId="38D261B4" w14:textId="2BC61869" w:rsidR="00140E90" w:rsidRPr="005F4637" w:rsidRDefault="00B8719D" w:rsidP="00541C21">
            <w:pPr>
              <w:pStyle w:val="SectionHeading"/>
              <w:tabs>
                <w:tab w:val="left" w:pos="4320"/>
              </w:tabs>
              <w:spacing w:before="240" w:after="0" w:line="276" w:lineRule="auto"/>
              <w:rPr>
                <w:rFonts w:ascii="Helvetica" w:hAnsi="Helvetica"/>
                <w:color w:val="5F1C4A"/>
                <w:sz w:val="22"/>
                <w:szCs w:val="22"/>
              </w:rPr>
            </w:pPr>
            <w:r w:rsidRPr="005F4637">
              <w:rPr>
                <w:rFonts w:ascii="Helvetica" w:hAnsi="Helvetica"/>
                <w:color w:val="5F1C4A"/>
                <w:sz w:val="22"/>
                <w:szCs w:val="22"/>
              </w:rPr>
              <w:t>Technical Proficiencies</w:t>
            </w:r>
          </w:p>
          <w:p w14:paraId="11A737B4" w14:textId="268191C7" w:rsidR="00140E90" w:rsidRDefault="00CE0AF8" w:rsidP="00541C21">
            <w:pPr>
              <w:pStyle w:val="AoEBullet"/>
              <w:numPr>
                <w:ilvl w:val="0"/>
                <w:numId w:val="6"/>
              </w:numPr>
              <w:tabs>
                <w:tab w:val="left" w:pos="4320"/>
              </w:tabs>
              <w:spacing w:before="120" w:line="276" w:lineRule="auto"/>
              <w:ind w:left="245" w:hanging="245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5F4637">
              <w:rPr>
                <w:rFonts w:eastAsia="Helvetica Neue"/>
                <w:color w:val="282828"/>
                <w:sz w:val="22"/>
                <w:szCs w:val="22"/>
              </w:rPr>
              <w:t xml:space="preserve">Proficient at utilizing SQL, </w:t>
            </w:r>
            <w:r w:rsidR="00B04AE0" w:rsidRPr="005F4637">
              <w:rPr>
                <w:rFonts w:eastAsia="Helvetica Neue"/>
                <w:color w:val="282828"/>
                <w:sz w:val="22"/>
                <w:szCs w:val="22"/>
              </w:rPr>
              <w:t>data visualization</w:t>
            </w:r>
            <w:r w:rsidRPr="005F4637">
              <w:rPr>
                <w:rFonts w:eastAsia="Helvetica Neue"/>
                <w:color w:val="282828"/>
                <w:sz w:val="22"/>
                <w:szCs w:val="22"/>
              </w:rPr>
              <w:t xml:space="preserve">, </w:t>
            </w:r>
            <w:r w:rsidR="000F05A8" w:rsidRPr="005F4637">
              <w:rPr>
                <w:rFonts w:eastAsia="Helvetica Neue"/>
                <w:color w:val="282828"/>
                <w:sz w:val="22"/>
                <w:szCs w:val="22"/>
              </w:rPr>
              <w:t>machine learning</w:t>
            </w:r>
            <w:r w:rsidRPr="005F4637">
              <w:rPr>
                <w:rFonts w:eastAsia="Helvetica Neue"/>
                <w:color w:val="282828"/>
                <w:sz w:val="22"/>
                <w:szCs w:val="22"/>
              </w:rPr>
              <w:t xml:space="preserve">, R </w:t>
            </w:r>
            <w:r w:rsidR="00613850" w:rsidRPr="005F4637">
              <w:rPr>
                <w:rFonts w:eastAsia="Helvetica Neue"/>
                <w:color w:val="282828"/>
                <w:sz w:val="22"/>
                <w:szCs w:val="22"/>
              </w:rPr>
              <w:t>programming</w:t>
            </w:r>
            <w:r w:rsidRPr="005F4637">
              <w:rPr>
                <w:rFonts w:eastAsia="Helvetica Neue"/>
                <w:color w:val="282828"/>
                <w:sz w:val="22"/>
                <w:szCs w:val="22"/>
              </w:rPr>
              <w:t>, SAS, Python, Git, and Microsoft Azure.</w:t>
            </w:r>
          </w:p>
          <w:p w14:paraId="3125E809" w14:textId="3FA4F3A2" w:rsidR="00DE3F49" w:rsidRPr="000B1F12" w:rsidRDefault="00965A69" w:rsidP="00773329">
            <w:pPr>
              <w:pStyle w:val="AoEBullet"/>
              <w:numPr>
                <w:ilvl w:val="0"/>
                <w:numId w:val="6"/>
              </w:numPr>
              <w:tabs>
                <w:tab w:val="left" w:pos="4320"/>
              </w:tabs>
              <w:spacing w:before="120" w:line="276" w:lineRule="auto"/>
              <w:ind w:left="245" w:hanging="245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773329">
              <w:rPr>
                <w:rFonts w:eastAsia="Helvetica Neue"/>
                <w:color w:val="282828"/>
                <w:sz w:val="22"/>
                <w:szCs w:val="22"/>
              </w:rPr>
              <w:t>Possess exceptional interpersonal, problem-solving, and time-management skills.</w:t>
            </w:r>
          </w:p>
        </w:tc>
      </w:tr>
    </w:tbl>
    <w:p w14:paraId="61C67F59" w14:textId="77777777" w:rsidR="00BC58DE" w:rsidRPr="00827A26" w:rsidRDefault="00F03C4E" w:rsidP="00541C21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360" w:after="240" w:line="276" w:lineRule="auto"/>
        <w:rPr>
          <w:rFonts w:ascii="Helvetica" w:eastAsia="Palatino Linotype" w:hAnsi="Helvetica" w:cs="Helvetica"/>
          <w:b/>
          <w:color w:val="5F1C4A"/>
          <w:sz w:val="28"/>
          <w:szCs w:val="28"/>
        </w:rPr>
      </w:pPr>
      <w:r w:rsidRPr="00827A26">
        <w:rPr>
          <w:rFonts w:ascii="Helvetica" w:eastAsia="Palatino Linotype" w:hAnsi="Helvetica" w:cs="Helvetica"/>
          <w:b/>
          <w:color w:val="5F1C4A"/>
          <w:sz w:val="28"/>
          <w:szCs w:val="28"/>
        </w:rPr>
        <w:t>Professional Experience</w:t>
      </w:r>
    </w:p>
    <w:p w14:paraId="17105A97" w14:textId="0A705B38" w:rsidR="00BC58DE" w:rsidRPr="00401B0F" w:rsidRDefault="00F60DF1" w:rsidP="00F45AD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10800"/>
        </w:tabs>
        <w:spacing w:before="240" w:line="276" w:lineRule="auto"/>
        <w:jc w:val="both"/>
        <w:rPr>
          <w:rFonts w:ascii="Helvetica" w:eastAsia="Helvetica Neue" w:hAnsi="Helvetica" w:cs="Helvetica"/>
          <w:b/>
          <w:color w:val="5F1C4A"/>
        </w:rPr>
      </w:pPr>
      <w:r w:rsidRPr="00401B0F">
        <w:rPr>
          <w:rFonts w:ascii="Helvetica" w:eastAsia="Helvetica Neue" w:hAnsi="Helvetica" w:cs="Helvetica"/>
          <w:b/>
          <w:color w:val="5F1C4A"/>
        </w:rPr>
        <w:t>Blue Cross Blue Shield Nebraska,</w:t>
      </w:r>
      <w:r w:rsidR="00F03C4E" w:rsidRPr="00401B0F">
        <w:rPr>
          <w:rFonts w:ascii="Helvetica" w:eastAsia="Helvetica Neue" w:hAnsi="Helvetica" w:cs="Helvetica"/>
          <w:b/>
          <w:color w:val="5F1C4A"/>
        </w:rPr>
        <w:t xml:space="preserve"> </w:t>
      </w:r>
      <w:r w:rsidR="001D7445" w:rsidRPr="00401B0F">
        <w:rPr>
          <w:rFonts w:ascii="Helvetica" w:eastAsia="Helvetica Neue" w:hAnsi="Helvetica" w:cs="Helvetica"/>
          <w:b/>
          <w:color w:val="5F1C4A"/>
        </w:rPr>
        <w:t>Omaha, NE</w:t>
      </w:r>
      <w:r w:rsidR="00F03C4E" w:rsidRPr="00401B0F">
        <w:rPr>
          <w:rFonts w:ascii="Helvetica" w:eastAsia="Helvetica Neue" w:hAnsi="Helvetica" w:cs="Helvetica"/>
          <w:b/>
          <w:color w:val="5F1C4A"/>
        </w:rPr>
        <w:tab/>
      </w:r>
      <w:r w:rsidR="00BC4DFC" w:rsidRPr="00401B0F">
        <w:rPr>
          <w:rFonts w:ascii="Helvetica" w:eastAsia="Helvetica Neue" w:hAnsi="Helvetica" w:cs="Helvetica"/>
          <w:b/>
          <w:color w:val="5F1C4A"/>
        </w:rPr>
        <w:t>2021</w:t>
      </w:r>
      <w:r w:rsidR="00F03C4E" w:rsidRPr="00401B0F">
        <w:rPr>
          <w:rFonts w:ascii="Helvetica" w:eastAsia="Helvetica Neue" w:hAnsi="Helvetica" w:cs="Helvetica"/>
          <w:b/>
          <w:color w:val="5F1C4A"/>
        </w:rPr>
        <w:t xml:space="preserve"> – Present</w:t>
      </w:r>
    </w:p>
    <w:p w14:paraId="697023DA" w14:textId="0BBA2566" w:rsidR="00BC58DE" w:rsidRPr="00401B0F" w:rsidRDefault="00F60DF1" w:rsidP="00F45AD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10800"/>
        </w:tabs>
        <w:spacing w:line="276" w:lineRule="auto"/>
        <w:jc w:val="both"/>
        <w:rPr>
          <w:rFonts w:ascii="Helvetica" w:eastAsia="Helvetica Neue" w:hAnsi="Helvetica" w:cs="Helvetica"/>
          <w:b/>
          <w:color w:val="5F1C4A"/>
        </w:rPr>
      </w:pPr>
      <w:r w:rsidRPr="00401B0F">
        <w:rPr>
          <w:rFonts w:ascii="Helvetica" w:eastAsia="Helvetica Neue" w:hAnsi="Helvetica" w:cs="Helvetica"/>
          <w:b/>
          <w:color w:val="5F1C4A"/>
        </w:rPr>
        <w:t>Risk Adjustment Data Analyst</w:t>
      </w:r>
    </w:p>
    <w:p w14:paraId="0E1C499A" w14:textId="685D264D" w:rsidR="00BC58DE" w:rsidRPr="00401B0F" w:rsidRDefault="0027314F" w:rsidP="00F45AD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7155"/>
        </w:tabs>
        <w:spacing w:before="120" w:line="276" w:lineRule="auto"/>
        <w:jc w:val="both"/>
        <w:rPr>
          <w:rFonts w:ascii="Helvetica" w:eastAsia="Helvetica Neue" w:hAnsi="Helvetica" w:cs="Helvetica"/>
          <w:color w:val="282828"/>
        </w:rPr>
      </w:pPr>
      <w:r>
        <w:rPr>
          <w:rFonts w:ascii="Helvetica" w:eastAsia="Helvetica Neue" w:hAnsi="Helvetica" w:cs="Helvetica"/>
          <w:iCs/>
          <w:color w:val="282828"/>
        </w:rPr>
        <w:t>Determine</w:t>
      </w:r>
      <w:r w:rsidR="00A37EFA" w:rsidRPr="00401B0F">
        <w:rPr>
          <w:rFonts w:ascii="Helvetica" w:eastAsia="Helvetica Neue" w:hAnsi="Helvetica" w:cs="Helvetica"/>
          <w:iCs/>
          <w:color w:val="282828"/>
        </w:rPr>
        <w:t xml:space="preserve"> high risk members to </w:t>
      </w:r>
      <w:r w:rsidRPr="00401B0F">
        <w:rPr>
          <w:rFonts w:ascii="Helvetica" w:eastAsia="Helvetica Neue" w:hAnsi="Helvetica" w:cs="Helvetica"/>
          <w:iCs/>
          <w:color w:val="282828"/>
        </w:rPr>
        <w:t>improve</w:t>
      </w:r>
      <w:r w:rsidR="00A37EFA" w:rsidRPr="00401B0F">
        <w:rPr>
          <w:rFonts w:ascii="Helvetica" w:eastAsia="Helvetica Neue" w:hAnsi="Helvetica" w:cs="Helvetica"/>
          <w:iCs/>
          <w:color w:val="282828"/>
        </w:rPr>
        <w:t xml:space="preserve"> plan's risk score</w:t>
      </w:r>
      <w:r>
        <w:rPr>
          <w:rFonts w:ascii="Helvetica" w:eastAsia="Helvetica Neue" w:hAnsi="Helvetica" w:cs="Helvetica"/>
          <w:iCs/>
          <w:color w:val="282828"/>
        </w:rPr>
        <w:t xml:space="preserve"> by implementing </w:t>
      </w:r>
      <w:r w:rsidRPr="0027314F">
        <w:rPr>
          <w:rFonts w:ascii="Helvetica" w:eastAsia="Helvetica Neue" w:hAnsi="Helvetica" w:cs="Helvetica"/>
          <w:iCs/>
          <w:color w:val="282828"/>
        </w:rPr>
        <w:t>classification machine learning models</w:t>
      </w:r>
      <w:r>
        <w:rPr>
          <w:rFonts w:ascii="Helvetica" w:eastAsia="Helvetica Neue" w:hAnsi="Helvetica" w:cs="Helvetica"/>
          <w:iCs/>
          <w:color w:val="282828"/>
        </w:rPr>
        <w:t>.</w:t>
      </w:r>
      <w:r w:rsidR="00C243C0" w:rsidRPr="00C243C0">
        <w:t xml:space="preserve"> </w:t>
      </w:r>
      <w:r w:rsidR="00C243C0" w:rsidRPr="00C243C0">
        <w:rPr>
          <w:rFonts w:ascii="Helvetica" w:eastAsia="Helvetica Neue" w:hAnsi="Helvetica" w:cs="Helvetica"/>
          <w:iCs/>
          <w:color w:val="282828"/>
        </w:rPr>
        <w:t>Identif</w:t>
      </w:r>
      <w:r w:rsidR="00C243C0">
        <w:rPr>
          <w:rFonts w:ascii="Helvetica" w:eastAsia="Helvetica Neue" w:hAnsi="Helvetica" w:cs="Helvetica"/>
          <w:iCs/>
          <w:color w:val="282828"/>
        </w:rPr>
        <w:t>y</w:t>
      </w:r>
      <w:r w:rsidR="00C243C0" w:rsidRPr="00C243C0">
        <w:rPr>
          <w:rFonts w:ascii="Helvetica" w:eastAsia="Helvetica Neue" w:hAnsi="Helvetica" w:cs="Helvetica"/>
          <w:iCs/>
          <w:color w:val="282828"/>
        </w:rPr>
        <w:t xml:space="preserve"> how to allocate company resources through utilization of machine learning algorithm outputs.</w:t>
      </w:r>
      <w:r w:rsidR="00B74F87">
        <w:rPr>
          <w:rFonts w:ascii="Helvetica" w:eastAsia="Helvetica Neue" w:hAnsi="Helvetica" w:cs="Helvetica"/>
          <w:iCs/>
          <w:color w:val="282828"/>
        </w:rPr>
        <w:t xml:space="preserve"> </w:t>
      </w:r>
      <w:r w:rsidR="00B74F87" w:rsidRPr="00401B0F">
        <w:rPr>
          <w:rFonts w:ascii="Helvetica" w:eastAsia="Helvetica Neue" w:hAnsi="Helvetica" w:cs="Helvetica"/>
          <w:iCs/>
          <w:color w:val="282828"/>
        </w:rPr>
        <w:t>Clean</w:t>
      </w:r>
      <w:r w:rsidR="00A37EFA" w:rsidRPr="00401B0F">
        <w:rPr>
          <w:rFonts w:ascii="Helvetica" w:eastAsia="Helvetica Neue" w:hAnsi="Helvetica" w:cs="Helvetica"/>
          <w:iCs/>
          <w:color w:val="282828"/>
        </w:rPr>
        <w:t xml:space="preserve"> and </w:t>
      </w:r>
      <w:r w:rsidR="00B74F87" w:rsidRPr="00401B0F">
        <w:rPr>
          <w:rFonts w:ascii="Helvetica" w:eastAsia="Helvetica Neue" w:hAnsi="Helvetica" w:cs="Helvetica"/>
          <w:iCs/>
          <w:color w:val="282828"/>
        </w:rPr>
        <w:t>convert</w:t>
      </w:r>
      <w:r w:rsidR="00A37EFA" w:rsidRPr="00401B0F">
        <w:rPr>
          <w:rFonts w:ascii="Helvetica" w:eastAsia="Helvetica Neue" w:hAnsi="Helvetica" w:cs="Helvetica"/>
          <w:iCs/>
          <w:color w:val="282828"/>
        </w:rPr>
        <w:t xml:space="preserve"> raw claims data in SQL to use for data analysis and predictive modeling.</w:t>
      </w:r>
      <w:r w:rsidR="00987A08">
        <w:rPr>
          <w:rFonts w:ascii="Helvetica" w:eastAsia="Helvetica Neue" w:hAnsi="Helvetica" w:cs="Helvetica"/>
          <w:iCs/>
          <w:color w:val="282828"/>
        </w:rPr>
        <w:t xml:space="preserve"> </w:t>
      </w:r>
      <w:r w:rsidR="00B37E1F">
        <w:rPr>
          <w:rFonts w:ascii="Helvetica" w:eastAsia="Helvetica Neue" w:hAnsi="Helvetica" w:cs="Helvetica"/>
          <w:iCs/>
          <w:color w:val="282828"/>
        </w:rPr>
        <w:t>Evaluate</w:t>
      </w:r>
      <w:r w:rsidR="00A37EFA" w:rsidRPr="00401B0F">
        <w:rPr>
          <w:rFonts w:ascii="Helvetica" w:eastAsia="Helvetica Neue" w:hAnsi="Helvetica" w:cs="Helvetica"/>
          <w:iCs/>
          <w:color w:val="282828"/>
        </w:rPr>
        <w:t xml:space="preserve"> provider and company performance</w:t>
      </w:r>
      <w:r w:rsidR="00B37E1F">
        <w:rPr>
          <w:rFonts w:ascii="Helvetica" w:eastAsia="Helvetica Neue" w:hAnsi="Helvetica" w:cs="Helvetica"/>
          <w:color w:val="282828"/>
        </w:rPr>
        <w:t xml:space="preserve"> </w:t>
      </w:r>
      <w:r w:rsidR="00B37E1F">
        <w:rPr>
          <w:rFonts w:ascii="Helvetica" w:eastAsia="Helvetica Neue" w:hAnsi="Helvetica" w:cs="Helvetica"/>
          <w:iCs/>
          <w:color w:val="282828"/>
        </w:rPr>
        <w:t>through development of</w:t>
      </w:r>
      <w:r w:rsidR="00B37E1F" w:rsidRPr="00401B0F">
        <w:rPr>
          <w:rFonts w:ascii="Helvetica" w:eastAsia="Helvetica Neue" w:hAnsi="Helvetica" w:cs="Helvetica"/>
          <w:iCs/>
          <w:color w:val="282828"/>
        </w:rPr>
        <w:t xml:space="preserve"> data visualizations in Power BI tracking key metrics</w:t>
      </w:r>
      <w:r w:rsidR="00B37E1F">
        <w:rPr>
          <w:rFonts w:ascii="Helvetica" w:eastAsia="Helvetica Neue" w:hAnsi="Helvetica" w:cs="Helvetica"/>
          <w:iCs/>
          <w:color w:val="282828"/>
        </w:rPr>
        <w:t>.</w:t>
      </w:r>
    </w:p>
    <w:p w14:paraId="1AADC550" w14:textId="0CE7F837" w:rsidR="0071434A" w:rsidRPr="00401B0F" w:rsidRDefault="00E753DE" w:rsidP="00F45AD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7155"/>
        </w:tabs>
        <w:spacing w:before="120" w:line="276" w:lineRule="auto"/>
        <w:jc w:val="both"/>
        <w:rPr>
          <w:rFonts w:ascii="Helvetica" w:eastAsia="Helvetica Neue" w:hAnsi="Helvetica" w:cs="Helvetica"/>
          <w:i/>
          <w:iCs/>
          <w:color w:val="282828"/>
        </w:rPr>
      </w:pPr>
      <w:r w:rsidRPr="00401B0F">
        <w:rPr>
          <w:rFonts w:ascii="Helvetica" w:eastAsia="Helvetica Neue" w:hAnsi="Helvetica" w:cs="Helvetica"/>
          <w:i/>
          <w:iCs/>
          <w:color w:val="282828"/>
        </w:rPr>
        <w:t xml:space="preserve">Key </w:t>
      </w:r>
      <w:proofErr w:type="gramStart"/>
      <w:r w:rsidRPr="00401B0F">
        <w:rPr>
          <w:rFonts w:ascii="Helvetica" w:eastAsia="Helvetica Neue" w:hAnsi="Helvetica" w:cs="Helvetica"/>
          <w:i/>
          <w:iCs/>
          <w:color w:val="282828"/>
        </w:rPr>
        <w:t>accomplishments;</w:t>
      </w:r>
      <w:proofErr w:type="gramEnd"/>
    </w:p>
    <w:p w14:paraId="5A241C10" w14:textId="0CFD5E26" w:rsidR="00CF542D" w:rsidRPr="00401B0F" w:rsidRDefault="004B2306" w:rsidP="00F45A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120" w:line="276" w:lineRule="auto"/>
        <w:jc w:val="both"/>
        <w:rPr>
          <w:rFonts w:ascii="Helvetica" w:eastAsia="Helvetica Neue" w:hAnsi="Helvetica" w:cs="Helvetica"/>
          <w:iCs/>
          <w:color w:val="282828"/>
        </w:rPr>
      </w:pPr>
      <w:r>
        <w:rPr>
          <w:rFonts w:ascii="Helvetica" w:eastAsia="Helvetica Neue" w:hAnsi="Helvetica" w:cs="Helvetica"/>
          <w:iCs/>
          <w:color w:val="282828"/>
        </w:rPr>
        <w:t>Uncovered</w:t>
      </w:r>
      <w:r w:rsidR="00CF542D" w:rsidRPr="00401B0F">
        <w:rPr>
          <w:rFonts w:ascii="Helvetica" w:eastAsia="Helvetica Neue" w:hAnsi="Helvetica" w:cs="Helvetica"/>
          <w:iCs/>
          <w:color w:val="282828"/>
        </w:rPr>
        <w:t xml:space="preserve"> high risk members for outreach </w:t>
      </w:r>
      <w:r w:rsidR="00E621D3">
        <w:rPr>
          <w:rFonts w:ascii="Helvetica" w:eastAsia="Helvetica Neue" w:hAnsi="Helvetica" w:cs="Helvetica"/>
          <w:iCs/>
          <w:color w:val="282828"/>
        </w:rPr>
        <w:t>leveraging</w:t>
      </w:r>
      <w:r w:rsidR="00CF542D" w:rsidRPr="00401B0F">
        <w:rPr>
          <w:rFonts w:ascii="Helvetica" w:eastAsia="Helvetica Neue" w:hAnsi="Helvetica" w:cs="Helvetica"/>
          <w:iCs/>
          <w:color w:val="282828"/>
        </w:rPr>
        <w:t xml:space="preserve"> predictive </w:t>
      </w:r>
      <w:proofErr w:type="gramStart"/>
      <w:r w:rsidR="00CF542D" w:rsidRPr="00401B0F">
        <w:rPr>
          <w:rFonts w:ascii="Helvetica" w:eastAsia="Helvetica Neue" w:hAnsi="Helvetica" w:cs="Helvetica"/>
          <w:iCs/>
          <w:color w:val="282828"/>
        </w:rPr>
        <w:t>analytics</w:t>
      </w:r>
      <w:r w:rsidR="002B4A63">
        <w:rPr>
          <w:rFonts w:ascii="Helvetica" w:eastAsia="Helvetica Neue" w:hAnsi="Helvetica" w:cs="Helvetica"/>
          <w:iCs/>
          <w:color w:val="282828"/>
        </w:rPr>
        <w:t>;</w:t>
      </w:r>
      <w:proofErr w:type="gramEnd"/>
      <w:r w:rsidR="002B4A63">
        <w:rPr>
          <w:rFonts w:ascii="Helvetica" w:eastAsia="Helvetica Neue" w:hAnsi="Helvetica" w:cs="Helvetica"/>
          <w:iCs/>
          <w:color w:val="282828"/>
        </w:rPr>
        <w:t xml:space="preserve"> </w:t>
      </w:r>
      <w:r w:rsidR="00CF542D" w:rsidRPr="00401B0F">
        <w:rPr>
          <w:rFonts w:ascii="Helvetica" w:eastAsia="Helvetica Neue" w:hAnsi="Helvetica" w:cs="Helvetica"/>
          <w:iCs/>
          <w:color w:val="282828"/>
        </w:rPr>
        <w:t>result</w:t>
      </w:r>
      <w:r w:rsidR="002B4A63">
        <w:rPr>
          <w:rFonts w:ascii="Helvetica" w:eastAsia="Helvetica Neue" w:hAnsi="Helvetica" w:cs="Helvetica"/>
          <w:iCs/>
          <w:color w:val="282828"/>
        </w:rPr>
        <w:t xml:space="preserve">ing </w:t>
      </w:r>
      <w:r w:rsidR="00CF542D" w:rsidRPr="00401B0F">
        <w:rPr>
          <w:rFonts w:ascii="Helvetica" w:eastAsia="Helvetica Neue" w:hAnsi="Helvetica" w:cs="Helvetica"/>
          <w:iCs/>
          <w:color w:val="282828"/>
        </w:rPr>
        <w:t>in</w:t>
      </w:r>
      <w:r w:rsidR="002B4A63">
        <w:rPr>
          <w:rFonts w:ascii="Helvetica" w:eastAsia="Helvetica Neue" w:hAnsi="Helvetica" w:cs="Helvetica"/>
          <w:iCs/>
          <w:color w:val="282828"/>
        </w:rPr>
        <w:t xml:space="preserve"> enhancing</w:t>
      </w:r>
      <w:r w:rsidR="00CF542D" w:rsidRPr="00401B0F">
        <w:rPr>
          <w:rFonts w:ascii="Helvetica" w:eastAsia="Helvetica Neue" w:hAnsi="Helvetica" w:cs="Helvetica"/>
          <w:iCs/>
          <w:color w:val="282828"/>
        </w:rPr>
        <w:t xml:space="preserve"> $50</w:t>
      </w:r>
      <w:r w:rsidR="002B4A63">
        <w:rPr>
          <w:rFonts w:ascii="Helvetica" w:eastAsia="Helvetica Neue" w:hAnsi="Helvetica" w:cs="Helvetica"/>
          <w:iCs/>
          <w:color w:val="282828"/>
        </w:rPr>
        <w:t>0K</w:t>
      </w:r>
      <w:r w:rsidR="00CF542D" w:rsidRPr="00401B0F">
        <w:rPr>
          <w:rFonts w:ascii="Helvetica" w:eastAsia="Helvetica Neue" w:hAnsi="Helvetica" w:cs="Helvetica"/>
          <w:iCs/>
          <w:color w:val="282828"/>
        </w:rPr>
        <w:t xml:space="preserve"> in net revenue.</w:t>
      </w:r>
    </w:p>
    <w:p w14:paraId="680124A0" w14:textId="429BF6F9" w:rsidR="00BC58DE" w:rsidRPr="001A7FD0" w:rsidRDefault="00D27E76" w:rsidP="00F45A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120" w:line="276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iCs/>
          <w:color w:val="282828"/>
        </w:rPr>
        <w:t>Recognized</w:t>
      </w:r>
      <w:r w:rsidR="00CF542D" w:rsidRPr="00401B0F">
        <w:rPr>
          <w:rFonts w:ascii="Helvetica" w:eastAsia="Helvetica Neue" w:hAnsi="Helvetica" w:cs="Helvetica"/>
          <w:iCs/>
          <w:color w:val="282828"/>
        </w:rPr>
        <w:t xml:space="preserve"> providers with improper billing </w:t>
      </w:r>
      <w:proofErr w:type="gramStart"/>
      <w:r w:rsidR="00CF542D" w:rsidRPr="00401B0F">
        <w:rPr>
          <w:rFonts w:ascii="Helvetica" w:eastAsia="Helvetica Neue" w:hAnsi="Helvetica" w:cs="Helvetica"/>
          <w:iCs/>
          <w:color w:val="282828"/>
        </w:rPr>
        <w:t>practices</w:t>
      </w:r>
      <w:r>
        <w:rPr>
          <w:rFonts w:ascii="Helvetica" w:eastAsia="Helvetica Neue" w:hAnsi="Helvetica" w:cs="Helvetica"/>
          <w:iCs/>
          <w:color w:val="282828"/>
        </w:rPr>
        <w:t>;</w:t>
      </w:r>
      <w:proofErr w:type="gramEnd"/>
      <w:r w:rsidR="00CF542D" w:rsidRPr="00401B0F">
        <w:rPr>
          <w:rFonts w:ascii="Helvetica" w:eastAsia="Helvetica Neue" w:hAnsi="Helvetica" w:cs="Helvetica"/>
          <w:iCs/>
          <w:color w:val="282828"/>
        </w:rPr>
        <w:t xml:space="preserve"> resulting in </w:t>
      </w:r>
      <w:r>
        <w:rPr>
          <w:rFonts w:ascii="Helvetica" w:eastAsia="Helvetica Neue" w:hAnsi="Helvetica" w:cs="Helvetica"/>
          <w:iCs/>
          <w:color w:val="282828"/>
        </w:rPr>
        <w:t xml:space="preserve">increasing </w:t>
      </w:r>
      <w:r w:rsidR="00D67444" w:rsidRPr="00401B0F">
        <w:rPr>
          <w:rFonts w:ascii="Helvetica" w:eastAsia="Helvetica Neue" w:hAnsi="Helvetica" w:cs="Helvetica"/>
          <w:iCs/>
          <w:color w:val="282828"/>
        </w:rPr>
        <w:t xml:space="preserve">risk adjustable diagnosis codes </w:t>
      </w:r>
      <w:r w:rsidR="00D67444">
        <w:rPr>
          <w:rFonts w:ascii="Helvetica" w:eastAsia="Helvetica Neue" w:hAnsi="Helvetica" w:cs="Helvetica"/>
          <w:iCs/>
          <w:color w:val="282828"/>
        </w:rPr>
        <w:t xml:space="preserve">by </w:t>
      </w:r>
      <w:r w:rsidR="00CF542D" w:rsidRPr="00401B0F">
        <w:rPr>
          <w:rFonts w:ascii="Helvetica" w:eastAsia="Helvetica Neue" w:hAnsi="Helvetica" w:cs="Helvetica"/>
          <w:iCs/>
          <w:color w:val="282828"/>
        </w:rPr>
        <w:t>12</w:t>
      </w:r>
      <w:r>
        <w:rPr>
          <w:rFonts w:ascii="Helvetica" w:eastAsia="Helvetica Neue" w:hAnsi="Helvetica" w:cs="Helvetica"/>
          <w:iCs/>
          <w:color w:val="282828"/>
        </w:rPr>
        <w:t>%</w:t>
      </w:r>
      <w:r w:rsidR="00F03C4E" w:rsidRPr="00401B0F">
        <w:rPr>
          <w:rFonts w:ascii="Helvetica" w:eastAsia="Helvetica Neue" w:hAnsi="Helvetica" w:cs="Helvetica"/>
          <w:color w:val="282828"/>
        </w:rPr>
        <w:t>.</w:t>
      </w:r>
    </w:p>
    <w:p w14:paraId="24E767D6" w14:textId="2EAA71AA" w:rsidR="001A7FD0" w:rsidRPr="00401B0F" w:rsidRDefault="001A7FD0" w:rsidP="00F45A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120" w:line="276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iCs/>
          <w:color w:val="282828"/>
        </w:rPr>
        <w:t>Assessed</w:t>
      </w:r>
      <w:r w:rsidRPr="00401B0F">
        <w:rPr>
          <w:rFonts w:ascii="Helvetica" w:eastAsia="Helvetica Neue" w:hAnsi="Helvetica" w:cs="Helvetica"/>
          <w:iCs/>
          <w:color w:val="282828"/>
        </w:rPr>
        <w:t xml:space="preserve"> effectiveness in risk adjustment</w:t>
      </w:r>
      <w:r>
        <w:rPr>
          <w:rFonts w:ascii="Helvetica" w:eastAsia="Helvetica Neue" w:hAnsi="Helvetica" w:cs="Helvetica"/>
          <w:iCs/>
          <w:color w:val="282828"/>
        </w:rPr>
        <w:t xml:space="preserve"> by designing</w:t>
      </w:r>
      <w:r w:rsidRPr="00401B0F">
        <w:rPr>
          <w:rFonts w:ascii="Helvetica" w:eastAsia="Helvetica Neue" w:hAnsi="Helvetica" w:cs="Helvetica"/>
          <w:iCs/>
          <w:color w:val="282828"/>
        </w:rPr>
        <w:t xml:space="preserve"> key performance indicators for provider groups based on claims and demographic data</w:t>
      </w:r>
      <w:r>
        <w:rPr>
          <w:rFonts w:ascii="Helvetica" w:eastAsia="Helvetica Neue" w:hAnsi="Helvetica" w:cs="Helvetica"/>
          <w:iCs/>
          <w:color w:val="282828"/>
        </w:rPr>
        <w:t>.</w:t>
      </w:r>
    </w:p>
    <w:p w14:paraId="0EE6F694" w14:textId="3D932169" w:rsidR="00BC58DE" w:rsidRPr="00401B0F" w:rsidRDefault="00DD7C0E" w:rsidP="004F3DA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40" w:line="276" w:lineRule="auto"/>
        <w:jc w:val="both"/>
        <w:rPr>
          <w:rFonts w:ascii="Helvetica" w:eastAsia="Helvetica Neue" w:hAnsi="Helvetica" w:cs="Helvetica"/>
          <w:b/>
          <w:color w:val="5F1C4A"/>
        </w:rPr>
      </w:pPr>
      <w:r w:rsidRPr="00401B0F">
        <w:rPr>
          <w:rFonts w:ascii="Helvetica" w:eastAsia="Helvetica Neue" w:hAnsi="Helvetica" w:cs="Helvetica"/>
          <w:b/>
          <w:color w:val="5F1C4A"/>
        </w:rPr>
        <w:lastRenderedPageBreak/>
        <w:t>Evolent Health</w:t>
      </w:r>
      <w:r w:rsidR="00F03C4E" w:rsidRPr="00401B0F">
        <w:rPr>
          <w:rFonts w:ascii="Helvetica" w:eastAsia="Helvetica Neue" w:hAnsi="Helvetica" w:cs="Helvetica"/>
          <w:b/>
          <w:color w:val="5F1C4A"/>
        </w:rPr>
        <w:t xml:space="preserve">, </w:t>
      </w:r>
      <w:r w:rsidRPr="00401B0F">
        <w:rPr>
          <w:rFonts w:ascii="Helvetica" w:eastAsia="Helvetica Neue" w:hAnsi="Helvetica" w:cs="Helvetica"/>
          <w:b/>
          <w:color w:val="5F1C4A"/>
        </w:rPr>
        <w:t>Chicago, IL</w:t>
      </w:r>
      <w:r w:rsidR="00F03C4E" w:rsidRPr="00401B0F">
        <w:rPr>
          <w:rFonts w:ascii="Helvetica" w:eastAsia="Helvetica Neue" w:hAnsi="Helvetica" w:cs="Helvetica"/>
          <w:b/>
          <w:color w:val="5F1C4A"/>
        </w:rPr>
        <w:tab/>
      </w:r>
      <w:r w:rsidRPr="00401B0F">
        <w:rPr>
          <w:rFonts w:ascii="Helvetica" w:eastAsia="Helvetica Neue" w:hAnsi="Helvetica" w:cs="Helvetica"/>
          <w:b/>
          <w:color w:val="5F1C4A"/>
        </w:rPr>
        <w:t>2019</w:t>
      </w:r>
      <w:r w:rsidR="00F03C4E" w:rsidRPr="00401B0F">
        <w:rPr>
          <w:rFonts w:ascii="Helvetica" w:eastAsia="Helvetica Neue" w:hAnsi="Helvetica" w:cs="Helvetica"/>
          <w:b/>
          <w:color w:val="5F1C4A"/>
        </w:rPr>
        <w:t xml:space="preserve"> – </w:t>
      </w:r>
      <w:r w:rsidRPr="00401B0F">
        <w:rPr>
          <w:rFonts w:ascii="Helvetica" w:eastAsia="Helvetica Neue" w:hAnsi="Helvetica" w:cs="Helvetica"/>
          <w:b/>
          <w:color w:val="5F1C4A"/>
        </w:rPr>
        <w:t>2021</w:t>
      </w:r>
    </w:p>
    <w:p w14:paraId="4D8E472F" w14:textId="2129AA91" w:rsidR="00BC58DE" w:rsidRPr="00401B0F" w:rsidRDefault="00DD7C0E" w:rsidP="004F3DA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10800"/>
        </w:tabs>
        <w:spacing w:line="276" w:lineRule="auto"/>
        <w:jc w:val="both"/>
        <w:rPr>
          <w:rFonts w:ascii="Helvetica" w:eastAsia="Helvetica Neue" w:hAnsi="Helvetica" w:cs="Helvetica"/>
          <w:b/>
          <w:color w:val="5F1C4A"/>
        </w:rPr>
      </w:pPr>
      <w:r w:rsidRPr="00401B0F">
        <w:rPr>
          <w:rFonts w:ascii="Helvetica" w:eastAsia="Helvetica Neue" w:hAnsi="Helvetica" w:cs="Helvetica"/>
          <w:b/>
          <w:color w:val="5F1C4A"/>
        </w:rPr>
        <w:t>Data Analyst</w:t>
      </w:r>
    </w:p>
    <w:p w14:paraId="664DB17C" w14:textId="6CBA2E36" w:rsidR="00BC58DE" w:rsidRPr="00ED21A2" w:rsidRDefault="00E33681" w:rsidP="00F45AD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7155"/>
        </w:tabs>
        <w:spacing w:before="120" w:line="276" w:lineRule="auto"/>
        <w:jc w:val="both"/>
        <w:rPr>
          <w:rFonts w:ascii="Helvetica" w:eastAsia="Helvetica Neue" w:hAnsi="Helvetica" w:cs="Helvetica"/>
          <w:iCs/>
          <w:color w:val="282828"/>
        </w:rPr>
      </w:pPr>
      <w:r>
        <w:rPr>
          <w:rFonts w:ascii="Helvetica" w:eastAsia="Helvetica Neue" w:hAnsi="Helvetica" w:cs="Helvetica"/>
          <w:iCs/>
          <w:color w:val="282828"/>
        </w:rPr>
        <w:t>Identified</w:t>
      </w:r>
      <w:r w:rsidR="00CE11BE" w:rsidRPr="00401B0F">
        <w:rPr>
          <w:rFonts w:ascii="Helvetica" w:eastAsia="Helvetica Neue" w:hAnsi="Helvetica" w:cs="Helvetica"/>
          <w:iCs/>
          <w:color w:val="282828"/>
        </w:rPr>
        <w:t xml:space="preserve"> cost saving opportunities a</w:t>
      </w:r>
      <w:r>
        <w:rPr>
          <w:rFonts w:ascii="Helvetica" w:eastAsia="Helvetica Neue" w:hAnsi="Helvetica" w:cs="Helvetica"/>
          <w:iCs/>
          <w:color w:val="282828"/>
        </w:rPr>
        <w:t>nd</w:t>
      </w:r>
      <w:r w:rsidR="00CE11BE" w:rsidRPr="00401B0F">
        <w:rPr>
          <w:rFonts w:ascii="Helvetica" w:eastAsia="Helvetica Neue" w:hAnsi="Helvetica" w:cs="Helvetica"/>
          <w:iCs/>
          <w:color w:val="282828"/>
        </w:rPr>
        <w:t xml:space="preserve"> care management practices with optimal health outcomes</w:t>
      </w:r>
      <w:r>
        <w:rPr>
          <w:rFonts w:ascii="Helvetica" w:eastAsia="Helvetica Neue" w:hAnsi="Helvetica" w:cs="Helvetica"/>
          <w:iCs/>
          <w:color w:val="282828"/>
        </w:rPr>
        <w:t xml:space="preserve"> by a</w:t>
      </w:r>
      <w:r w:rsidRPr="00401B0F">
        <w:rPr>
          <w:rFonts w:ascii="Helvetica" w:eastAsia="Helvetica Neue" w:hAnsi="Helvetica" w:cs="Helvetica"/>
          <w:iCs/>
          <w:color w:val="282828"/>
        </w:rPr>
        <w:t>nalyz</w:t>
      </w:r>
      <w:r>
        <w:rPr>
          <w:rFonts w:ascii="Helvetica" w:eastAsia="Helvetica Neue" w:hAnsi="Helvetica" w:cs="Helvetica"/>
          <w:iCs/>
          <w:color w:val="282828"/>
        </w:rPr>
        <w:t>ing</w:t>
      </w:r>
      <w:r w:rsidRPr="00401B0F">
        <w:rPr>
          <w:rFonts w:ascii="Helvetica" w:eastAsia="Helvetica Neue" w:hAnsi="Helvetica" w:cs="Helvetica"/>
          <w:iCs/>
          <w:color w:val="282828"/>
        </w:rPr>
        <w:t xml:space="preserve"> medical claims data</w:t>
      </w:r>
      <w:r>
        <w:rPr>
          <w:rFonts w:ascii="Helvetica" w:eastAsia="Helvetica Neue" w:hAnsi="Helvetica" w:cs="Helvetica"/>
          <w:iCs/>
          <w:color w:val="282828"/>
        </w:rPr>
        <w:t>.</w:t>
      </w:r>
      <w:r w:rsidR="00F567D9">
        <w:rPr>
          <w:rFonts w:ascii="Helvetica" w:eastAsia="Helvetica Neue" w:hAnsi="Helvetica" w:cs="Helvetica"/>
          <w:iCs/>
          <w:color w:val="282828"/>
        </w:rPr>
        <w:t xml:space="preserve"> </w:t>
      </w:r>
      <w:r w:rsidR="00420692">
        <w:rPr>
          <w:rFonts w:ascii="Helvetica" w:eastAsia="Helvetica Neue" w:hAnsi="Helvetica" w:cs="Helvetica"/>
          <w:iCs/>
          <w:color w:val="282828"/>
        </w:rPr>
        <w:t>T</w:t>
      </w:r>
      <w:r w:rsidR="00CE11BE" w:rsidRPr="00401B0F">
        <w:rPr>
          <w:rFonts w:ascii="Helvetica" w:eastAsia="Helvetica Neue" w:hAnsi="Helvetica" w:cs="Helvetica"/>
          <w:iCs/>
          <w:color w:val="282828"/>
        </w:rPr>
        <w:t>rack</w:t>
      </w:r>
      <w:r w:rsidR="00420692">
        <w:rPr>
          <w:rFonts w:ascii="Helvetica" w:eastAsia="Helvetica Neue" w:hAnsi="Helvetica" w:cs="Helvetica"/>
          <w:iCs/>
          <w:color w:val="282828"/>
        </w:rPr>
        <w:t>ed</w:t>
      </w:r>
      <w:r w:rsidR="00CE11BE" w:rsidRPr="00401B0F">
        <w:rPr>
          <w:rFonts w:ascii="Helvetica" w:eastAsia="Helvetica Neue" w:hAnsi="Helvetica" w:cs="Helvetica"/>
          <w:iCs/>
          <w:color w:val="282828"/>
        </w:rPr>
        <w:t xml:space="preserve"> members' medical benefits</w:t>
      </w:r>
      <w:r w:rsidR="00420692">
        <w:rPr>
          <w:rFonts w:ascii="Helvetica" w:eastAsia="Helvetica Neue" w:hAnsi="Helvetica" w:cs="Helvetica"/>
          <w:iCs/>
          <w:color w:val="282828"/>
        </w:rPr>
        <w:t xml:space="preserve"> by structuring and managing</w:t>
      </w:r>
      <w:r w:rsidR="00420692" w:rsidRPr="00401B0F">
        <w:rPr>
          <w:rFonts w:ascii="Helvetica" w:eastAsia="Helvetica Neue" w:hAnsi="Helvetica" w:cs="Helvetica"/>
          <w:iCs/>
          <w:color w:val="282828"/>
        </w:rPr>
        <w:t xml:space="preserve"> tables in data warehouse</w:t>
      </w:r>
      <w:r w:rsidR="00420692">
        <w:rPr>
          <w:rFonts w:ascii="Helvetica" w:eastAsia="Helvetica Neue" w:hAnsi="Helvetica" w:cs="Helvetica"/>
          <w:iCs/>
          <w:color w:val="282828"/>
        </w:rPr>
        <w:t>.</w:t>
      </w:r>
      <w:r w:rsidR="003E1E4F">
        <w:rPr>
          <w:rFonts w:ascii="Helvetica" w:eastAsia="Helvetica Neue" w:hAnsi="Helvetica" w:cs="Helvetica"/>
          <w:iCs/>
          <w:color w:val="282828"/>
        </w:rPr>
        <w:t xml:space="preserve"> </w:t>
      </w:r>
      <w:r w:rsidR="00F65ED2">
        <w:rPr>
          <w:rFonts w:ascii="Helvetica" w:eastAsia="Helvetica Neue" w:hAnsi="Helvetica" w:cs="Helvetica"/>
          <w:iCs/>
          <w:color w:val="282828"/>
        </w:rPr>
        <w:t>Utilized</w:t>
      </w:r>
      <w:r w:rsidR="00CE11BE" w:rsidRPr="00401B0F">
        <w:rPr>
          <w:rFonts w:ascii="Helvetica" w:eastAsia="Helvetica Neue" w:hAnsi="Helvetica" w:cs="Helvetica"/>
          <w:iCs/>
          <w:color w:val="282828"/>
        </w:rPr>
        <w:t xml:space="preserve"> Python</w:t>
      </w:r>
      <w:r w:rsidR="00F65ED2">
        <w:rPr>
          <w:rFonts w:ascii="Helvetica" w:eastAsia="Helvetica Neue" w:hAnsi="Helvetica" w:cs="Helvetica"/>
          <w:iCs/>
          <w:color w:val="282828"/>
        </w:rPr>
        <w:t xml:space="preserve"> for a</w:t>
      </w:r>
      <w:r w:rsidR="00F65ED2" w:rsidRPr="00401B0F">
        <w:rPr>
          <w:rFonts w:ascii="Helvetica" w:eastAsia="Helvetica Neue" w:hAnsi="Helvetica" w:cs="Helvetica"/>
          <w:iCs/>
          <w:color w:val="282828"/>
        </w:rPr>
        <w:t>utomat</w:t>
      </w:r>
      <w:r w:rsidR="00F65ED2">
        <w:rPr>
          <w:rFonts w:ascii="Helvetica" w:eastAsia="Helvetica Neue" w:hAnsi="Helvetica" w:cs="Helvetica"/>
          <w:iCs/>
          <w:color w:val="282828"/>
        </w:rPr>
        <w:t>ion of</w:t>
      </w:r>
      <w:r w:rsidR="00F65ED2" w:rsidRPr="00401B0F">
        <w:rPr>
          <w:rFonts w:ascii="Helvetica" w:eastAsia="Helvetica Neue" w:hAnsi="Helvetica" w:cs="Helvetica"/>
          <w:iCs/>
          <w:color w:val="282828"/>
        </w:rPr>
        <w:t xml:space="preserve"> key quality assurance processes</w:t>
      </w:r>
      <w:r w:rsidR="00F65ED2">
        <w:rPr>
          <w:rFonts w:ascii="Helvetica" w:eastAsia="Helvetica Neue" w:hAnsi="Helvetica" w:cs="Helvetica"/>
          <w:iCs/>
          <w:color w:val="282828"/>
        </w:rPr>
        <w:t>.</w:t>
      </w:r>
      <w:r w:rsidR="00ED21A2">
        <w:rPr>
          <w:rFonts w:ascii="Helvetica" w:eastAsia="Helvetica Neue" w:hAnsi="Helvetica" w:cs="Helvetica"/>
          <w:iCs/>
          <w:color w:val="282828"/>
        </w:rPr>
        <w:t xml:space="preserve"> Developed</w:t>
      </w:r>
      <w:r w:rsidR="00CE11BE" w:rsidRPr="00401B0F">
        <w:rPr>
          <w:rFonts w:ascii="Helvetica" w:eastAsia="Helvetica Neue" w:hAnsi="Helvetica" w:cs="Helvetica"/>
          <w:iCs/>
          <w:color w:val="282828"/>
        </w:rPr>
        <w:t xml:space="preserve"> dashboards in Excel and Power BI to present analyses to key stakeholders.</w:t>
      </w:r>
    </w:p>
    <w:p w14:paraId="798AEBB6" w14:textId="447F5572" w:rsidR="00B20223" w:rsidRPr="00401B0F" w:rsidRDefault="00B20223" w:rsidP="00F45AD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7155"/>
        </w:tabs>
        <w:spacing w:before="120" w:line="276" w:lineRule="auto"/>
        <w:jc w:val="both"/>
        <w:rPr>
          <w:rFonts w:ascii="Helvetica" w:eastAsia="Helvetica Neue" w:hAnsi="Helvetica" w:cs="Helvetica"/>
          <w:i/>
          <w:iCs/>
          <w:color w:val="282828"/>
        </w:rPr>
      </w:pPr>
      <w:r w:rsidRPr="00401B0F">
        <w:rPr>
          <w:rFonts w:ascii="Helvetica" w:eastAsia="Helvetica Neue" w:hAnsi="Helvetica" w:cs="Helvetica"/>
          <w:i/>
          <w:iCs/>
          <w:color w:val="282828"/>
        </w:rPr>
        <w:t xml:space="preserve">Key </w:t>
      </w:r>
      <w:proofErr w:type="gramStart"/>
      <w:r w:rsidRPr="00401B0F">
        <w:rPr>
          <w:rFonts w:ascii="Helvetica" w:eastAsia="Helvetica Neue" w:hAnsi="Helvetica" w:cs="Helvetica"/>
          <w:i/>
          <w:iCs/>
          <w:color w:val="282828"/>
        </w:rPr>
        <w:t>accomplishments;</w:t>
      </w:r>
      <w:proofErr w:type="gramEnd"/>
    </w:p>
    <w:p w14:paraId="308DEFB0" w14:textId="5A78761F" w:rsidR="00AE375F" w:rsidRPr="00401B0F" w:rsidRDefault="00363236" w:rsidP="00F45A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120" w:line="276" w:lineRule="auto"/>
        <w:jc w:val="both"/>
        <w:rPr>
          <w:rFonts w:ascii="Helvetica" w:eastAsia="Helvetica Neue" w:hAnsi="Helvetica" w:cs="Helvetica"/>
          <w:iCs/>
          <w:color w:val="282828"/>
        </w:rPr>
      </w:pPr>
      <w:r>
        <w:rPr>
          <w:rFonts w:ascii="Helvetica" w:eastAsia="Helvetica Neue" w:hAnsi="Helvetica" w:cs="Helvetica"/>
          <w:iCs/>
          <w:color w:val="282828"/>
        </w:rPr>
        <w:t>Determined</w:t>
      </w:r>
      <w:r w:rsidR="00AE375F" w:rsidRPr="00401B0F">
        <w:rPr>
          <w:rFonts w:ascii="Helvetica" w:eastAsia="Helvetica Neue" w:hAnsi="Helvetica" w:cs="Helvetica"/>
          <w:iCs/>
          <w:color w:val="282828"/>
        </w:rPr>
        <w:t xml:space="preserve"> providers </w:t>
      </w:r>
      <w:r w:rsidR="00DE4F4F">
        <w:rPr>
          <w:rFonts w:ascii="Helvetica" w:eastAsia="Helvetica Neue" w:hAnsi="Helvetica" w:cs="Helvetica"/>
          <w:iCs/>
          <w:color w:val="282828"/>
        </w:rPr>
        <w:t>for</w:t>
      </w:r>
      <w:r w:rsidR="00AE375F" w:rsidRPr="00401B0F">
        <w:rPr>
          <w:rFonts w:ascii="Helvetica" w:eastAsia="Helvetica Neue" w:hAnsi="Helvetica" w:cs="Helvetica"/>
          <w:iCs/>
          <w:color w:val="282828"/>
        </w:rPr>
        <w:t xml:space="preserve"> prescribing name brand prescriptions</w:t>
      </w:r>
      <w:r w:rsidR="00D351DB">
        <w:rPr>
          <w:rFonts w:ascii="Helvetica" w:eastAsia="Helvetica Neue" w:hAnsi="Helvetica" w:cs="Helvetica"/>
          <w:iCs/>
          <w:color w:val="282828"/>
        </w:rPr>
        <w:t xml:space="preserve"> with generic alternatives </w:t>
      </w:r>
      <w:proofErr w:type="gramStart"/>
      <w:r w:rsidR="00D351DB">
        <w:rPr>
          <w:rFonts w:ascii="Helvetica" w:eastAsia="Helvetica Neue" w:hAnsi="Helvetica" w:cs="Helvetica"/>
          <w:iCs/>
          <w:color w:val="282828"/>
        </w:rPr>
        <w:t>available</w:t>
      </w:r>
      <w:r w:rsidR="00D36826">
        <w:rPr>
          <w:rFonts w:ascii="Helvetica" w:eastAsia="Helvetica Neue" w:hAnsi="Helvetica" w:cs="Helvetica"/>
          <w:iCs/>
          <w:color w:val="282828"/>
        </w:rPr>
        <w:t>;</w:t>
      </w:r>
      <w:proofErr w:type="gramEnd"/>
      <w:r w:rsidR="00D36826">
        <w:rPr>
          <w:rFonts w:ascii="Helvetica" w:eastAsia="Helvetica Neue" w:hAnsi="Helvetica" w:cs="Helvetica"/>
          <w:iCs/>
          <w:color w:val="282828"/>
        </w:rPr>
        <w:t xml:space="preserve"> </w:t>
      </w:r>
      <w:r w:rsidR="00D36826" w:rsidRPr="00401B0F">
        <w:rPr>
          <w:rFonts w:ascii="Helvetica" w:eastAsia="Helvetica Neue" w:hAnsi="Helvetica" w:cs="Helvetica"/>
          <w:iCs/>
          <w:color w:val="282828"/>
        </w:rPr>
        <w:t xml:space="preserve">saving </w:t>
      </w:r>
      <w:r w:rsidR="00AE375F" w:rsidRPr="00401B0F">
        <w:rPr>
          <w:rFonts w:ascii="Helvetica" w:eastAsia="Helvetica Neue" w:hAnsi="Helvetica" w:cs="Helvetica"/>
          <w:iCs/>
          <w:color w:val="282828"/>
        </w:rPr>
        <w:t xml:space="preserve">cost opportunity </w:t>
      </w:r>
      <w:r w:rsidR="00D36826">
        <w:rPr>
          <w:rFonts w:ascii="Helvetica" w:eastAsia="Helvetica Neue" w:hAnsi="Helvetica" w:cs="Helvetica"/>
          <w:iCs/>
          <w:color w:val="282828"/>
        </w:rPr>
        <w:t>by</w:t>
      </w:r>
      <w:r w:rsidR="00AE375F" w:rsidRPr="00401B0F">
        <w:rPr>
          <w:rFonts w:ascii="Helvetica" w:eastAsia="Helvetica Neue" w:hAnsi="Helvetica" w:cs="Helvetica"/>
          <w:iCs/>
          <w:color w:val="282828"/>
        </w:rPr>
        <w:t xml:space="preserve"> $200</w:t>
      </w:r>
      <w:r w:rsidR="00DA630B">
        <w:rPr>
          <w:rFonts w:ascii="Helvetica" w:eastAsia="Helvetica Neue" w:hAnsi="Helvetica" w:cs="Helvetica"/>
          <w:iCs/>
          <w:color w:val="282828"/>
        </w:rPr>
        <w:t>K</w:t>
      </w:r>
      <w:r w:rsidR="00AE375F" w:rsidRPr="00401B0F">
        <w:rPr>
          <w:rFonts w:ascii="Helvetica" w:eastAsia="Helvetica Neue" w:hAnsi="Helvetica" w:cs="Helvetica"/>
          <w:iCs/>
          <w:color w:val="282828"/>
        </w:rPr>
        <w:t>.</w:t>
      </w:r>
    </w:p>
    <w:p w14:paraId="50310E33" w14:textId="410616CD" w:rsidR="00AE375F" w:rsidRPr="00401B0F" w:rsidRDefault="00517D21" w:rsidP="00F45A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120" w:line="276" w:lineRule="auto"/>
        <w:jc w:val="both"/>
        <w:rPr>
          <w:rFonts w:ascii="Helvetica" w:eastAsia="Helvetica Neue" w:hAnsi="Helvetica" w:cs="Helvetica"/>
          <w:iCs/>
          <w:color w:val="282828"/>
        </w:rPr>
      </w:pPr>
      <w:r>
        <w:rPr>
          <w:rFonts w:ascii="Helvetica" w:eastAsia="Helvetica Neue" w:hAnsi="Helvetica" w:cs="Helvetica"/>
          <w:iCs/>
          <w:color w:val="282828"/>
        </w:rPr>
        <w:t>Uncovered</w:t>
      </w:r>
      <w:r w:rsidR="00AE375F" w:rsidRPr="00401B0F">
        <w:rPr>
          <w:rFonts w:ascii="Helvetica" w:eastAsia="Helvetica Neue" w:hAnsi="Helvetica" w:cs="Helvetica"/>
          <w:iCs/>
          <w:color w:val="282828"/>
        </w:rPr>
        <w:t xml:space="preserve"> discrepancies in costs of certain procedures between different </w:t>
      </w:r>
      <w:proofErr w:type="gramStart"/>
      <w:r w:rsidR="00AE375F" w:rsidRPr="00401B0F">
        <w:rPr>
          <w:rFonts w:ascii="Helvetica" w:eastAsia="Helvetica Neue" w:hAnsi="Helvetica" w:cs="Helvetica"/>
          <w:iCs/>
          <w:color w:val="282828"/>
        </w:rPr>
        <w:t>facilities</w:t>
      </w:r>
      <w:r w:rsidR="00AE5FD4">
        <w:rPr>
          <w:rFonts w:ascii="Helvetica" w:eastAsia="Helvetica Neue" w:hAnsi="Helvetica" w:cs="Helvetica"/>
          <w:iCs/>
          <w:color w:val="282828"/>
        </w:rPr>
        <w:t>;</w:t>
      </w:r>
      <w:proofErr w:type="gramEnd"/>
      <w:r w:rsidR="00AE5FD4">
        <w:rPr>
          <w:rFonts w:ascii="Helvetica" w:eastAsia="Helvetica Neue" w:hAnsi="Helvetica" w:cs="Helvetica"/>
          <w:iCs/>
          <w:color w:val="282828"/>
        </w:rPr>
        <w:t xml:space="preserve"> </w:t>
      </w:r>
      <w:r w:rsidR="00AE375F" w:rsidRPr="00401B0F">
        <w:rPr>
          <w:rFonts w:ascii="Helvetica" w:eastAsia="Helvetica Neue" w:hAnsi="Helvetica" w:cs="Helvetica"/>
          <w:iCs/>
          <w:color w:val="282828"/>
        </w:rPr>
        <w:t xml:space="preserve">resulting in </w:t>
      </w:r>
      <w:r w:rsidR="00AE5FD4">
        <w:rPr>
          <w:rFonts w:ascii="Helvetica" w:eastAsia="Helvetica Neue" w:hAnsi="Helvetica" w:cs="Helvetica"/>
          <w:iCs/>
          <w:color w:val="282828"/>
        </w:rPr>
        <w:t xml:space="preserve">securing </w:t>
      </w:r>
      <w:r w:rsidR="00AE375F" w:rsidRPr="00401B0F">
        <w:rPr>
          <w:rFonts w:ascii="Helvetica" w:eastAsia="Helvetica Neue" w:hAnsi="Helvetica" w:cs="Helvetica"/>
          <w:iCs/>
          <w:color w:val="282828"/>
        </w:rPr>
        <w:t xml:space="preserve">potential cost opportunity </w:t>
      </w:r>
      <w:r w:rsidR="00AE5FD4">
        <w:rPr>
          <w:rFonts w:ascii="Helvetica" w:eastAsia="Helvetica Neue" w:hAnsi="Helvetica" w:cs="Helvetica"/>
          <w:iCs/>
          <w:color w:val="282828"/>
        </w:rPr>
        <w:t>by</w:t>
      </w:r>
      <w:r w:rsidR="00AE375F" w:rsidRPr="00401B0F">
        <w:rPr>
          <w:rFonts w:ascii="Helvetica" w:eastAsia="Helvetica Neue" w:hAnsi="Helvetica" w:cs="Helvetica"/>
          <w:iCs/>
          <w:color w:val="282828"/>
        </w:rPr>
        <w:t xml:space="preserve"> $300</w:t>
      </w:r>
      <w:r w:rsidR="00DA630B">
        <w:rPr>
          <w:rFonts w:ascii="Helvetica" w:eastAsia="Helvetica Neue" w:hAnsi="Helvetica" w:cs="Helvetica"/>
          <w:iCs/>
          <w:color w:val="282828"/>
        </w:rPr>
        <w:t>K</w:t>
      </w:r>
      <w:r w:rsidR="00AE375F" w:rsidRPr="00401B0F">
        <w:rPr>
          <w:rFonts w:ascii="Helvetica" w:eastAsia="Helvetica Neue" w:hAnsi="Helvetica" w:cs="Helvetica"/>
          <w:iCs/>
          <w:color w:val="282828"/>
        </w:rPr>
        <w:t xml:space="preserve"> each year.</w:t>
      </w:r>
    </w:p>
    <w:p w14:paraId="42410F6E" w14:textId="314BA78C" w:rsidR="00BC58DE" w:rsidRPr="00401B0F" w:rsidRDefault="00AE375F" w:rsidP="00F45A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120" w:line="276" w:lineRule="auto"/>
        <w:jc w:val="both"/>
        <w:rPr>
          <w:rFonts w:ascii="Helvetica" w:hAnsi="Helvetica" w:cs="Helvetica"/>
          <w:sz w:val="24"/>
          <w:szCs w:val="24"/>
        </w:rPr>
      </w:pPr>
      <w:r w:rsidRPr="00401B0F">
        <w:rPr>
          <w:rFonts w:ascii="Helvetica" w:eastAsia="Helvetica Neue" w:hAnsi="Helvetica" w:cs="Helvetica"/>
          <w:iCs/>
          <w:color w:val="282828"/>
        </w:rPr>
        <w:t>Developed algorithm t</w:t>
      </w:r>
      <w:r w:rsidR="00BD7BAA">
        <w:rPr>
          <w:rFonts w:ascii="Helvetica" w:eastAsia="Helvetica Neue" w:hAnsi="Helvetica" w:cs="Helvetica"/>
          <w:iCs/>
          <w:color w:val="282828"/>
        </w:rPr>
        <w:t>o</w:t>
      </w:r>
      <w:r w:rsidRPr="00401B0F">
        <w:rPr>
          <w:rFonts w:ascii="Helvetica" w:eastAsia="Helvetica Neue" w:hAnsi="Helvetica" w:cs="Helvetica"/>
          <w:iCs/>
          <w:color w:val="282828"/>
        </w:rPr>
        <w:t xml:space="preserve"> accurately labeled members' </w:t>
      </w:r>
      <w:proofErr w:type="gramStart"/>
      <w:r w:rsidRPr="00401B0F">
        <w:rPr>
          <w:rFonts w:ascii="Helvetica" w:eastAsia="Helvetica Neue" w:hAnsi="Helvetica" w:cs="Helvetica"/>
          <w:iCs/>
          <w:color w:val="282828"/>
        </w:rPr>
        <w:t>benefits</w:t>
      </w:r>
      <w:r w:rsidR="00076A4F">
        <w:rPr>
          <w:rFonts w:ascii="Helvetica" w:eastAsia="Helvetica Neue" w:hAnsi="Helvetica" w:cs="Helvetica"/>
          <w:iCs/>
          <w:color w:val="282828"/>
        </w:rPr>
        <w:t>;</w:t>
      </w:r>
      <w:proofErr w:type="gramEnd"/>
      <w:r w:rsidR="00076A4F">
        <w:rPr>
          <w:rFonts w:ascii="Helvetica" w:eastAsia="Helvetica Neue" w:hAnsi="Helvetica" w:cs="Helvetica"/>
          <w:iCs/>
          <w:color w:val="282828"/>
        </w:rPr>
        <w:t xml:space="preserve"> </w:t>
      </w:r>
      <w:r w:rsidRPr="00401B0F">
        <w:rPr>
          <w:rFonts w:ascii="Helvetica" w:eastAsia="Helvetica Neue" w:hAnsi="Helvetica" w:cs="Helvetica"/>
          <w:iCs/>
          <w:color w:val="282828"/>
        </w:rPr>
        <w:t>resulting in</w:t>
      </w:r>
      <w:r w:rsidR="00076A4F">
        <w:rPr>
          <w:rFonts w:ascii="Helvetica" w:eastAsia="Helvetica Neue" w:hAnsi="Helvetica" w:cs="Helvetica"/>
          <w:iCs/>
          <w:color w:val="282828"/>
        </w:rPr>
        <w:t xml:space="preserve"> maximizing</w:t>
      </w:r>
      <w:r w:rsidRPr="00401B0F">
        <w:rPr>
          <w:rFonts w:ascii="Helvetica" w:eastAsia="Helvetica Neue" w:hAnsi="Helvetica" w:cs="Helvetica"/>
          <w:iCs/>
          <w:color w:val="282828"/>
        </w:rPr>
        <w:t xml:space="preserve"> </w:t>
      </w:r>
      <w:r w:rsidR="00076A4F" w:rsidRPr="00401B0F">
        <w:rPr>
          <w:rFonts w:ascii="Helvetica" w:eastAsia="Helvetica Neue" w:hAnsi="Helvetica" w:cs="Helvetica"/>
          <w:iCs/>
          <w:color w:val="282828"/>
        </w:rPr>
        <w:t xml:space="preserve">reporting accuracy </w:t>
      </w:r>
      <w:r w:rsidR="00076A4F">
        <w:rPr>
          <w:rFonts w:ascii="Helvetica" w:eastAsia="Helvetica Neue" w:hAnsi="Helvetica" w:cs="Helvetica"/>
          <w:iCs/>
          <w:color w:val="282828"/>
        </w:rPr>
        <w:t xml:space="preserve">by </w:t>
      </w:r>
      <w:r w:rsidRPr="00401B0F">
        <w:rPr>
          <w:rFonts w:ascii="Helvetica" w:eastAsia="Helvetica Neue" w:hAnsi="Helvetica" w:cs="Helvetica"/>
          <w:iCs/>
          <w:color w:val="282828"/>
        </w:rPr>
        <w:t>10</w:t>
      </w:r>
      <w:r w:rsidR="00A825D0">
        <w:rPr>
          <w:rFonts w:ascii="Helvetica" w:eastAsia="Helvetica Neue" w:hAnsi="Helvetica" w:cs="Helvetica"/>
          <w:iCs/>
          <w:color w:val="282828"/>
        </w:rPr>
        <w:t>%</w:t>
      </w:r>
      <w:r w:rsidRPr="00401B0F">
        <w:rPr>
          <w:rFonts w:ascii="Helvetica" w:eastAsia="Helvetica Neue" w:hAnsi="Helvetica" w:cs="Helvetica"/>
          <w:color w:val="282828"/>
        </w:rPr>
        <w:t>.</w:t>
      </w:r>
    </w:p>
    <w:p w14:paraId="54F9BD7C" w14:textId="2E160186" w:rsidR="00BC58DE" w:rsidRPr="00401B0F" w:rsidRDefault="00FA3327" w:rsidP="00F45ADB">
      <w:pPr>
        <w:pBdr>
          <w:top w:val="nil"/>
          <w:left w:val="nil"/>
          <w:bottom w:val="nil"/>
          <w:right w:val="nil"/>
          <w:between w:val="nil"/>
        </w:pBdr>
        <w:tabs>
          <w:tab w:val="left" w:pos="9450"/>
          <w:tab w:val="right" w:pos="10800"/>
        </w:tabs>
        <w:spacing w:before="240" w:line="276" w:lineRule="auto"/>
        <w:jc w:val="both"/>
        <w:rPr>
          <w:rFonts w:ascii="Helvetica" w:eastAsia="Helvetica Neue" w:hAnsi="Helvetica" w:cs="Helvetica"/>
          <w:b/>
          <w:color w:val="5F1C4A"/>
        </w:rPr>
      </w:pPr>
      <w:r w:rsidRPr="00401B0F">
        <w:rPr>
          <w:rFonts w:ascii="Helvetica" w:eastAsia="Helvetica Neue" w:hAnsi="Helvetica" w:cs="Helvetica"/>
          <w:b/>
          <w:color w:val="5F1C4A"/>
        </w:rPr>
        <w:t>Northwestern University, Chicago, IL</w:t>
      </w:r>
      <w:r w:rsidR="00F03C4E" w:rsidRPr="00401B0F">
        <w:rPr>
          <w:rFonts w:ascii="Helvetica" w:eastAsia="Helvetica Neue" w:hAnsi="Helvetica" w:cs="Helvetica"/>
          <w:b/>
          <w:color w:val="5F1C4A"/>
        </w:rPr>
        <w:tab/>
      </w:r>
      <w:r w:rsidRPr="00401B0F">
        <w:rPr>
          <w:rFonts w:ascii="Helvetica" w:eastAsia="Helvetica Neue" w:hAnsi="Helvetica" w:cs="Helvetica"/>
          <w:b/>
          <w:color w:val="5F1C4A"/>
        </w:rPr>
        <w:t>2018</w:t>
      </w:r>
      <w:r w:rsidR="00F03C4E" w:rsidRPr="00401B0F">
        <w:rPr>
          <w:rFonts w:ascii="Helvetica" w:eastAsia="Helvetica Neue" w:hAnsi="Helvetica" w:cs="Helvetica"/>
          <w:b/>
          <w:color w:val="5F1C4A"/>
        </w:rPr>
        <w:t xml:space="preserve"> – </w:t>
      </w:r>
      <w:r w:rsidRPr="00401B0F">
        <w:rPr>
          <w:rFonts w:ascii="Helvetica" w:eastAsia="Helvetica Neue" w:hAnsi="Helvetica" w:cs="Helvetica"/>
          <w:b/>
          <w:color w:val="5F1C4A"/>
        </w:rPr>
        <w:t>2019</w:t>
      </w:r>
    </w:p>
    <w:p w14:paraId="0BE725AD" w14:textId="2A0DC4FE" w:rsidR="00BC58DE" w:rsidRPr="00401B0F" w:rsidRDefault="00FA3327" w:rsidP="00F45AD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10800"/>
        </w:tabs>
        <w:spacing w:line="276" w:lineRule="auto"/>
        <w:jc w:val="both"/>
        <w:rPr>
          <w:rFonts w:ascii="Helvetica" w:eastAsia="Helvetica Neue" w:hAnsi="Helvetica" w:cs="Helvetica"/>
          <w:b/>
          <w:color w:val="5F1C4A"/>
        </w:rPr>
      </w:pPr>
      <w:r w:rsidRPr="00401B0F">
        <w:rPr>
          <w:rFonts w:ascii="Helvetica" w:eastAsia="Helvetica Neue" w:hAnsi="Helvetica" w:cs="Helvetica"/>
          <w:b/>
          <w:color w:val="5F1C4A"/>
        </w:rPr>
        <w:t>Master's Student Analyst</w:t>
      </w:r>
    </w:p>
    <w:p w14:paraId="3D9D1957" w14:textId="51951303" w:rsidR="00BC58DE" w:rsidRPr="003A7FD6" w:rsidRDefault="00864996" w:rsidP="00F45AD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7155"/>
        </w:tabs>
        <w:spacing w:before="120" w:line="276" w:lineRule="auto"/>
        <w:jc w:val="both"/>
        <w:rPr>
          <w:rFonts w:ascii="Helvetica" w:eastAsia="Helvetica Neue" w:hAnsi="Helvetica" w:cs="Helvetica"/>
          <w:iCs/>
          <w:color w:val="282828"/>
        </w:rPr>
      </w:pPr>
      <w:r w:rsidRPr="00401B0F">
        <w:rPr>
          <w:rFonts w:ascii="Helvetica" w:eastAsia="Helvetica Neue" w:hAnsi="Helvetica" w:cs="Helvetica"/>
          <w:iCs/>
          <w:color w:val="282828"/>
        </w:rPr>
        <w:t>Executed</w:t>
      </w:r>
      <w:r w:rsidR="00567467" w:rsidRPr="00401B0F">
        <w:rPr>
          <w:rFonts w:ascii="Helvetica" w:eastAsia="Helvetica Neue" w:hAnsi="Helvetica" w:cs="Helvetica"/>
          <w:iCs/>
          <w:color w:val="282828"/>
        </w:rPr>
        <w:t xml:space="preserve"> linear and quantile regression to test relationship between medication usage and physical activity </w:t>
      </w:r>
      <w:r w:rsidR="0056627F" w:rsidRPr="00401B0F">
        <w:rPr>
          <w:rFonts w:ascii="Helvetica" w:eastAsia="Helvetica Neue" w:hAnsi="Helvetica" w:cs="Helvetica"/>
          <w:iCs/>
          <w:color w:val="282828"/>
        </w:rPr>
        <w:t>amongst</w:t>
      </w:r>
      <w:r w:rsidR="00567467" w:rsidRPr="00401B0F">
        <w:rPr>
          <w:rFonts w:ascii="Helvetica" w:eastAsia="Helvetica Neue" w:hAnsi="Helvetica" w:cs="Helvetica"/>
          <w:iCs/>
          <w:color w:val="282828"/>
        </w:rPr>
        <w:t xml:space="preserve"> adults with at higher risk for knee osteoarthritis.</w:t>
      </w:r>
      <w:r w:rsidR="003A7FD6">
        <w:rPr>
          <w:rFonts w:ascii="Helvetica" w:eastAsia="Helvetica Neue" w:hAnsi="Helvetica" w:cs="Helvetica"/>
          <w:iCs/>
          <w:color w:val="282828"/>
        </w:rPr>
        <w:t xml:space="preserve"> </w:t>
      </w:r>
      <w:r w:rsidR="008C6B6E">
        <w:rPr>
          <w:rFonts w:ascii="Helvetica" w:eastAsia="Helvetica Neue" w:hAnsi="Helvetica" w:cs="Helvetica"/>
          <w:iCs/>
          <w:color w:val="282828"/>
        </w:rPr>
        <w:t>Delivered</w:t>
      </w:r>
      <w:r w:rsidR="00567467" w:rsidRPr="00401B0F">
        <w:rPr>
          <w:rFonts w:ascii="Helvetica" w:eastAsia="Helvetica Neue" w:hAnsi="Helvetica" w:cs="Helvetica"/>
          <w:iCs/>
          <w:color w:val="282828"/>
        </w:rPr>
        <w:t xml:space="preserve"> findings at academic poster session</w:t>
      </w:r>
      <w:r w:rsidR="008C6B6E">
        <w:rPr>
          <w:rFonts w:ascii="Helvetica" w:eastAsia="Helvetica Neue" w:hAnsi="Helvetica" w:cs="Helvetica"/>
          <w:iCs/>
          <w:color w:val="282828"/>
        </w:rPr>
        <w:t>.</w:t>
      </w:r>
    </w:p>
    <w:p w14:paraId="5104AB3F" w14:textId="000AAA4E" w:rsidR="005F5657" w:rsidRPr="00401B0F" w:rsidRDefault="005F5657" w:rsidP="00F45ADB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7155"/>
        </w:tabs>
        <w:spacing w:before="120" w:line="276" w:lineRule="auto"/>
        <w:jc w:val="both"/>
        <w:rPr>
          <w:rFonts w:ascii="Helvetica" w:eastAsia="Helvetica Neue" w:hAnsi="Helvetica" w:cs="Helvetica"/>
          <w:i/>
          <w:iCs/>
          <w:color w:val="282828"/>
        </w:rPr>
      </w:pPr>
      <w:r w:rsidRPr="00401B0F">
        <w:rPr>
          <w:rFonts w:ascii="Helvetica" w:eastAsia="Helvetica Neue" w:hAnsi="Helvetica" w:cs="Helvetica"/>
          <w:i/>
          <w:iCs/>
          <w:color w:val="282828"/>
        </w:rPr>
        <w:t xml:space="preserve">Key </w:t>
      </w:r>
      <w:proofErr w:type="gramStart"/>
      <w:r w:rsidRPr="00401B0F">
        <w:rPr>
          <w:rFonts w:ascii="Helvetica" w:eastAsia="Helvetica Neue" w:hAnsi="Helvetica" w:cs="Helvetica"/>
          <w:i/>
          <w:iCs/>
          <w:color w:val="282828"/>
        </w:rPr>
        <w:t>accomplishments;</w:t>
      </w:r>
      <w:proofErr w:type="gramEnd"/>
    </w:p>
    <w:p w14:paraId="1C21D6A6" w14:textId="62D0523D" w:rsidR="00E05483" w:rsidRPr="001D33AB" w:rsidRDefault="00027B1C" w:rsidP="00F45A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120" w:line="276" w:lineRule="auto"/>
        <w:jc w:val="both"/>
        <w:rPr>
          <w:rFonts w:ascii="Helvetica" w:eastAsia="Helvetica Neue" w:hAnsi="Helvetica" w:cs="Helvetica"/>
          <w:iCs/>
          <w:color w:val="282828"/>
        </w:rPr>
      </w:pPr>
      <w:r>
        <w:rPr>
          <w:rFonts w:ascii="Helvetica" w:eastAsia="Helvetica Neue" w:hAnsi="Helvetica" w:cs="Helvetica"/>
          <w:iCs/>
          <w:color w:val="282828"/>
        </w:rPr>
        <w:t>Performed</w:t>
      </w:r>
      <w:r w:rsidR="00E432F0">
        <w:rPr>
          <w:rFonts w:ascii="Helvetica" w:eastAsia="Helvetica Neue" w:hAnsi="Helvetica" w:cs="Helvetica"/>
          <w:iCs/>
          <w:color w:val="282828"/>
        </w:rPr>
        <w:t xml:space="preserve"> as </w:t>
      </w:r>
      <w:r w:rsidR="00E05483" w:rsidRPr="001D33AB">
        <w:rPr>
          <w:rFonts w:ascii="Helvetica" w:eastAsia="Helvetica Neue" w:hAnsi="Helvetica" w:cs="Helvetica"/>
          <w:iCs/>
          <w:color w:val="282828"/>
        </w:rPr>
        <w:t>Co-</w:t>
      </w:r>
      <w:r w:rsidR="009F52BD">
        <w:rPr>
          <w:rFonts w:ascii="Helvetica" w:eastAsia="Helvetica Neue" w:hAnsi="Helvetica" w:cs="Helvetica"/>
          <w:iCs/>
          <w:color w:val="282828"/>
        </w:rPr>
        <w:t>writer</w:t>
      </w:r>
      <w:r w:rsidR="00E05483" w:rsidRPr="001D33AB">
        <w:rPr>
          <w:rFonts w:ascii="Helvetica" w:eastAsia="Helvetica Neue" w:hAnsi="Helvetica" w:cs="Helvetica"/>
          <w:iCs/>
          <w:color w:val="282828"/>
        </w:rPr>
        <w:t xml:space="preserve"> </w:t>
      </w:r>
      <w:r w:rsidR="000907D1">
        <w:rPr>
          <w:rFonts w:ascii="Helvetica" w:eastAsia="Helvetica Neue" w:hAnsi="Helvetica" w:cs="Helvetica"/>
          <w:iCs/>
          <w:color w:val="282828"/>
        </w:rPr>
        <w:t xml:space="preserve">of </w:t>
      </w:r>
      <w:r w:rsidR="00E05483" w:rsidRPr="001D33AB">
        <w:rPr>
          <w:rFonts w:ascii="Helvetica" w:eastAsia="Helvetica Neue" w:hAnsi="Helvetica" w:cs="Helvetica"/>
          <w:iCs/>
          <w:color w:val="282828"/>
        </w:rPr>
        <w:t>manuscript titled "The Relationship between Polypharmacy and Physical Activity in Those with Knee Osteoarthritis" published by Journal of American Geriatric Society.</w:t>
      </w:r>
    </w:p>
    <w:p w14:paraId="4F4CB058" w14:textId="3690E4A5" w:rsidR="00BC58DE" w:rsidRPr="00401B0F" w:rsidRDefault="00BC7B52" w:rsidP="00F45A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120" w:line="276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iCs/>
          <w:color w:val="282828"/>
        </w:rPr>
        <w:t>Recognized</w:t>
      </w:r>
      <w:r w:rsidR="006D19D6" w:rsidRPr="00401B0F">
        <w:rPr>
          <w:rFonts w:ascii="Helvetica" w:eastAsia="Helvetica Neue" w:hAnsi="Helvetica" w:cs="Helvetica"/>
          <w:iCs/>
          <w:color w:val="282828"/>
        </w:rPr>
        <w:t xml:space="preserve"> association between number of prescriptions and level of physical activity among people with Osteoarthritis</w:t>
      </w:r>
      <w:r w:rsidR="006D19D6" w:rsidRPr="00401B0F">
        <w:rPr>
          <w:rFonts w:ascii="Helvetica" w:eastAsia="Helvetica Neue" w:hAnsi="Helvetica" w:cs="Helvetica"/>
          <w:color w:val="282828"/>
        </w:rPr>
        <w:t>.</w:t>
      </w:r>
    </w:p>
    <w:p w14:paraId="33A69877" w14:textId="77777777" w:rsidR="00BC58DE" w:rsidRPr="00827A26" w:rsidRDefault="00F03C4E" w:rsidP="00541C21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360" w:after="240" w:line="276" w:lineRule="auto"/>
        <w:rPr>
          <w:rFonts w:ascii="Helvetica" w:eastAsia="Palatino Linotype" w:hAnsi="Helvetica" w:cs="Helvetica"/>
          <w:b/>
          <w:color w:val="5F1C4A"/>
          <w:sz w:val="28"/>
          <w:szCs w:val="28"/>
        </w:rPr>
      </w:pPr>
      <w:r w:rsidRPr="00827A26">
        <w:rPr>
          <w:rFonts w:ascii="Helvetica" w:eastAsia="Palatino Linotype" w:hAnsi="Helvetica" w:cs="Helvetica"/>
          <w:b/>
          <w:color w:val="5F1C4A"/>
          <w:sz w:val="28"/>
          <w:szCs w:val="28"/>
        </w:rPr>
        <w:t>Education</w:t>
      </w:r>
    </w:p>
    <w:p w14:paraId="1933D0F8" w14:textId="539E35EE" w:rsidR="00BC58DE" w:rsidRPr="004A14A8" w:rsidRDefault="00527266" w:rsidP="00541C21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76" w:lineRule="auto"/>
        <w:rPr>
          <w:rFonts w:ascii="Helvetica" w:eastAsia="Helvetica Neue" w:hAnsi="Helvetica" w:cs="Helvetica"/>
          <w:b/>
          <w:color w:val="5F1C4A"/>
        </w:rPr>
      </w:pPr>
      <w:r w:rsidRPr="004A14A8">
        <w:rPr>
          <w:rFonts w:ascii="Helvetica" w:eastAsia="Helvetica Neue" w:hAnsi="Helvetica" w:cs="Helvetica"/>
          <w:b/>
          <w:color w:val="5F1C4A"/>
        </w:rPr>
        <w:t>Master of Science (MS) in Biostatistics</w:t>
      </w:r>
      <w:r w:rsidR="003D223D" w:rsidRPr="004A14A8">
        <w:rPr>
          <w:rFonts w:ascii="Helvetica" w:eastAsia="Helvetica Neue" w:hAnsi="Helvetica" w:cs="Helvetica"/>
          <w:b/>
          <w:color w:val="5F1C4A"/>
        </w:rPr>
        <w:t xml:space="preserve"> | 2019</w:t>
      </w:r>
    </w:p>
    <w:p w14:paraId="73E4755C" w14:textId="6C5B3A1D" w:rsidR="00BC58DE" w:rsidRPr="004A14A8" w:rsidRDefault="003D223D" w:rsidP="00541C21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76" w:lineRule="auto"/>
        <w:rPr>
          <w:rFonts w:ascii="Helvetica" w:eastAsia="Helvetica Neue" w:hAnsi="Helvetica" w:cs="Helvetica"/>
          <w:color w:val="282828"/>
        </w:rPr>
      </w:pPr>
      <w:r w:rsidRPr="004A14A8">
        <w:rPr>
          <w:rFonts w:ascii="Helvetica" w:eastAsia="Helvetica Neue" w:hAnsi="Helvetica" w:cs="Helvetica"/>
          <w:color w:val="282828"/>
        </w:rPr>
        <w:t>Northwestern University, Chicago, IL</w:t>
      </w:r>
    </w:p>
    <w:p w14:paraId="1E773E43" w14:textId="132428A6" w:rsidR="00BC58DE" w:rsidRPr="004A14A8" w:rsidRDefault="00E05337" w:rsidP="00541C21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before="120" w:line="276" w:lineRule="auto"/>
        <w:rPr>
          <w:rFonts w:ascii="Helvetica" w:eastAsia="Helvetica Neue" w:hAnsi="Helvetica" w:cs="Helvetica"/>
          <w:b/>
          <w:color w:val="5F1C4A"/>
        </w:rPr>
      </w:pPr>
      <w:r w:rsidRPr="004A14A8">
        <w:rPr>
          <w:rFonts w:ascii="Helvetica" w:eastAsia="Helvetica Neue" w:hAnsi="Helvetica" w:cs="Helvetica"/>
          <w:b/>
          <w:color w:val="5F1C4A"/>
        </w:rPr>
        <w:t xml:space="preserve">Bachelor of Science </w:t>
      </w:r>
      <w:r w:rsidR="00045E88" w:rsidRPr="004A14A8">
        <w:rPr>
          <w:rFonts w:ascii="Helvetica" w:eastAsia="Helvetica Neue" w:hAnsi="Helvetica" w:cs="Helvetica"/>
          <w:b/>
          <w:color w:val="5F1C4A"/>
        </w:rPr>
        <w:t xml:space="preserve">in </w:t>
      </w:r>
      <w:r w:rsidRPr="004A14A8">
        <w:rPr>
          <w:rFonts w:ascii="Helvetica" w:eastAsia="Helvetica Neue" w:hAnsi="Helvetica" w:cs="Helvetica"/>
          <w:b/>
          <w:color w:val="5F1C4A"/>
        </w:rPr>
        <w:t>Biochemistry</w:t>
      </w:r>
      <w:r w:rsidR="00A4574C" w:rsidRPr="004A14A8">
        <w:rPr>
          <w:rFonts w:ascii="Helvetica" w:eastAsia="Helvetica Neue" w:hAnsi="Helvetica" w:cs="Helvetica"/>
          <w:b/>
          <w:color w:val="5F1C4A"/>
        </w:rPr>
        <w:t xml:space="preserve"> (Summa Cum Laude) | 2016</w:t>
      </w:r>
    </w:p>
    <w:p w14:paraId="4A060179" w14:textId="5BEA8A25" w:rsidR="00BC58DE" w:rsidRPr="004A14A8" w:rsidRDefault="003603E8" w:rsidP="00541C21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76" w:lineRule="auto"/>
        <w:rPr>
          <w:rFonts w:ascii="Helvetica" w:eastAsia="Helvetica Neue" w:hAnsi="Helvetica" w:cs="Helvetica"/>
          <w:color w:val="282828"/>
        </w:rPr>
      </w:pPr>
      <w:r w:rsidRPr="004A14A8">
        <w:rPr>
          <w:rFonts w:ascii="Helvetica" w:eastAsia="Helvetica Neue" w:hAnsi="Helvetica" w:cs="Helvetica"/>
          <w:color w:val="282828"/>
        </w:rPr>
        <w:t>Rockhurst University, Kansas City</w:t>
      </w:r>
      <w:r w:rsidR="005C6327" w:rsidRPr="004A14A8">
        <w:rPr>
          <w:rFonts w:ascii="Helvetica" w:eastAsia="Helvetica Neue" w:hAnsi="Helvetica" w:cs="Helvetica"/>
          <w:color w:val="282828"/>
        </w:rPr>
        <w:t>, MO</w:t>
      </w:r>
      <w:r w:rsidR="00F03C4E" w:rsidRPr="004A14A8">
        <w:rPr>
          <w:rFonts w:ascii="Helvetica" w:eastAsia="Helvetica Neue" w:hAnsi="Helvetica" w:cs="Helvetica"/>
          <w:color w:val="000000"/>
        </w:rPr>
        <w:t xml:space="preserve"> </w:t>
      </w:r>
    </w:p>
    <w:sectPr w:rsidR="00BC58DE" w:rsidRPr="004A14A8" w:rsidSect="00A832D9">
      <w:footerReference w:type="default" r:id="rId11"/>
      <w:pgSz w:w="12240" w:h="15840" w:code="1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929E" w14:textId="77777777" w:rsidR="006F2D2B" w:rsidRDefault="006F2D2B">
      <w:r>
        <w:separator/>
      </w:r>
    </w:p>
  </w:endnote>
  <w:endnote w:type="continuationSeparator" w:id="0">
    <w:p w14:paraId="5141AD3C" w14:textId="77777777" w:rsidR="006F2D2B" w:rsidRDefault="006F2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notTrueType/>
    <w:pitch w:val="variable"/>
    <w:sig w:usb0="E50002FF" w:usb1="500079DB" w:usb2="00000010" w:usb3="00000000" w:csb0="00000001" w:csb1="00000000"/>
  </w:font>
  <w:font w:name="Avenir">
    <w:altName w:val="Calibri"/>
    <w:panose1 w:val="020005030200000200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0DC4" w14:textId="77777777" w:rsidR="00BC58DE" w:rsidRPr="00321303" w:rsidRDefault="00F03C4E">
    <w:pPr>
      <w:tabs>
        <w:tab w:val="center" w:pos="4550"/>
        <w:tab w:val="left" w:pos="5818"/>
      </w:tabs>
      <w:ind w:right="260"/>
      <w:jc w:val="right"/>
      <w:rPr>
        <w:rFonts w:ascii="Helvetica" w:eastAsia="Avenir" w:hAnsi="Helvetica" w:cs="Avenir"/>
        <w:color w:val="005F65"/>
        <w:sz w:val="18"/>
        <w:szCs w:val="18"/>
      </w:rPr>
    </w:pPr>
    <w:r w:rsidRPr="00321303">
      <w:rPr>
        <w:rFonts w:ascii="Helvetica" w:eastAsia="Avenir" w:hAnsi="Helvetica" w:cs="Avenir"/>
        <w:color w:val="005F65"/>
        <w:sz w:val="18"/>
        <w:szCs w:val="18"/>
      </w:rPr>
      <w:t xml:space="preserve">Page </w:t>
    </w:r>
    <w:r w:rsidRPr="00321303">
      <w:rPr>
        <w:rFonts w:ascii="Helvetica" w:eastAsia="Avenir" w:hAnsi="Helvetica" w:cs="Avenir"/>
        <w:color w:val="005F65"/>
        <w:sz w:val="18"/>
        <w:szCs w:val="18"/>
      </w:rPr>
      <w:fldChar w:fldCharType="begin"/>
    </w:r>
    <w:r w:rsidRPr="00321303">
      <w:rPr>
        <w:rFonts w:ascii="Helvetica" w:eastAsia="Avenir" w:hAnsi="Helvetica" w:cs="Avenir"/>
        <w:color w:val="005F65"/>
        <w:sz w:val="18"/>
        <w:szCs w:val="18"/>
      </w:rPr>
      <w:instrText>PAGE</w:instrText>
    </w:r>
    <w:r w:rsidRPr="00321303">
      <w:rPr>
        <w:rFonts w:ascii="Helvetica" w:eastAsia="Avenir" w:hAnsi="Helvetica" w:cs="Avenir"/>
        <w:color w:val="005F65"/>
        <w:sz w:val="18"/>
        <w:szCs w:val="18"/>
      </w:rPr>
      <w:fldChar w:fldCharType="separate"/>
    </w:r>
    <w:r w:rsidR="00140E90" w:rsidRPr="00321303">
      <w:rPr>
        <w:rFonts w:ascii="Helvetica" w:eastAsia="Avenir" w:hAnsi="Helvetica" w:cs="Avenir"/>
        <w:noProof/>
        <w:color w:val="005F65"/>
        <w:sz w:val="18"/>
        <w:szCs w:val="18"/>
      </w:rPr>
      <w:t>1</w:t>
    </w:r>
    <w:r w:rsidRPr="00321303">
      <w:rPr>
        <w:rFonts w:ascii="Helvetica" w:eastAsia="Avenir" w:hAnsi="Helvetica" w:cs="Avenir"/>
        <w:color w:val="005F65"/>
        <w:sz w:val="18"/>
        <w:szCs w:val="18"/>
      </w:rPr>
      <w:fldChar w:fldCharType="end"/>
    </w:r>
    <w:r w:rsidRPr="00321303">
      <w:rPr>
        <w:rFonts w:ascii="Helvetica" w:eastAsia="Avenir" w:hAnsi="Helvetica" w:cs="Avenir"/>
        <w:color w:val="005F65"/>
        <w:sz w:val="18"/>
        <w:szCs w:val="18"/>
      </w:rPr>
      <w:t xml:space="preserve"> | </w:t>
    </w:r>
    <w:r w:rsidRPr="00321303">
      <w:rPr>
        <w:rFonts w:ascii="Helvetica" w:eastAsia="Avenir" w:hAnsi="Helvetica" w:cs="Avenir"/>
        <w:color w:val="005F65"/>
        <w:sz w:val="18"/>
        <w:szCs w:val="18"/>
      </w:rPr>
      <w:fldChar w:fldCharType="begin"/>
    </w:r>
    <w:r w:rsidRPr="00321303">
      <w:rPr>
        <w:rFonts w:ascii="Helvetica" w:eastAsia="Avenir" w:hAnsi="Helvetica" w:cs="Avenir"/>
        <w:color w:val="005F65"/>
        <w:sz w:val="18"/>
        <w:szCs w:val="18"/>
      </w:rPr>
      <w:instrText>NUMPAGES</w:instrText>
    </w:r>
    <w:r w:rsidRPr="00321303">
      <w:rPr>
        <w:rFonts w:ascii="Helvetica" w:eastAsia="Avenir" w:hAnsi="Helvetica" w:cs="Avenir"/>
        <w:color w:val="005F65"/>
        <w:sz w:val="18"/>
        <w:szCs w:val="18"/>
      </w:rPr>
      <w:fldChar w:fldCharType="separate"/>
    </w:r>
    <w:r w:rsidR="00140E90" w:rsidRPr="00321303">
      <w:rPr>
        <w:rFonts w:ascii="Helvetica" w:eastAsia="Avenir" w:hAnsi="Helvetica" w:cs="Avenir"/>
        <w:noProof/>
        <w:color w:val="005F65"/>
        <w:sz w:val="18"/>
        <w:szCs w:val="18"/>
      </w:rPr>
      <w:t>2</w:t>
    </w:r>
    <w:r w:rsidRPr="00321303">
      <w:rPr>
        <w:rFonts w:ascii="Helvetica" w:eastAsia="Avenir" w:hAnsi="Helvetica" w:cs="Avenir"/>
        <w:color w:val="005F65"/>
        <w:sz w:val="18"/>
        <w:szCs w:val="18"/>
      </w:rPr>
      <w:fldChar w:fldCharType="end"/>
    </w:r>
  </w:p>
  <w:p w14:paraId="64E101ED" w14:textId="77777777" w:rsidR="00BC58DE" w:rsidRDefault="00BC58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E41D9" w14:textId="77777777" w:rsidR="006F2D2B" w:rsidRDefault="006F2D2B">
      <w:r>
        <w:separator/>
      </w:r>
    </w:p>
  </w:footnote>
  <w:footnote w:type="continuationSeparator" w:id="0">
    <w:p w14:paraId="1E8C83A0" w14:textId="77777777" w:rsidR="006F2D2B" w:rsidRDefault="006F2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C444D"/>
    <w:multiLevelType w:val="multilevel"/>
    <w:tmpl w:val="F61E9258"/>
    <w:lvl w:ilvl="0">
      <w:start w:val="1"/>
      <w:numFmt w:val="bullet"/>
      <w:pStyle w:val="ListParagraph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1BF0BD7"/>
    <w:multiLevelType w:val="multilevel"/>
    <w:tmpl w:val="C8087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493379552">
    <w:abstractNumId w:val="0"/>
  </w:num>
  <w:num w:numId="2" w16cid:durableId="637609040">
    <w:abstractNumId w:val="1"/>
  </w:num>
  <w:num w:numId="3" w16cid:durableId="645205501">
    <w:abstractNumId w:val="3"/>
  </w:num>
  <w:num w:numId="4" w16cid:durableId="1430348272">
    <w:abstractNumId w:val="2"/>
  </w:num>
  <w:num w:numId="5" w16cid:durableId="2106730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99606597">
    <w:abstractNumId w:val="4"/>
  </w:num>
  <w:num w:numId="7" w16cid:durableId="661935063">
    <w:abstractNumId w:val="5"/>
  </w:num>
  <w:num w:numId="8" w16cid:durableId="1220676308">
    <w:abstractNumId w:val="2"/>
  </w:num>
  <w:num w:numId="9" w16cid:durableId="294483331">
    <w:abstractNumId w:val="2"/>
  </w:num>
  <w:num w:numId="10" w16cid:durableId="1841120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8DE"/>
    <w:rsid w:val="00006414"/>
    <w:rsid w:val="00027B1C"/>
    <w:rsid w:val="00045E88"/>
    <w:rsid w:val="00074B71"/>
    <w:rsid w:val="00076A4F"/>
    <w:rsid w:val="000818CE"/>
    <w:rsid w:val="000907D1"/>
    <w:rsid w:val="00096A51"/>
    <w:rsid w:val="000A15C9"/>
    <w:rsid w:val="000B17C1"/>
    <w:rsid w:val="000B1F12"/>
    <w:rsid w:val="000F05A8"/>
    <w:rsid w:val="00112B03"/>
    <w:rsid w:val="00120ACB"/>
    <w:rsid w:val="00140E90"/>
    <w:rsid w:val="001556C3"/>
    <w:rsid w:val="001622BD"/>
    <w:rsid w:val="001A02C9"/>
    <w:rsid w:val="001A7FD0"/>
    <w:rsid w:val="001D198C"/>
    <w:rsid w:val="001D2905"/>
    <w:rsid w:val="001D33AB"/>
    <w:rsid w:val="001D7445"/>
    <w:rsid w:val="001E777F"/>
    <w:rsid w:val="00225D4D"/>
    <w:rsid w:val="00256DAA"/>
    <w:rsid w:val="002606C5"/>
    <w:rsid w:val="0026335F"/>
    <w:rsid w:val="00263744"/>
    <w:rsid w:val="0027314F"/>
    <w:rsid w:val="002B4A63"/>
    <w:rsid w:val="002C04A3"/>
    <w:rsid w:val="002D169F"/>
    <w:rsid w:val="00302B0B"/>
    <w:rsid w:val="00321303"/>
    <w:rsid w:val="003573A0"/>
    <w:rsid w:val="003603E8"/>
    <w:rsid w:val="00363236"/>
    <w:rsid w:val="00374D4E"/>
    <w:rsid w:val="003A3DBD"/>
    <w:rsid w:val="003A7FD6"/>
    <w:rsid w:val="003C7631"/>
    <w:rsid w:val="003D216F"/>
    <w:rsid w:val="003D223D"/>
    <w:rsid w:val="003D4E56"/>
    <w:rsid w:val="003E1E4F"/>
    <w:rsid w:val="003E5CE0"/>
    <w:rsid w:val="003F180B"/>
    <w:rsid w:val="00401B0F"/>
    <w:rsid w:val="00420692"/>
    <w:rsid w:val="0043400E"/>
    <w:rsid w:val="00434BFC"/>
    <w:rsid w:val="00477C10"/>
    <w:rsid w:val="00497A43"/>
    <w:rsid w:val="004A14A8"/>
    <w:rsid w:val="004B2306"/>
    <w:rsid w:val="004C430B"/>
    <w:rsid w:val="004D0977"/>
    <w:rsid w:val="004E4490"/>
    <w:rsid w:val="004F3DA1"/>
    <w:rsid w:val="004F5D2B"/>
    <w:rsid w:val="00502324"/>
    <w:rsid w:val="00517D21"/>
    <w:rsid w:val="005242E2"/>
    <w:rsid w:val="00527266"/>
    <w:rsid w:val="00540E40"/>
    <w:rsid w:val="00541C21"/>
    <w:rsid w:val="0056627F"/>
    <w:rsid w:val="00567467"/>
    <w:rsid w:val="00591A3E"/>
    <w:rsid w:val="00596FD1"/>
    <w:rsid w:val="005A34C7"/>
    <w:rsid w:val="005C6327"/>
    <w:rsid w:val="005F4637"/>
    <w:rsid w:val="005F5657"/>
    <w:rsid w:val="00613850"/>
    <w:rsid w:val="006646C3"/>
    <w:rsid w:val="00682C97"/>
    <w:rsid w:val="006B54CA"/>
    <w:rsid w:val="006D19D6"/>
    <w:rsid w:val="006E70B1"/>
    <w:rsid w:val="006F2D2B"/>
    <w:rsid w:val="0071434A"/>
    <w:rsid w:val="007331C5"/>
    <w:rsid w:val="00740A74"/>
    <w:rsid w:val="0074729B"/>
    <w:rsid w:val="00773329"/>
    <w:rsid w:val="00773F56"/>
    <w:rsid w:val="007B028D"/>
    <w:rsid w:val="007B0A09"/>
    <w:rsid w:val="007D3798"/>
    <w:rsid w:val="007E1F3F"/>
    <w:rsid w:val="00827A26"/>
    <w:rsid w:val="00864996"/>
    <w:rsid w:val="008A386B"/>
    <w:rsid w:val="008B3AFB"/>
    <w:rsid w:val="008C549A"/>
    <w:rsid w:val="008C6B6E"/>
    <w:rsid w:val="008F2321"/>
    <w:rsid w:val="00965A69"/>
    <w:rsid w:val="009759B9"/>
    <w:rsid w:val="00987A08"/>
    <w:rsid w:val="0099325D"/>
    <w:rsid w:val="009A5DC9"/>
    <w:rsid w:val="009E0029"/>
    <w:rsid w:val="009F52BD"/>
    <w:rsid w:val="00A03A8E"/>
    <w:rsid w:val="00A0500E"/>
    <w:rsid w:val="00A23191"/>
    <w:rsid w:val="00A37EFA"/>
    <w:rsid w:val="00A4574C"/>
    <w:rsid w:val="00A6369E"/>
    <w:rsid w:val="00A825D0"/>
    <w:rsid w:val="00A832D9"/>
    <w:rsid w:val="00AE375F"/>
    <w:rsid w:val="00AE5FD4"/>
    <w:rsid w:val="00B04AE0"/>
    <w:rsid w:val="00B20223"/>
    <w:rsid w:val="00B37E1F"/>
    <w:rsid w:val="00B66DED"/>
    <w:rsid w:val="00B72CF5"/>
    <w:rsid w:val="00B74F87"/>
    <w:rsid w:val="00B86658"/>
    <w:rsid w:val="00B8719D"/>
    <w:rsid w:val="00BC4DFC"/>
    <w:rsid w:val="00BC58DE"/>
    <w:rsid w:val="00BC7B52"/>
    <w:rsid w:val="00BD6F13"/>
    <w:rsid w:val="00BD7BAA"/>
    <w:rsid w:val="00BE2665"/>
    <w:rsid w:val="00C15A2A"/>
    <w:rsid w:val="00C243C0"/>
    <w:rsid w:val="00C2444D"/>
    <w:rsid w:val="00C61DF4"/>
    <w:rsid w:val="00CE0AF8"/>
    <w:rsid w:val="00CE11BE"/>
    <w:rsid w:val="00CF542D"/>
    <w:rsid w:val="00D27E76"/>
    <w:rsid w:val="00D351DB"/>
    <w:rsid w:val="00D36826"/>
    <w:rsid w:val="00D65EC0"/>
    <w:rsid w:val="00D67444"/>
    <w:rsid w:val="00DA630B"/>
    <w:rsid w:val="00DD7C0E"/>
    <w:rsid w:val="00DE3F49"/>
    <w:rsid w:val="00DE4F4F"/>
    <w:rsid w:val="00E05337"/>
    <w:rsid w:val="00E05483"/>
    <w:rsid w:val="00E1097E"/>
    <w:rsid w:val="00E14110"/>
    <w:rsid w:val="00E23EFE"/>
    <w:rsid w:val="00E33681"/>
    <w:rsid w:val="00E432F0"/>
    <w:rsid w:val="00E46329"/>
    <w:rsid w:val="00E621D3"/>
    <w:rsid w:val="00E753DE"/>
    <w:rsid w:val="00ED21A2"/>
    <w:rsid w:val="00EF4744"/>
    <w:rsid w:val="00F01EAC"/>
    <w:rsid w:val="00F03C4E"/>
    <w:rsid w:val="00F22A57"/>
    <w:rsid w:val="00F32FDD"/>
    <w:rsid w:val="00F45ADB"/>
    <w:rsid w:val="00F45B9B"/>
    <w:rsid w:val="00F46A1C"/>
    <w:rsid w:val="00F542A4"/>
    <w:rsid w:val="00F567D9"/>
    <w:rsid w:val="00F60DF1"/>
    <w:rsid w:val="00F65ED2"/>
    <w:rsid w:val="00F67201"/>
    <w:rsid w:val="00F675F6"/>
    <w:rsid w:val="00F9465B"/>
    <w:rsid w:val="00FA3327"/>
    <w:rsid w:val="00FC0198"/>
    <w:rsid w:val="00FE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0E8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ListParagraph"/>
    <w:qFormat/>
    <w:rsid w:val="00851682"/>
    <w:pPr>
      <w:spacing w:after="360"/>
      <w:ind w:left="260" w:hanging="274"/>
    </w:pPr>
    <w:rPr>
      <w:b w:val="0"/>
      <w:bCs w:val="0"/>
      <w:color w:val="282828"/>
    </w:rPr>
  </w:style>
  <w:style w:type="paragraph" w:customStyle="1" w:styleId="JobDescription">
    <w:name w:val="Job Description"/>
    <w:basedOn w:val="Normal"/>
    <w:qFormat/>
    <w:rsid w:val="002B0B0F"/>
    <w:pPr>
      <w:tabs>
        <w:tab w:val="right" w:pos="7155"/>
      </w:tabs>
      <w:spacing w:after="180"/>
      <w:contextualSpacing/>
    </w:pPr>
    <w:rPr>
      <w:rFonts w:ascii="Helvetica" w:hAnsi="Helvetica" w:cs="Helvetica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486824"/>
    <w:pPr>
      <w:numPr>
        <w:numId w:val="4"/>
      </w:numPr>
    </w:pPr>
    <w:rPr>
      <w:b w:val="0"/>
      <w:bCs w:val="0"/>
      <w:color w:val="505050"/>
    </w:rPr>
  </w:style>
  <w:style w:type="paragraph" w:customStyle="1" w:styleId="LeftColumnBullet">
    <w:name w:val="Left Column Bullet"/>
    <w:basedOn w:val="ListParagraph"/>
    <w:qFormat/>
    <w:rsid w:val="00486824"/>
    <w:pPr>
      <w:numPr>
        <w:numId w:val="0"/>
      </w:numPr>
      <w:tabs>
        <w:tab w:val="num" w:pos="720"/>
      </w:tabs>
      <w:ind w:left="345" w:hanging="27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E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jtrainor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ean-trainor-2394b2126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anjtrain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Sean Trainor's Resume</vt:lpstr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Sean Trainor's Resume</dc:title>
  <dc:creator>Sean Trainor</dc:creator>
  <cp:lastModifiedBy>Sean Trainor</cp:lastModifiedBy>
  <cp:revision>2</cp:revision>
  <dcterms:created xsi:type="dcterms:W3CDTF">2022-08-10T15:12:00Z</dcterms:created>
  <dcterms:modified xsi:type="dcterms:W3CDTF">2022-08-10T15:12:00Z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StFrMo1-v1</vt:lpwstr>
  </property>
  <property fmtid="{D5CDD505-2E9C-101B-9397-08002B2CF9AE}" pid="3" name="tal_id">
    <vt:lpwstr>753cfe85db7052756002628e43bef372</vt:lpwstr>
  </property>
  <property fmtid="{D5CDD505-2E9C-101B-9397-08002B2CF9AE}" pid="4" name="app_source">
    <vt:lpwstr>rezbiz</vt:lpwstr>
  </property>
  <property fmtid="{D5CDD505-2E9C-101B-9397-08002B2CF9AE}" pid="5" name="app_id">
    <vt:lpwstr>1041772</vt:lpwstr>
  </property>
</Properties>
</file>