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AWS / Python / SQL Data Platform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and deep strength in Python, SQL, ETL/ELT, data warehousing, operational reporting, and production data platform support. Experienced building and operating cloud-aligned data pipelines using AWS services, PySpark/Spark, data quality validation, monitoring, documentation, and CI/CD-aware delivery practices. Strong fit for broad data engineering roles requiring data lake/warehouse pipelines, automation, operational support, performance tuning, and clear documentation across business and technical teams.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and supported automated Python/Pandas ETL pipelines ingesting telemetry from 6,000+ endpoints, replacing manual processes with repeatable, monitored data workflows for capacity, reporting, and analytics use cases.</w:t>
      </w:r>
    </w:p>
    <w:p>
      <w:pPr>
        <w:pStyle w:val="ListBullet"/>
      </w:pPr>
      <w:r>
        <w:rPr>
          <w:rFonts w:ascii="Arial" w:hAnsi="Arial"/>
          <w:sz w:val="22"/>
        </w:rPr>
        <w:t>Built a hybrid AWS and Oracle data platform with S3 landing patterns, AWS Glue ETL, Redshift forecasting workloads, and structured reporting outputs for leadership and operational stakeholders.</w:t>
      </w:r>
    </w:p>
    <w:p>
      <w:pPr>
        <w:pStyle w:val="ListBullet"/>
      </w:pPr>
      <w:r>
        <w:rPr>
          <w:rFonts w:ascii="Arial" w:hAnsi="Arial"/>
          <w:sz w:val="22"/>
        </w:rPr>
        <w:t>Designed and optimized schemas, SQL queries, retention structures, and reporting datasets to support large-scale historical analysis, data quality checks, and performance-aware decision-making.</w:t>
      </w:r>
    </w:p>
    <w:p>
      <w:pPr>
        <w:pStyle w:val="ListBullet"/>
      </w:pPr>
      <w:r>
        <w:rPr>
          <w:rFonts w:ascii="Arial" w:hAnsi="Arial"/>
          <w:sz w:val="22"/>
        </w:rPr>
        <w:t>Containerized Python ETL jobs on EC2/ECS and worked with CI/CD-aware delivery practices, Git workflows, testing, documentation, and operational readiness patterns for data pipeline delivery.</w:t>
      </w:r>
    </w:p>
    <w:p>
      <w:pPr>
        <w:pStyle w:val="ListBullet"/>
      </w:pPr>
      <w:r>
        <w:rPr>
          <w:rFonts w:ascii="Arial" w:hAnsi="Arial"/>
          <w:sz w:val="22"/>
        </w:rPr>
        <w:t>Created monitoring, alerting, dashboards, and operational reporting around production data flows, capacity trends, infrastructure utilization, and exception handling to improve reliability and supportability.</w:t>
      </w:r>
    </w:p>
    <w:p>
      <w:pPr>
        <w:pStyle w:val="ListBullet"/>
      </w:pPr>
      <w:r>
        <w:rPr>
          <w:rFonts w:ascii="Arial" w:hAnsi="Arial"/>
          <w:sz w:val="22"/>
        </w:rPr>
        <w:t>Developed forecasting and analytics pipelines using Python, PySpark, Prophet, scikit-learn, and visualization libraries to turn infrastructure and application telemetry into actionable business insights.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monitoring for critical hospitality systems, transforming performance and user-experience telemetry into engineering recommendations and operational dashboards.</w:t>
      </w:r>
    </w:p>
    <w:p>
      <w:pPr>
        <w:pStyle w:val="ListBullet"/>
      </w:pPr>
      <w:r>
        <w:rPr>
          <w:rFonts w:ascii="Arial" w:hAnsi="Arial"/>
          <w:sz w:val="22"/>
        </w:rPr>
        <w:t>Led the FAST project by data-mining synthetic and real-user performance metrics to identify optimization opportunities for high-value digital systems.</w:t>
      </w:r>
    </w:p>
    <w:p>
      <w:pPr>
        <w:pStyle w:val="ListBullet"/>
      </w:pPr>
      <w:r>
        <w:rPr>
          <w:rFonts w:ascii="Arial" w:hAnsi="Arial"/>
          <w:sz w:val="22"/>
        </w:rPr>
        <w:t>Upgraded Dynatrace AppMon from 6.5 to 7.0 and enforced TLS 1.2 security with no regression in production monitoring coverage during cutover.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application, infrastructure, and cloud-migration teams to evaluate AWS readiness, monitoring coverage, and operational risks.</w:t>
      </w:r>
    </w:p>
    <w:p>
      <w:r>
        <w:rPr>
          <w:rFonts w:ascii="Arial" w:hAnsi="Arial"/>
          <w:b/>
          <w:sz w:val="22"/>
        </w:rPr>
        <w:t>SME for CA APM / Senior Consultant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enterprise environment with 50+ Enterprise Managers and 4,000–6,000 instrumented agents, supporting production monitoring, dashboards, alerts, and operational reporting.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scripts to extract, transform, and publish performance data, reducing manual weekly reporting effort and improving consistency.</w:t>
      </w:r>
    </w:p>
    <w:p>
      <w:pPr>
        <w:pStyle w:val="ListBullet"/>
      </w:pPr>
      <w:r>
        <w:rPr>
          <w:rFonts w:ascii="Arial" w:hAnsi="Arial"/>
          <w:sz w:val="22"/>
        </w:rPr>
        <w:t>Designed management modules, dashboards, SLA thresholds, and technical documentation adopted across client environments for production support and troubleshooting.</w:t>
      </w:r>
    </w:p>
    <w:p>
      <w:pPr>
        <w:pStyle w:val="ListBullet"/>
      </w:pPr>
      <w:r>
        <w:rPr>
          <w:rFonts w:ascii="Arial" w:hAnsi="Arial"/>
          <w:sz w:val="22"/>
        </w:rPr>
        <w:t>Worked with J2EE, WebLogic, WebSphere, Oracle, SQL, Unix/Linux, and infrastructure teams to identify bottlenecks and improve application reliability.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validating large transaction datasets and preserving performance through phased migration.</w:t>
      </w:r>
    </w:p>
    <w:p>
      <w:pPr>
        <w:pStyle w:val="ListBullet"/>
      </w:pPr>
      <w:r>
        <w:rPr>
          <w:rFonts w:ascii="Arial" w:hAnsi="Arial"/>
          <w:sz w:val="22"/>
        </w:rPr>
        <w:t>Built C++/OCCI/OCI data access and validation utilities to verify migration correctness across millions of records and improve reliability of core transaction processing.</w:t>
      </w:r>
    </w:p>
    <w:p>
      <w:pPr>
        <w:pStyle w:val="ListBullet"/>
      </w:pPr>
      <w:r>
        <w:rPr>
          <w:rFonts w:ascii="Arial" w:hAnsi="Arial"/>
          <w:sz w:val="22"/>
        </w:rPr>
        <w:t>Optimized schemas, queries, and transaction-processing logic to reduce infrastructure footprint while maintaining sub-second query behavior for critical workloads.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Perl, Korn Shell / Ksh, Java, C++, XML, JSON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pattern using S3, Glue, Athena, Redshift, PySpark, and Bedrock-oriented AI integration concepts.</w:t>
        <w:br/>
        <w:t>Focused on ingestion, transformation, columnar storage, query optimization, and documentation for cloud data engineering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Bedrock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Python/PySpark forecasting and analytics engine for infrastructure telemetry, replacing manual forecasting workflows with repeatable pipelines, validation steps, and Streamlit dashboards for leadership-facing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SQL, Data Pipelines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Python automation pipeline for job intake, semantic duplicate detection, LLM-assisted scoring, tailored resume/cover JSON generation, quality gates, and application tracking, using structured artifacts and reproducible workflow steps.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sentence-transformers, LLM APIs, JSON, Automation,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