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/ Python / SQL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deep hands-on strength in Python, SQL, ETL/ELT pipelines, data modeling, and production data reliability. Strong background designing analytics-ready datasets, optimizing queries and schemas, building automated reporting pipelines, and supporting data quality, monitoring, and stakeholder-facing insights in financial-services environments. Experienced with AWS data services including S3, Glue, Athena, Redshift, EC2/ECS, and cloud-oriented pipeline modernization; actively extending lakehouse/warehouse skills across Snowflake, Databricks, Delta Lake, dbt, and modern cloud data patterns.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Python/Pandas ETL pipelines ingesting P95 telemetry from 6,000+ endpoints, replacing manual reporting workflows with repeatable, analytics-ready data products.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data structures supporting capacity forecasting, executive reporting, trend analysis,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AWS-oriented data platform patterns using S3 landing zones, AWS Glue ETL, Athena-style query access, and Redshift workloads for scalable analytics and forecasting use cases.</w:t>
      </w:r>
    </w:p>
    <w:p>
      <w:pPr>
        <w:pStyle w:val="ListBullet"/>
      </w:pPr>
      <w:r>
        <w:rPr>
          <w:rFonts w:ascii="Arial" w:hAnsi="Arial"/>
          <w:sz w:val="22"/>
        </w:rPr>
        <w:t>Improved data quality and reliability through validation logic, reconciliation checks, troubleshooting workflows, and repeatable operational reporting used by senior stakeholders.</w:t>
      </w:r>
    </w:p>
    <w:p>
      <w:pPr>
        <w:pStyle w:val="ListBullet"/>
      </w:pPr>
      <w:r>
        <w:rPr>
          <w:rFonts w:ascii="Arial" w:hAnsi="Arial"/>
          <w:sz w:val="22"/>
        </w:rPr>
        <w:t>Developed Streamlit and Python visualization/reporting assets to surface capacity, cost, utilization, and risk insights for technical and leadership audiences.</w:t>
      </w:r>
    </w:p>
    <w:p>
      <w:pPr>
        <w:pStyle w:val="ListBullet"/>
      </w:pPr>
      <w:r>
        <w:rPr>
          <w:rFonts w:ascii="Arial" w:hAnsi="Arial"/>
          <w:sz w:val="22"/>
        </w:rPr>
        <w:t>Supported production operational needs including monitoring, incident analysis, performance troubleshooting, documentation, and runbook-style knowledge transfer.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critical hospitality systems, supporting performance analytics and operational visibility.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performance metrics to produce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monitoring and performance-testing data to help teams identify bottlenecks, validate changes, and improve reliability across web and mobile systems.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CA APM SME, managing large-scale monitored environments and building dashboards, alerts, SLA thresholds, and performance reporting standards.</w:t>
      </w:r>
    </w:p>
    <w:p>
      <w:pPr>
        <w:pStyle w:val="ListBullet"/>
      </w:pPr>
      <w:r>
        <w:rPr>
          <w:rFonts w:ascii="Arial" w:hAnsi="Arial"/>
          <w:sz w:val="22"/>
        </w:rPr>
        <w:t>Created Perl and Korn shell data-extraction scripts to automate operational reporting and reduce manual weekly export work.</w:t>
      </w:r>
    </w:p>
    <w:p>
      <w:pPr>
        <w:pStyle w:val="ListBullet"/>
      </w:pPr>
      <w:r>
        <w:rPr>
          <w:rFonts w:ascii="Arial" w:hAnsi="Arial"/>
          <w:sz w:val="22"/>
        </w:rPr>
        <w:t>Partnered with application and infrastructure teams to diagnose performance issues, document findings, and mentor teams on monitoring and troubleshooting practices.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validating correctness and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database access patterns using C++, OCCI/OCI, SQL, and schema conversion utilities for large-scale migration reliability.</w:t>
      </w:r>
    </w:p>
    <w:p>
      <w:pPr>
        <w:pStyle w:val="ListBullet"/>
      </w:pPr>
      <w:r>
        <w:rPr>
          <w:rFonts w:ascii="Arial" w:hAnsi="Arial"/>
          <w:sz w:val="22"/>
        </w:rPr>
        <w:t>Built validation and testing utilities to verify migration accuracy across millions of transaction records.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Java, C++, Perl, Korn Shell,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and analytics platform using Python, PySpark, Prophet, scikit-learn, and Streamlit.</w:t>
        <w:br/>
        <w:t>The system transformed telemetry into trusted reporting datasets and interactive insights for capacity, risk, and utilization decisions.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SQL, Data Pipelines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AWS data platform pattern using S3, Glue, Athena, Redshift, PySpark, Parquet, and Bedrock concepts for scalable ingestion, transformation, query access, and AI-enabled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Bedrock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workflow for semantic duplicate detection, LLM-powered scoring, resume tailoring, quality gates, JSON artifacts, and application tracking.</w:t>
        <w:br/>
        <w:t>Used FAISS, sentence-transformers, Claude Code, Grok API, and Streamlit.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Streamlit, Git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