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Sr. Software Engineer, Data &amp; Analytics role supporting McGraw Hill's Sharpen data ecosystem. My background combines SQL/Python data engineering, analytics-ready data modeling, governed reporting layers, data quality controls, and stakeholder-facing delivery across enterprise environments.</w:t>
      </w:r>
    </w:p>
    <w:p>
      <w:r>
        <w:rPr>
          <w:rFonts w:ascii="Arial" w:hAnsi="Arial"/>
          <w:sz w:val="22"/>
        </w:rPr>
        <w:t>At Citi, I built and supported Python/Pandas ETL pipelines that ingested telemetry from 6,000+ endpoints and converted it into trusted datasets for executive reporting, capacity analytics, and operational decision-making. That work required the same practical balance described in your posting: scalable pipelines, clean data models, documented assumptions, reliable reporting, and close partnership with technical and non-technical stakeholders.</w:t>
      </w:r>
    </w:p>
    <w:p>
      <w:r>
        <w:rPr>
          <w:rFonts w:ascii="Arial" w:hAnsi="Arial"/>
          <w:sz w:val="22"/>
        </w:rPr>
        <w:t>I bring strong hands-on SQL, Python, data warehousing, data quality, governance, documentation, and production support experience. I have built reporting datasets, optimized data structures, integrated multiple operational sources, and created dashboards and analytics workflows that helped teams understand system behavior and make better decisions. I also have recent AWS/PySpark experience and am actively building fluency in modern analytics engineering patterns such as dbt, BigQuery, Snowflake, and lakehouse-style modeling.</w:t>
      </w:r>
    </w:p>
    <w:p>
      <w:r>
        <w:rPr>
          <w:rFonts w:ascii="Arial" w:hAnsi="Arial"/>
          <w:sz w:val="22"/>
        </w:rPr>
        <w:t>What appeals to me about this role is the opportunity to bridge product engineering, analytics, and business teams while making data easier to trust and use. I would bring disciplined engineering habits, strong documentation, operational reliability, and a practical analytics mindset to help McGraw Hill scale its data pipelines, modeling layer, self-service analytics, and data quality practices.</w:t>
      </w:r>
    </w:p>
    <w:p>
      <w:r>
        <w:rPr>
          <w:rFonts w:ascii="Arial" w:hAnsi="Arial"/>
          <w:sz w:val="22"/>
        </w:rPr>
        <w:t>I would welcome the opportunity to discuss how my SQL/Python data engineering and analytics platform experience can support McGraw Hill's data-driven product growth.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