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Financial Services Data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technology experience and strong financial-services background. Deep experience building SQL/Python data pipelines, data models, data quality controls, reporting datasets, and operational analytics platforms in regulated banking environments. Hands-on background with Spark/PySpark, AWS data services, Oracle/SQL, data warehousing, and stakeholder-facing analytics delivery; currently expanding modern platform skills across Snowflake, dbt, and lakehouse patterns.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Designed and operated Python/Pandas ETL pipelines ingesting telemetry and infrastructure data from 6,000+ endpoints, producing trusted datasets for forecasting, reporting, and operational decision-making.</w:t>
      </w:r>
    </w:p>
    <w:p>
      <w:pPr>
        <w:pStyle w:val="ListBullet"/>
      </w:pPr>
      <w:r>
        <w:rPr>
          <w:rFonts w:ascii="Arial" w:hAnsi="Arial"/>
          <w:sz w:val="22"/>
        </w:rPr>
        <w:t>Built and optimized Oracle schemas, historical retention models, and SQL reporting layers that supported capacity planning, executive reporting, and financial-services technology operations.</w:t>
      </w:r>
    </w:p>
    <w:p>
      <w:pPr>
        <w:pStyle w:val="ListBullet"/>
      </w:pPr>
      <w:r>
        <w:rPr>
          <w:rFonts w:ascii="Arial" w:hAnsi="Arial"/>
          <w:sz w:val="22"/>
        </w:rPr>
        <w:t>Implemented data quality, validation, reconciliation, and monitoring practices to improve reliability of recurring reporting cycles and reduce manual data preparation effort.</w:t>
      </w:r>
    </w:p>
    <w:p>
      <w:pPr>
        <w:pStyle w:val="ListBullet"/>
      </w:pPr>
      <w:r>
        <w:rPr>
          <w:rFonts w:ascii="Arial" w:hAnsi="Arial"/>
          <w:sz w:val="22"/>
        </w:rPr>
        <w:t>Developed Python-based forecasting and analytics workflows using Prophet, scikit-learn, pandas, and visualization libraries to support infrastructure risk analysis and leadership-facing insights.</w:t>
      </w:r>
    </w:p>
    <w:p>
      <w:pPr>
        <w:pStyle w:val="ListBullet"/>
      </w:pPr>
      <w:r>
        <w:rPr>
          <w:rFonts w:ascii="Arial" w:hAnsi="Arial"/>
          <w:sz w:val="22"/>
        </w:rPr>
        <w:t>Built hybrid AWS/Oracle data platform patterns using S3, AWS Glue, Redshift, and Python ETL concepts to support scalable cloud-based data processing and reporting workloads.</w:t>
      </w:r>
    </w:p>
    <w:p>
      <w:pPr>
        <w:pStyle w:val="ListBullet"/>
      </w:pPr>
      <w:r>
        <w:rPr>
          <w:rFonts w:ascii="Arial" w:hAnsi="Arial"/>
          <w:sz w:val="22"/>
        </w:rPr>
        <w:t>Collaborated with architecture, operations, analytics, and business stakeholders to translate requirements into maintainable datasets, documented processes, and production-ready reporting outputs.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data used to analyze customer-facing system performance, reliability, and business impact.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datasets to identify optimization opportunities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Created analytics and reporting outputs using monitoring, QLIK, Oracle, PostgreSQL, and performance test data to support stakeholder decision-making.</w:t>
      </w:r>
    </w:p>
    <w:p>
      <w:pPr>
        <w:pStyle w:val="ListBullet"/>
      </w:pPr>
      <w:r>
        <w:rPr>
          <w:rFonts w:ascii="Arial" w:hAnsi="Arial"/>
          <w:sz w:val="22"/>
        </w:rPr>
        <w:t>Partnered with engineering and operations teams during AWS migration planning, providing data-driven readiness and performance insights.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senior APM and performance engineering consultant in a financial-services environment, supporting large-scale monitoring, reporting, and operational analytics needs.</w:t>
      </w:r>
    </w:p>
    <w:p>
      <w:pPr>
        <w:pStyle w:val="ListBullet"/>
      </w:pPr>
      <w:r>
        <w:rPr>
          <w:rFonts w:ascii="Arial" w:hAnsi="Arial"/>
          <w:sz w:val="22"/>
        </w:rPr>
        <w:t>Built Perl/Korn Shell data extraction and reporting automation to replace manual weekly exports and improve consistency of performance reporting.</w:t>
      </w:r>
    </w:p>
    <w:p>
      <w:pPr>
        <w:pStyle w:val="ListBullet"/>
      </w:pPr>
      <w:r>
        <w:rPr>
          <w:rFonts w:ascii="Arial" w:hAnsi="Arial"/>
          <w:sz w:val="22"/>
        </w:rPr>
        <w:t>Designed dashboards, alert thresholds, SLA views, and technical documentation adopted across client environments.</w:t>
      </w:r>
    </w:p>
    <w:p>
      <w:pPr>
        <w:pStyle w:val="ListBullet"/>
      </w:pPr>
      <w:r>
        <w:rPr>
          <w:rFonts w:ascii="Arial" w:hAnsi="Arial"/>
          <w:sz w:val="22"/>
        </w:rPr>
        <w:t>Collaborated with WebLogic, WebSphere, Oracle, and J2EE teams to investigate performance issues and communicate root-cause findings to technical stakeholders.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validating correctness and preserving low-latency transaction performance.</w:t>
      </w:r>
    </w:p>
    <w:p>
      <w:pPr>
        <w:pStyle w:val="ListBullet"/>
      </w:pPr>
      <w:r>
        <w:rPr>
          <w:rFonts w:ascii="Arial" w:hAnsi="Arial"/>
          <w:sz w:val="22"/>
        </w:rPr>
        <w:t>Designed automated schema conversion and data validation workflows to support phased migration cutover and data integrity across millions of records.</w:t>
      </w:r>
    </w:p>
    <w:p>
      <w:pPr>
        <w:pStyle w:val="ListBullet"/>
      </w:pPr>
      <w:r>
        <w:rPr>
          <w:rFonts w:ascii="Arial" w:hAnsi="Arial"/>
          <w:sz w:val="22"/>
        </w:rPr>
        <w:t>Optimized SQL, C++/OCCI, and Oracle data access patterns to reduce hardware footprint while maintaining production service performance.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Java, Perl, Korn Shell, XML, JSON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Python/PySpark forecasting and analytics platform that transformed infrastructure telemetry into trusted planning datasets, executive dashboards, and capacity risk insights for a banking-scale environment.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SQL, Data Pipelines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AWS data platform patterns using S3, Glue, Athena, Redshift, Parquet, and PySpark concepts to support scalable ETL, analytics-ready datasets, and GenAI/Text-to-SQL exploration.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Amazon Redshift, PySpark, Parquet, Bedrock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agentic Python automation pipeline with semantic duplicate detection, LLM-based scoring and tailoring, JSON quality gates, and application tracking, demonstrating production-style AI workflow orchestration and data validation.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RAG, JSON, Automation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