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Data Quality / Data Platform Engineer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engineering professional with 20+ years of enterprise technology experience and deep hands-on background in Python, SQL, PySpark, ETL/ELT pipelines, data quality, reconciliation, production support, and operational reporting. Experienced building validation routines, monitoring data pipelines, investigating production issues, and delivering trusted analytics datasets in regulated, high-scale environments. Strong fit for data quality engineering roles that require testable pipelines, query-based validation, root-cause analysis, stakeholder-facing scorecards, and quality gates for data platforms.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and supported Python/Pandas ETL pipelines ingesting P95 telemetry from 6,000+ endpoints, replacing manual processes with repeatable data preparation, validation, and reporting workflows.</w:t>
      </w:r>
    </w:p>
    <w:p>
      <w:pPr>
        <w:pStyle w:val="ListBullet"/>
      </w:pPr>
      <w:r>
        <w:rPr>
          <w:rFonts w:ascii="Arial" w:hAnsi="Arial"/>
          <w:sz w:val="22"/>
        </w:rPr>
        <w:t>Built data quality and validation routines to identify incomplete, inconsistent, and anomalous infrastructure telemetry before downstream reporting and forecasting consumption.</w:t>
      </w:r>
    </w:p>
    <w:p>
      <w:pPr>
        <w:pStyle w:val="ListBullet"/>
      </w:pPr>
      <w:r>
        <w:rPr>
          <w:rFonts w:ascii="Arial" w:hAnsi="Arial"/>
          <w:sz w:val="22"/>
        </w:rPr>
        <w:t>Used SQL, Oracle data modeling, partitioning concepts, and performance tuning to support reliable historical data stores for analytics, reporting, and capacity planning use cases.</w:t>
      </w:r>
    </w:p>
    <w:p>
      <w:pPr>
        <w:pStyle w:val="ListBullet"/>
      </w:pPr>
      <w:r>
        <w:rPr>
          <w:rFonts w:ascii="Arial" w:hAnsi="Arial"/>
          <w:sz w:val="22"/>
        </w:rPr>
        <w:t>Performed root-cause analysis on production data issues across monitoring feeds including BMC TrueSight, CA Wily, and AppDynamics, improving reliability of operational reporting outputs.</w:t>
      </w:r>
    </w:p>
    <w:p>
      <w:pPr>
        <w:pStyle w:val="ListBullet"/>
      </w:pPr>
      <w:r>
        <w:rPr>
          <w:rFonts w:ascii="Arial" w:hAnsi="Arial"/>
          <w:sz w:val="22"/>
        </w:rPr>
        <w:t>Developed dashboards and reports using Streamlit, matplotlib, seaborn, and plotly to expose capacity trends, data quality concerns, and operational health signals to senior stakeholders.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application, and analytics teams to refine requirements, validate outputs, and maintain trusted datasets used for executive reporting and forecasting decisions.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critical Brand.com and hospitality systems, validating transaction visibility and monitoring coverage for customer-facing platforms.</w:t>
      </w:r>
    </w:p>
    <w:p>
      <w:pPr>
        <w:pStyle w:val="ListBullet"/>
      </w:pPr>
      <w:r>
        <w:rPr>
          <w:rFonts w:ascii="Arial" w:hAnsi="Arial"/>
          <w:sz w:val="22"/>
        </w:rPr>
        <w:t>Led the FAST project by data-mining real-user and synthetic performance metrics to identify optimization opportunities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Integrated HP Performance Center with Dynatrace to correlate load test results with APM telemetry, strengthening performance validation and release-readiness evidence.</w:t>
      </w:r>
    </w:p>
    <w:p>
      <w:pPr>
        <w:pStyle w:val="ListBullet"/>
      </w:pPr>
      <w:r>
        <w:rPr>
          <w:rFonts w:ascii="Arial" w:hAnsi="Arial"/>
          <w:sz w:val="22"/>
        </w:rPr>
        <w:t>Implemented End-User Monitoring and transaction tracing across web and mobile flows, helping teams detect quality regressions and performance anomalies before customer impact.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SME for a large financial-services environment with 50+ Enterprise Managers and 4,000–6,000 instrumented agents, supporting production observability and operational reliability.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management modules adopted as standards across client environments.</w:t>
      </w:r>
    </w:p>
    <w:p>
      <w:pPr>
        <w:pStyle w:val="ListBullet"/>
      </w:pPr>
      <w:r>
        <w:rPr>
          <w:rFonts w:ascii="Arial" w:hAnsi="Arial"/>
          <w:sz w:val="22"/>
        </w:rPr>
        <w:t>Built Perl and Korn Shell automation for performance reporting and data extraction, replacing manual weekly exports with more repeatable processes.</w:t>
      </w:r>
    </w:p>
    <w:p>
      <w:pPr>
        <w:pStyle w:val="ListBullet"/>
      </w:pPr>
      <w:r>
        <w:rPr>
          <w:rFonts w:ascii="Arial" w:hAnsi="Arial"/>
          <w:sz w:val="22"/>
        </w:rPr>
        <w:t>Delivered technical documentation and training to improve consistency of monitoring, troubleshooting, and production support practices across teams.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while preserving transaction correctness and query performance.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testing frameworks to verify migration correctness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workflows to support phased cutover, reconciliation, and production readiness.</w:t>
      </w:r>
    </w:p>
    <w:p>
      <w:pPr>
        <w:pStyle w:val="ListBullet"/>
      </w:pPr>
      <w:r>
        <w:rPr>
          <w:rFonts w:ascii="Arial" w:hAnsi="Arial"/>
          <w:sz w:val="22"/>
        </w:rPr>
        <w:t>Optimized database access paths and transaction processing to reduce hardware footprint while maintaining sub-second query latency.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Perl, Korn Shell, XML, JSON, YAML, Java concepts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Python/PySpark forecasting and analytics platform that transformed infrastructure telemetry into trusted capacity insights.</w:t>
        <w:br/>
        <w:t>Emphasized data validation, reproducible processing, stakeholder dashboards, and production-quality forecasting outputs.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Prophet, scikit-learn, Streamlit, Data Quality, Telemetry Analytics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Redshift, and PySpark patterns, including columnar storage, data partitioning, validation concepts, and cost-aware query optimization.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Amazon Redshift, PySpark, Parquet, Data Validation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agentic Python pipeline with semantic duplicate detection, JSON quality gates, validation checks, and automated artifact generation.</w:t>
        <w:br/>
        <w:t>Demonstrates applied quality engineering around structured outputs, automation, and guardrails.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LLM APIs, JSON Validation, Quality Gates, GitHub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