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 / 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Python Integration Developer role at Techgroup America. My experience in Python, PySpark, cloud platforms, and AI-assisted data pipelines aligns closely with your requirements.</w:t>
      </w:r>
    </w:p>
    <w:p>
      <w:r>
        <w:rPr>
          <w:rFonts w:ascii="Arial" w:hAnsi="Arial"/>
          <w:sz w:val="22"/>
        </w:rPr>
        <w:t>At CITI, I architected and deployed high-volume Python/PySpark ETL pipelines, integrating AWS S3/Glue/Redshift and real-time streaming to support analytics and forecasting workflows.</w:t>
      </w:r>
    </w:p>
    <w:p>
      <w:r>
        <w:rPr>
          <w:rFonts w:ascii="Arial" w:hAnsi="Arial"/>
          <w:sz w:val="22"/>
        </w:rPr>
        <w:t>I developed GenAI Text-to-SQL agents and automated pipelines using Claude 3 Sonnet and Python, improving efficiency and accuracy of data integration.</w:t>
      </w:r>
    </w:p>
    <w:p>
      <w:r>
        <w:rPr>
          <w:rFonts w:ascii="Arial" w:hAnsi="Arial"/>
          <w:sz w:val="22"/>
        </w:rPr>
        <w:t>I am proficient with FastAPI for modern API integration, CI/CD pipelines, orchestration with Airflow, and building dashboards for actionable insights. My experience in cloud platforms (AWS, GCP) and distributed workflows positions me to deliver production-ready integration solutions.</w:t>
      </w:r>
    </w:p>
    <w:p>
      <w:r>
        <w:rPr>
          <w:rFonts w:ascii="Arial" w:hAnsi="Arial"/>
          <w:sz w:val="22"/>
        </w:rPr>
        <w:t>I am eager to bring my expertise in Python, cloud data engineering, and AI-assisted integration to Techgroup America and contribute to building robust, scalable data pipelines.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