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Solutions Engineer role with Citi in Irving. My background combines recent Citi experience, Python/PySpark data engineering, Hadoop/Hive and AWS data platform work, legacy-to-cloud modernization, and regulated financial-services delivery.</w:t>
      </w:r>
    </w:p>
    <w:p>
      <w:r>
        <w:rPr>
          <w:rFonts w:ascii="Arial" w:hAnsi="Arial"/>
          <w:sz w:val="22"/>
        </w:rPr>
        <w:t>At Citi, I built and supported enterprise data pipelines that ingested telemetry from more than 6,000 endpoints, transformed operational data into reliable forecasting and reporting datasets, and supported senior stakeholders with repeatable analytics. I worked across Python, Pandas, PySpark-oriented processing, SQL, Oracle, AWS S3, Glue, Redshift, and operational monitoring sources to convert complex infrastructure data into governed, usable data products.</w:t>
      </w:r>
    </w:p>
    <w:p>
      <w:r>
        <w:rPr>
          <w:rFonts w:ascii="Arial" w:hAnsi="Arial"/>
          <w:sz w:val="22"/>
        </w:rPr>
        <w:t>This role's focus on Big Data pipelines, legacy workload migration, Hadoop/Snowflake environments, cloud modernization, reusable patterns, requirements, performance, and controls maps closely to my strongest experience. I have led data migrations and modernization work, designed optimized schemas, built validation and reporting workflows, documented processes, and collaborated with technologists and business stakeholders in regulated enterprise environments.</w:t>
      </w:r>
    </w:p>
    <w:p>
      <w:r>
        <w:rPr>
          <w:rFonts w:ascii="Arial" w:hAnsi="Arial"/>
          <w:sz w:val="22"/>
        </w:rPr>
        <w:t>I would position myself as a practical senior data engineer who can help Citi deliver reliable Python/PySpark data solutions, improve maintainability and data quality, and bridge legacy platforms into modern cloud data engineering patterns. I will be careful to represent Scala, SAS, Kafka, and Kubernetes as adjacent or developing areas where appropriate, while bringing strong depth in Python, SQL, Spark/PySpark, AWS, Hadoop/Hive concepts, data modeling, and regulated delivery.</w:t>
      </w:r>
    </w:p>
    <w:p>
      <w:r>
        <w:rPr>
          <w:rFonts w:ascii="Arial" w:hAnsi="Arial"/>
          <w:sz w:val="22"/>
        </w:rPr>
        <w:t>I would welcome the opportunity to bring my Citi experience and data engineering background back into a team building next-generation data solutions.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