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AI Data Engineering, Data Analysis, and Generative AI solutions. Proficient in building and optimizing data pipelines using automation with AI tools, including Retrieval-Augmented Generation (RAG) and Machine Learning techniques. Skilled in deploying serverless architectures and automating manual processes to enhance system efficiency. Adept at leveraging technologies like ChatGPT and OpenAI to drive innovation in data workflows. Passionate about contributing to Randstad Digital’s mission of advancing AI systems through cutting-edge data engineering. Based in Dallas, TX, and eager to deliver impactful solutions on-site.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enhancing data analysis efficiency.</w:t>
      </w:r>
    </w:p>
    <w:p>
      <w:pPr>
        <w:pStyle w:val="ListBullet"/>
      </w:pPr>
      <w:r>
        <w:rPr>
          <w:rFonts w:ascii="Arial" w:hAnsi="Arial"/>
          <w:sz w:val="22"/>
        </w:rPr>
        <w:t>Developed ML forecasting models with Prophet and scikit-learn to predict capacity bottlenecks 6 months ahead, supporting proactive system optimization.</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Designed optimized Oracle schemas for historical data retention, enabling seasonal risk forecasting and better decision-making.</w:t>
      </w:r>
    </w:p>
    <w:p>
      <w:pPr>
        <w:pStyle w:val="ListBullet"/>
      </w:pPr>
      <w:r>
        <w:rPr>
          <w:rFonts w:ascii="Arial" w:hAnsi="Arial"/>
          <w:sz w:val="22"/>
        </w:rPr>
        <w:t>Automated reporting workflows using Python scripts, reducing manual processes and improving operational efficiency.</w:t>
      </w:r>
    </w:p>
    <w:p>
      <w:pPr>
        <w:pStyle w:val="ListBullet"/>
      </w:pPr>
      <w:r>
        <w:rPr>
          <w:rFonts w:ascii="Arial" w:hAnsi="Arial"/>
          <w:sz w:val="22"/>
        </w:rPr>
        <w:t>Identified underutilized infrastructure through data mining, driving significant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robust performance monitoring of critical systems.</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system bottlenecks and suggested performance improvements to enhance user experience.</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to optimize system performance monitoring.</w:t>
      </w:r>
    </w:p>
    <w:p>
      <w:pPr>
        <w:pStyle w:val="ListBullet"/>
      </w:pPr>
      <w:r>
        <w:rPr>
          <w:rFonts w:ascii="Arial" w:hAnsi="Arial"/>
          <w:sz w:val="22"/>
        </w:rPr>
        <w:t>Developed Perl/Ksh scripts for data extraction, enhancing data analysis capabilities.</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Trained client teams on APM solutions, ensuring effective adoption and usage.</w:t>
      </w:r>
    </w:p>
    <w:p>
      <w:pPr>
        <w:pStyle w:val="ListBullet"/>
      </w:pPr>
      <w:r>
        <w:rPr>
          <w:rFonts w:ascii="Arial" w:hAnsi="Arial"/>
          <w:sz w:val="22"/>
        </w:rPr>
        <w:t>Collaborated with IT teams to troubleshoot performance issues in complex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optimizing performance.</w:t>
      </w:r>
    </w:p>
    <w:p>
      <w:pPr>
        <w:pStyle w:val="ListBullet"/>
      </w:pPr>
      <w:r>
        <w:rPr>
          <w:rFonts w:ascii="Arial" w:hAnsi="Arial"/>
          <w:sz w:val="22"/>
        </w:rPr>
        <w:t>Documented critical metrics including JDBC connections, threads, memory, CPU, and GC for system insights.</w:t>
      </w:r>
    </w:p>
    <w:p>
      <w:pPr>
        <w:pStyle w:val="ListBullet"/>
      </w:pPr>
      <w:r>
        <w:rPr>
          <w:rFonts w:ascii="Arial" w:hAnsi="Arial"/>
          <w:sz w:val="22"/>
        </w:rPr>
        <w:t>Installed JMX, Thread Dumps, and Wily Introscope for enhanced monitoring capabilities.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Refactored systems to handle 10x the throughput of VISA, enhancing performance scalability.</w:t>
      </w:r>
    </w:p>
    <w:p>
      <w:pPr>
        <w:pStyle w:val="ListBullet"/>
      </w:pPr>
      <w:r>
        <w:rPr>
          <w:rFonts w:ascii="Arial" w:hAnsi="Arial"/>
          <w:sz w:val="22"/>
        </w:rPr>
        <w:t>Collaborated with teams to ensure seamless data migration and system integration.</w:t>
      </w:r>
    </w:p>
    <w:p>
      <w:pPr>
        <w:pStyle w:val="ListBullet"/>
      </w:pPr>
      <w:r>
        <w:rPr>
          <w:rFonts w:ascii="Arial" w:hAnsi="Arial"/>
          <w:sz w:val="22"/>
        </w:rPr>
        <w:t>Developed testing protocols to validate performance under high-load conditions.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Conducted UML design and module development for a CICS/MQSeries/XML/DB2 system.</w:t>
      </w:r>
    </w:p>
    <w:p>
      <w:pPr>
        <w:pStyle w:val="ListBullet"/>
      </w:pPr>
      <w:r>
        <w:rPr>
          <w:rFonts w:ascii="Arial" w:hAnsi="Arial"/>
          <w:sz w:val="22"/>
        </w:rPr>
        <w:t>Developed modules for IRS modernization, ensuring robust system functionality.</w:t>
      </w:r>
    </w:p>
    <w:p>
      <w:pPr>
        <w:pStyle w:val="ListBullet"/>
      </w:pPr>
      <w:r>
        <w:rPr>
          <w:rFonts w:ascii="Arial" w:hAnsi="Arial"/>
          <w:sz w:val="22"/>
        </w:rPr>
        <w:t>Worked on messaging architecture using VC++ and DB2 for high reliability.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20% throughput gain.</w:t>
      </w:r>
    </w:p>
    <w:p>
      <w:pPr>
        <w:pStyle w:val="ListBullet"/>
      </w:pPr>
      <w:r>
        <w:rPr>
          <w:rFonts w:ascii="Arial" w:hAnsi="Arial"/>
          <w:sz w:val="22"/>
        </w:rPr>
        <w:t>Automated system administration for WebLogic/WebSphere using Korn Shell scripts, reducing manual effort.</w:t>
      </w:r>
    </w:p>
    <w:p>
      <w:pPr>
        <w:pStyle w:val="ListBullet"/>
      </w:pPr>
      <w:r>
        <w:rPr>
          <w:rFonts w:ascii="Arial" w:hAnsi="Arial"/>
          <w:sz w:val="22"/>
        </w:rPr>
        <w:t>Troubleshot Enabler/CSM/EMS modules, ensuring system reliability and uptime.</w:t>
      </w:r>
    </w:p>
    <w:p>
      <w:pPr>
        <w:pStyle w:val="ListBullet"/>
      </w:pPr>
      <w:r>
        <w:rPr>
          <w:rFonts w:ascii="Arial" w:hAnsi="Arial"/>
          <w:sz w:val="22"/>
        </w:rPr>
        <w:t>Designed interfaces with UML in Rational Rose, incorporating class and sequence diagrams.</w:t>
      </w:r>
    </w:p>
    <w:p>
      <w:pPr>
        <w:pStyle w:val="ListBullet"/>
      </w:pPr>
      <w:r>
        <w:rPr>
          <w:rFonts w:ascii="Arial" w:hAnsi="Arial"/>
          <w:sz w:val="22"/>
        </w:rPr>
        <w:t>Implemented database fixes that improved performance by 10x, optimizing data workflows.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ensuring lab functionality.</w:t>
      </w:r>
    </w:p>
    <w:p>
      <w:pPr>
        <w:pStyle w:val="ListBullet"/>
      </w:pPr>
      <w:r>
        <w:rPr>
          <w:rFonts w:ascii="Arial" w:hAnsi="Arial"/>
          <w:sz w:val="22"/>
        </w:rPr>
        <w:t>Performed various administrative tasks to support lab operations and user needs.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AI Data Engineering, Data Analysis, Automation with AI tools, Generative AI, Retrieval-Augmented Generation (RAG), Machine Learning, Python, AWS, PySpark, Prophet / Time-Series Forecasting, GenAI / LLM Agents, Pandas, scikit-learn, ETL Design &amp; Optimization, Data Warehousing, Capacity Planning / Forecasting, SQL / Oracle, C++, Perl, Ksh / Korn Shell Scripting, Java, PL/SQL, Dynatrace (AppMon + Synthetics), CA APM / Introscope, BMC TrueSight / TSCO, Oracle RAC, Streamlit, Multiprocessing, Docker, Git, Airflow, Hive/Hadoop, Linux/Unix, OCCI / OCI, WebLogic / WebSphere, VB6 / VC++, Apache Parquet / Columnar Storage, Dimensional Modeling, Data Quality &amp; Pipeline Validation</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data interaction.</w:t>
        <w:br/>
        <w:t>Resolved small file issues using Snappy and Parquet compression.</w:t>
        <w:br/>
        <w:t>Optimized ETL processes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Engineered a modern agentic pipeline for banking-scale telemetry.</w:t>
        <w:br/>
        <w:t>Featured advanced ML models and comprehensive documentation for scalability.</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br/>
        <w:t>Delivered actionable insights for system enhancements.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