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Senior Software Engineer - Agentic AI &amp; Sentiment Intelligence position at Microsoft. With a deep passion for AI-driven solutions and a proven track record in data engineering, I am eager to contribute to your mission of empowering every person and organization to achieve more through innovative technology.</w:t>
      </w:r>
    </w:p>
    <w:p>
      <w:r>
        <w:rPr>
          <w:rFonts w:ascii="Arial" w:hAnsi="Arial"/>
          <w:sz w:val="22"/>
        </w:rPr>
        <w:t>With over 20 years of experience in software and data engineering, I have honed my expertise in designing complex data pipelines and AI systems, aligning directly with Microsoft’s focus on agentic AI and sentiment intelligence for Microsoft 365 products like Copilot. My recent project, the AI-Powered Job Search Pipeline (2026), involved building an end-to-end agentic workflow using Python, Claude Code, and Grok (xAI), orchestrating multi-step processes with LLM orchestration and prompt engineering. This included semantic duplicate detection with FAISS vector embeddings and quality gating, showcasing my proficiency in agentic AI frameworks and autonomous workflow design—key requirements for this role.</w:t>
      </w:r>
    </w:p>
    <w:p>
      <w:r>
        <w:rPr>
          <w:rFonts w:ascii="Arial" w:hAnsi="Arial"/>
          <w:sz w:val="22"/>
        </w:rPr>
        <w:t>Additionally, my work on the Serverless Lakehouse Platform using AWS (Glue, Athena, Bedrock) demonstrates my capability in cloud-native systems, a critical skill for developing distributed systems at Microsoft. I built a Text-to-SQL GenAI agent with Claude 3 Sonnet, optimizing data access at enterprise scale. My expertise in Python, PySpark, and big data technologies, combined with projects like HorizonScale (2025)—where I reduced forecasting cycles by 90% using Prophet and scikit-learn—equips me to tackle large-scale data engineering challenges and performance tuning, ensuring impactful solutions for sentiment analysis across billions of users.</w:t>
      </w:r>
    </w:p>
    <w:p>
      <w:r>
        <w:rPr>
          <w:rFonts w:ascii="Arial" w:hAnsi="Arial"/>
          <w:sz w:val="22"/>
        </w:rPr>
        <w:t>I am thrilled at the opportunity to bring my skills in agentic AI, LLM orchestration, and cloud-native systems to Microsoft as a Senior Software Engineer - Agentic AI &amp; Sentiment Intelligence. I look forward to discussing how my background in data engineering and artificial intelligence can contribute to your innovative projects. Thank you for considering my application, and I am eager to connect for an interview at your convenience.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