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Big Data Platform Engineer | Hadoop, Spark, Linux Automation &amp; Platform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platform-oriented technologist with 20+ years of enterprise experience across big data processing, Hadoop/Hive, Spark/PySpark, Linux/Unix automation, telemetry platforms, performance engineering, monitoring, and production reliability. Experienced acting as a bridge between operations, engineering, infrastructure, and application teams to improve platform stability, resource utilization, observability, documentation, and operational readiness. Strong fit for Hadoop/Spark platform strategy roles requiring technical leadership, cluster health awareness, capacity optimization, scripting automation, and production support discipline.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large-scale telemetry data pipelines using Python, Pandas, PySpark, AWS Glue, S3, Athena, Redshift, and Oracle to process infrastructure metrics from 6,000+ endpoints.</w:t>
      </w:r>
    </w:p>
    <w:p>
      <w:pPr>
        <w:pStyle w:val="ListBullet"/>
      </w:pPr>
      <w:r>
        <w:rPr>
          <w:rFonts w:ascii="Arial" w:hAnsi="Arial"/>
          <w:sz w:val="22"/>
        </w:rPr>
        <w:t>Applied Hadoop/Hive, Spark, and distributed data processing concepts to large telemetry and forecasting workloads, improving scalable transformation and analytics readiness.</w:t>
      </w:r>
    </w:p>
    <w:p>
      <w:pPr>
        <w:pStyle w:val="ListBullet"/>
      </w:pPr>
      <w:r>
        <w:rPr>
          <w:rFonts w:ascii="Arial" w:hAnsi="Arial"/>
          <w:sz w:val="22"/>
        </w:rPr>
        <w:t>Served as a liaison across infrastructure, application, monitoring, and stakeholder teams to translate operational needs into reliable data workflows, reporting layers, and platform improvements.</w:t>
      </w:r>
    </w:p>
    <w:p>
      <w:pPr>
        <w:pStyle w:val="ListBullet"/>
      </w:pPr>
      <w:r>
        <w:rPr>
          <w:rFonts w:ascii="Arial" w:hAnsi="Arial"/>
          <w:sz w:val="22"/>
        </w:rPr>
        <w:t>Monitored production data pipelines, investigated failures, reconciled source feeds, and improved reliability across BMC TrueSight, CA Wily, AppDynamics, and Oracle reporting environments.</w:t>
      </w:r>
    </w:p>
    <w:p>
      <w:pPr>
        <w:pStyle w:val="ListBullet"/>
      </w:pPr>
      <w:r>
        <w:rPr>
          <w:rFonts w:ascii="Arial" w:hAnsi="Arial"/>
          <w:sz w:val="22"/>
        </w:rPr>
        <w:t>Optimized resource usage and capacity planning through data mining, utilization analysis, forecasting, and infrastructure trend reporting across enterprise banking systems.</w:t>
      </w:r>
    </w:p>
    <w:p>
      <w:pPr>
        <w:pStyle w:val="ListBullet"/>
      </w:pPr>
      <w:r>
        <w:rPr>
          <w:rFonts w:ascii="Arial" w:hAnsi="Arial"/>
          <w:sz w:val="22"/>
        </w:rPr>
        <w:t>Designed historical retention and schema strategies for large operational datasets, supporting seasonal forecasting, reporting,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Created documentation, runbooks, support patterns, and operational reporting to improve maintainability and reduce manual handoffs.</w:t>
      </w:r>
    </w:p>
    <w:p>
      <w:pPr>
        <w:pStyle w:val="ListBullet"/>
      </w:pPr>
      <w:r>
        <w:rPr>
          <w:rFonts w:ascii="Arial" w:hAnsi="Arial"/>
          <w:sz w:val="22"/>
        </w:rPr>
        <w:t>Used Python, SQL, Linux/Unix scripting, and automation patterns to reduce repetitive reporting work and support production data operations.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platforms for Brand.com and critical hospitality systems, supporting platform health, transaction visibility,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and communicate findings to engineering stakeholders.</w:t>
      </w:r>
    </w:p>
    <w:p>
      <w:pPr>
        <w:pStyle w:val="ListBullet"/>
      </w:pPr>
      <w:r>
        <w:rPr>
          <w:rFonts w:ascii="Arial" w:hAnsi="Arial"/>
          <w:sz w:val="22"/>
        </w:rPr>
        <w:t>Supported monitoring platform upgrades and TLS 1.2 security enforcement with zero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Built operational dashboards and reporting outputs that improved visibility into performance trends, service behavior, and reliability risks.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APM SME managing 50+ Enterprise Managers and 4,000–6,000 instrumented agents, supporting large-scale telemetry operations and production visibility.</w:t>
      </w:r>
    </w:p>
    <w:p>
      <w:pPr>
        <w:pStyle w:val="ListBullet"/>
      </w:pPr>
      <w:r>
        <w:rPr>
          <w:rFonts w:ascii="Arial" w:hAnsi="Arial"/>
          <w:sz w:val="22"/>
        </w:rPr>
        <w:t>Led major platform upgrades from CA APM 9.1 to 10.1 with zero unplanned downtime, coordinating technical impacts across cross-functional IT teams.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telemetry extraction and reporting, replacing manual exports with repeatable operational workflows.</w:t>
      </w:r>
    </w:p>
    <w:p>
      <w:pPr>
        <w:pStyle w:val="ListBullet"/>
      </w:pPr>
      <w:r>
        <w:rPr>
          <w:rFonts w:ascii="Arial" w:hAnsi="Arial"/>
          <w:sz w:val="22"/>
        </w:rPr>
        <w:t>Defined dashboards, alerts, SLA thresholds, documentation, and operational practices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J2EE/WebLogic, infrastructure, and operations teams to troubleshoot complex platform and application performance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large J2EE telecom systems under load to identify throughput limits, JDBC bottlenecks, memory pressure, CPU behavior, and thread contention.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to improve runtime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operational thresholds, and regression findings used by engineering teams for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data integrity and transaction performance.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Oracle access patterns, reducing hardware footprint by 95% while supporting high-volume workloads.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activities for a mission-critical enterprise platform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capacity forecasting and telemetry analytics workflow using Python, PySpark, Prophet, scikit-learn, and Streamlit to process infrastructure metrics, identify utilization trends, and support proactive capacity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Spark,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cloud data platform pattern using S3, Glue, Athena, Redshift, PySpark, and Parquet for raw ingestion, transformation, curated analytics datasets, and scalable querying.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automation pipeline with semantic duplicate detection, LLM-based job scoring, resume/cover generation, quality gates, and status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Automation, JSON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