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Staff / Senior Capacity Engineer | Forecasting, Platform Efficiency &amp; FinOps Alignment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Capacity and performance-focused data/platform engineer with 20+ years of enterprise experience translating infrastructure telemetry into forecasting models, utilization strategy, and cost-efficient platform decisions. Proven record building analytics pipelines, internal tooling, and executive-facing capacity insights to support hardware, cloud, and operational planning. Strong partner to infrastructure, platform, finance, and procurement teams in regulated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/ Capacity Engineering Lead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enterprise capacity forecasting pipelines for infrastructure telemetry, enabling proactive scaling and resource planning across thousands of endpoints.</w:t>
      </w:r>
    </w:p>
    <w:p>
      <w:pPr>
        <w:pStyle w:val="ListBullet"/>
      </w:pPr>
      <w:r>
        <w:rPr>
          <w:rFonts w:ascii="Arial" w:hAnsi="Arial"/>
          <w:sz w:val="22"/>
        </w:rPr>
        <w:t>Developed Python/SQL analytics workflows and internal tooling to surface capacity signals, utilization trends, and risk thresholds for engineering and leadership decisions.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 and platform teams to optimize workload placement, reduce waste, and improve cost predictability in hybrid environments.</w:t>
      </w:r>
    </w:p>
    <w:p>
      <w:pPr>
        <w:pStyle w:val="ListBullet"/>
      </w:pPr>
      <w:r>
        <w:rPr>
          <w:rFonts w:ascii="Arial" w:hAnsi="Arial"/>
          <w:sz w:val="22"/>
        </w:rPr>
        <w:t>Created data quality and monitoring controls that increased trust in demand forecasts and reduced operational surprises.</w:t>
      </w:r>
    </w:p>
    <w:p>
      <w:pPr>
        <w:pStyle w:val="ListBullet"/>
      </w:pPr>
      <w:r>
        <w:rPr>
          <w:rFonts w:ascii="Arial" w:hAnsi="Arial"/>
          <w:sz w:val="22"/>
        </w:rPr>
        <w:t>Supported governance-oriented planning with stakeholders across engineering and business functions, aligning technical demand with budget realities.</w:t>
      </w:r>
    </w:p>
    <w:p>
      <w:pPr>
        <w:pStyle w:val="ListBullet"/>
      </w:pPr>
      <w:r>
        <w:rPr>
          <w:rFonts w:ascii="Arial" w:hAnsi="Arial"/>
          <w:sz w:val="22"/>
        </w:rPr>
        <w:t>Mentored engineers and shared performance/capacity best practices for resilient, scalable service operations.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ensuring robust observability and data pipeline monitoring for critical customer-facing systems.</w:t>
      </w:r>
    </w:p>
    <w:p>
      <w:pPr>
        <w:pStyle w:val="ListBullet"/>
      </w:pPr>
      <w:r>
        <w:rPr>
          <w:rFonts w:ascii="Arial" w:hAnsi="Arial"/>
          <w:sz w:val="22"/>
        </w:rPr>
        <w:t>Led 'FAST' project: data-mined real-user performance metrics, applied analysis to identify bottlenecks, and delivered optimization recommendations for revenue-critical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7.0), implemented TLS 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Built end-to-end monitoring dashboards delivering before/after performance metrics for stakeholder reporting.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monitoring agents for enterprise financial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alerts; developed Perl/Ksh extraction scripts for data collection and enrichment pipelines.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enterprise environments.</w:t>
      </w:r>
    </w:p>
    <w:p>
      <w:pPr>
        <w:pStyle w:val="ListBullet"/>
      </w:pPr>
      <w:r>
        <w:rPr>
          <w:rFonts w:ascii="Arial" w:hAnsi="Arial"/>
          <w:sz w:val="22"/>
        </w:rPr>
        <w:t>Trained client technical teams on APM solutions, ensuring adoption and operational effectiveness.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points; documented JDBC, thread, memory, CPU, and GC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enhanced pipeline monitoring; created automation scripts to streamline testing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engine; reduced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validation and ensure data integrity across the migration.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for 10x throughput improvement at VISA-scale load.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Capacity Planning &amp; Forecasting, Performance Engineering, Python, SQL, Infrastructure Telemetry Analytics, Hybrid Cloud / On-Prem Planning, FinOps / Cost Optimization (practical), Internal Tooling / APIs, AWS Platform Services, Data Governance &amp; Reliability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in Python orchestrating 10+ automated steps: API integrations, semantic duplicate detection (FAISS vector embeddings), LLM-powered scoring, resume/cover letter generation, quality gating, and application tracking.</w:t>
        <w:br/>
        <w:t>Implements RAG-style retrieval with sentence-transformers and event-driven step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RAG / Vector Embeddings, Grok / xAI API, Agentic AI Workflows, MCP (Model Context Protocol)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 + Glue + Athena + Bedrock.</w:t>
        <w:br/>
        <w:t>Built Text-to-SQL GenAI agent using Claude 3 Sonnet.</w:t>
        <w:br/>
        <w:t>Resolved small-file problem using Snappy + Parquet columnar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S3, Athena, Bedrock, PySpark, Parquet /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 parallel generator-based Python/PySpark pipeline, reducing forecasting cycles by 90%.</w:t>
        <w:br/>
        <w:t>Built Prophet and scikit-learn models predicting capacity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