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and delivering modern data solutions and data pipelines using cloud-based platforms. Proficient in Python, SQL, and cloud technologies like AWS, with a focus on ETL/ELT processes and relational databases for scalable, secure data platforms. Skilled in optimizing data processing systems and integrating AI-driven innovations for advanced analytics. Experienced in collaborating with cross-functional teams to ensure data governance and security. Eager to contribute to Fisher Investments’ mission of leveraging technology for superior data management and analytics in Plano, Texas.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telemetry data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accurate seasonal risk forecasting.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pPr>
        <w:pStyle w:val="ListBullet"/>
      </w:pPr>
      <w:r>
        <w:rPr>
          <w:rFonts w:ascii="Arial" w:hAnsi="Arial"/>
          <w:sz w:val="22"/>
        </w:rPr>
        <w:t>Built automated reporting workflows and interactive dashboards using Python libraries like matplotlib and plotly.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 and Brand.com, ensuring optimal performance.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Designed dashboards for end-to-end functionality and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performance improvements for enhanced user experience.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across environments.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scripts for data extraction.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created Golden Images, and trained clients on APM solutions.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 and WebLogic environments.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improved monitoring efficiency.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clients as a CA APM SME for TIAA-CREF.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 for optimal performance.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data integrity.</w:t>
      </w:r>
    </w:p>
    <w:p>
      <w:pPr>
        <w:pStyle w:val="ListBullet"/>
      </w:pPr>
      <w:r>
        <w:rPr>
          <w:rFonts w:ascii="Arial" w:hAnsi="Arial"/>
          <w:sz w:val="22"/>
        </w:rPr>
        <w:t>Refactored systems to handle 10x the throughput of VISA with minimal hardware resources.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ETL Design &amp; Optimization, PySpark, Pandas, Data Warehousing, Capacity Planning / Forecasting, Prophet / Time-Series Forecasting, scikit-learn, GenAI / LLM Agents, Git, DevOps, Docker, Airflow, Hive/Hadoop, C++, Perl, Ksh / Korn Shell Scripting, Java, PL/SQL, Dynatrace (AppMon + Synthetics), CA APM / Introscope, BMC TrueSight / TSCO, Oracle RAC, Streamlit, Multiprocessing,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