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6310A" w14:textId="77777777" w:rsidR="005F79A9" w:rsidRDefault="00000000">
      <w:pPr>
        <w:jc w:val="center"/>
      </w:pPr>
      <w:r>
        <w:rPr>
          <w:rFonts w:ascii="Arial" w:hAnsi="Arial"/>
          <w:b/>
          <w:sz w:val="32"/>
        </w:rPr>
        <w:t>Sean Luka Girgis</w:t>
      </w:r>
    </w:p>
    <w:p w14:paraId="7514286B" w14:textId="77777777" w:rsidR="005F79A9" w:rsidRDefault="00000000">
      <w:pPr>
        <w:jc w:val="center"/>
      </w:pPr>
      <w:r>
        <w:rPr>
          <w:rFonts w:ascii="Arial" w:hAnsi="Arial"/>
        </w:rPr>
        <w:t>Senior Data Engineer | Capacity Planning &amp; AI-Driven Infrastructure Optimization</w:t>
      </w:r>
    </w:p>
    <w:p w14:paraId="215F7E45" w14:textId="77777777" w:rsidR="005F79A9" w:rsidRDefault="00000000">
      <w:pPr>
        <w:jc w:val="center"/>
      </w:pPr>
      <w:r>
        <w:rPr>
          <w:rFonts w:ascii="Arial" w:hAnsi="Arial"/>
        </w:rPr>
        <w:t>214-315-2190 | seanlgirgis@gmail.com</w:t>
      </w:r>
    </w:p>
    <w:p w14:paraId="677BD808" w14:textId="77777777" w:rsidR="005F79A9" w:rsidRDefault="005F79A9">
      <w:pPr>
        <w:spacing w:after="120"/>
        <w:jc w:val="center"/>
      </w:pPr>
      <w:hyperlink r:id="rId6">
        <w:r>
          <w:rPr>
            <w:color w:val="0000FF"/>
            <w:u w:val="single"/>
          </w:rPr>
          <w:t>LinkedIn</w:t>
        </w:r>
      </w:hyperlink>
      <w:r w:rsidR="00000000">
        <w:rPr>
          <w:rFonts w:ascii="Arial" w:hAnsi="Arial"/>
        </w:rPr>
        <w:t xml:space="preserve"> | </w:t>
      </w:r>
      <w:hyperlink r:id="rId7">
        <w:r>
          <w:rPr>
            <w:color w:val="0000FF"/>
            <w:u w:val="single"/>
          </w:rPr>
          <w:t>GitHub</w:t>
        </w:r>
      </w:hyperlink>
      <w:r w:rsidR="00000000">
        <w:rPr>
          <w:rFonts w:ascii="Arial" w:hAnsi="Arial"/>
        </w:rPr>
        <w:t xml:space="preserve"> | </w:t>
      </w:r>
      <w:hyperlink r:id="rId8">
        <w:r>
          <w:rPr>
            <w:color w:val="0000FF"/>
            <w:u w:val="single"/>
          </w:rPr>
          <w:t>Portfolio</w:t>
        </w:r>
      </w:hyperlink>
    </w:p>
    <w:p w14:paraId="151BA93D" w14:textId="77777777" w:rsidR="005F79A9" w:rsidRDefault="00000000">
      <w:pPr>
        <w:pStyle w:val="Heading1"/>
      </w:pPr>
      <w:r>
        <w:rPr>
          <w:rFonts w:ascii="Arial" w:hAnsi="Arial"/>
          <w:sz w:val="26"/>
        </w:rPr>
        <w:t>Professional Summary</w:t>
      </w:r>
    </w:p>
    <w:p w14:paraId="61384613" w14:textId="77777777" w:rsidR="005F79A9" w:rsidRDefault="00000000">
      <w:r>
        <w:rPr>
          <w:rFonts w:ascii="Arial" w:hAnsi="Arial"/>
        </w:rPr>
        <w:t>Senior Data Engineer with over 20 years of enterprise experience, specializing in designing and maintaining robust data pipelines and ETL processes. Proficient in SQL, data warehousing, and data modeling, with hands-on expertise in Snowflake and AWS serverless architectures. Skilled in optimizing data quality and creating impactful data visualizations for analytics and reporting. Adept at collaborating with cross-functional teams to deliver scalable data solutions. Passionate about contributing to RTX's mission of advancing aerospace and defense through innovative data engineering at Collins Aerospace. Eager to apply my skills in data pipelines and ETL processes to support a hybrid role within a dynamic, fast-paced environment.</w:t>
      </w:r>
    </w:p>
    <w:p w14:paraId="46E53A97" w14:textId="77777777" w:rsidR="005F79A9" w:rsidRDefault="00000000">
      <w:pPr>
        <w:pStyle w:val="Heading1"/>
      </w:pPr>
      <w:r>
        <w:rPr>
          <w:rFonts w:ascii="Arial" w:hAnsi="Arial"/>
          <w:sz w:val="26"/>
        </w:rPr>
        <w:t>Professional Experience</w:t>
      </w:r>
    </w:p>
    <w:p w14:paraId="63059E13" w14:textId="77777777" w:rsidR="005F79A9" w:rsidRDefault="00000000">
      <w:r>
        <w:rPr>
          <w:rFonts w:ascii="Arial" w:hAnsi="Arial"/>
          <w:b/>
        </w:rPr>
        <w:t>Senior Capacity &amp; Data Engineer at CITI</w:t>
      </w:r>
      <w:r>
        <w:rPr>
          <w:rFonts w:ascii="Arial" w:hAnsi="Arial"/>
        </w:rPr>
        <w:t xml:space="preserve"> (2017-11 – 2025-12)</w:t>
      </w:r>
    </w:p>
    <w:p w14:paraId="698E3C55" w14:textId="77777777" w:rsidR="005F79A9" w:rsidRDefault="00000000">
      <w:pPr>
        <w:pStyle w:val="ListBullet"/>
      </w:pPr>
      <w:r>
        <w:rPr>
          <w:rFonts w:ascii="Arial" w:hAnsi="Arial"/>
        </w:rPr>
        <w:t>Architected automated ETL pipelines using Python and Pandas to ingest telemetry data from 6,000+ endpoints, enhancing data quality and reporting efficiency.</w:t>
      </w:r>
    </w:p>
    <w:p w14:paraId="10AD6545" w14:textId="77777777" w:rsidR="005F79A9" w:rsidRDefault="00000000">
      <w:pPr>
        <w:pStyle w:val="ListBullet"/>
      </w:pPr>
      <w:r>
        <w:rPr>
          <w:rFonts w:ascii="Arial" w:hAnsi="Arial"/>
        </w:rPr>
        <w:t>Designed optimized Oracle schemas for historical data retention, supporting advanced data modeling and seasonal risk forecasting.</w:t>
      </w:r>
    </w:p>
    <w:p w14:paraId="6712BA1E" w14:textId="77777777" w:rsidR="005F79A9" w:rsidRDefault="00000000">
      <w:pPr>
        <w:pStyle w:val="ListBullet"/>
      </w:pPr>
      <w:r>
        <w:rPr>
          <w:rFonts w:ascii="Arial" w:hAnsi="Arial"/>
        </w:rPr>
        <w:t>Developed machine learning forecasting models with Prophet and scikit-learn to predict capacity bottlenecks six months ahead, improving provisioning accuracy.</w:t>
      </w:r>
    </w:p>
    <w:p w14:paraId="547AF7A0" w14:textId="77777777" w:rsidR="005F79A9" w:rsidRDefault="00000000">
      <w:pPr>
        <w:pStyle w:val="ListBullet"/>
      </w:pPr>
      <w:r>
        <w:rPr>
          <w:rFonts w:ascii="Arial" w:hAnsi="Arial"/>
        </w:rPr>
        <w:t>Built unified reporting solutions by integrating disparate data feeds into Oracle, creating executive dashboards for actionable insights.</w:t>
      </w:r>
    </w:p>
    <w:p w14:paraId="0C7A9017" w14:textId="77777777" w:rsidR="005F79A9" w:rsidRDefault="00000000">
      <w:pPr>
        <w:pStyle w:val="ListBullet"/>
      </w:pPr>
      <w:r>
        <w:rPr>
          <w:rFonts w:ascii="Arial" w:hAnsi="Arial"/>
        </w:rPr>
        <w:t>Identified underutilized infrastructure through data mining, driving significant cost savings via hardware consolidation.</w:t>
      </w:r>
    </w:p>
    <w:p w14:paraId="54F68976" w14:textId="77777777" w:rsidR="005F79A9" w:rsidRDefault="00000000">
      <w:pPr>
        <w:pStyle w:val="ListBullet"/>
      </w:pPr>
      <w:r>
        <w:rPr>
          <w:rFonts w:ascii="Arial" w:hAnsi="Arial"/>
        </w:rPr>
        <w:t>Automated data cleansing and validation processes to ensure high data integrity across banking infrastructure.</w:t>
      </w:r>
    </w:p>
    <w:p w14:paraId="11045C2C" w14:textId="77777777" w:rsidR="005F79A9" w:rsidRDefault="00000000">
      <w:r>
        <w:rPr>
          <w:rFonts w:ascii="Arial" w:hAnsi="Arial"/>
          <w:b/>
        </w:rPr>
        <w:t>Performance Engineer at G6 Hospitality LLC</w:t>
      </w:r>
      <w:r>
        <w:rPr>
          <w:rFonts w:ascii="Arial" w:hAnsi="Arial"/>
        </w:rPr>
        <w:t xml:space="preserve"> (2017-03 – 2017-11)</w:t>
      </w:r>
    </w:p>
    <w:p w14:paraId="6F50B177" w14:textId="77777777" w:rsidR="005F79A9" w:rsidRDefault="00000000">
      <w:pPr>
        <w:pStyle w:val="ListBullet"/>
      </w:pPr>
      <w:r>
        <w:rPr>
          <w:rFonts w:ascii="Arial" w:hAnsi="Arial"/>
        </w:rPr>
        <w:t>Managed Dynatrace AppMon/Synthetics for critical systems, ensuring robust performance monitoring for Brand.com.</w:t>
      </w:r>
    </w:p>
    <w:p w14:paraId="05B505E4" w14:textId="77777777" w:rsidR="005F79A9" w:rsidRDefault="00000000">
      <w:pPr>
        <w:pStyle w:val="ListBullet"/>
      </w:pPr>
      <w:r>
        <w:rPr>
          <w:rFonts w:ascii="Arial" w:hAnsi="Arial"/>
        </w:rPr>
        <w:t>Led 'FAST' project to data-mine real-user performance metrics, providing optimization recommendations for key systems.</w:t>
      </w:r>
    </w:p>
    <w:p w14:paraId="0CAF9F6C" w14:textId="77777777" w:rsidR="005F79A9" w:rsidRDefault="00000000">
      <w:pPr>
        <w:pStyle w:val="ListBullet"/>
      </w:pPr>
      <w:r>
        <w:rPr>
          <w:rFonts w:ascii="Arial" w:hAnsi="Arial"/>
        </w:rPr>
        <w:t>Upgraded Dynatrace from 6.5 to 7.0, implemented TLS1.2 security, and supported cloud migration to AWS.</w:t>
      </w:r>
    </w:p>
    <w:p w14:paraId="4883B06D" w14:textId="77777777" w:rsidR="005F79A9" w:rsidRDefault="00000000">
      <w:pPr>
        <w:pStyle w:val="ListBullet"/>
      </w:pPr>
      <w:r>
        <w:rPr>
          <w:rFonts w:ascii="Arial" w:hAnsi="Arial"/>
        </w:rPr>
        <w:t>Developed dashboards for end-to-end functionality, delivering before/after metrics for performance analysis.</w:t>
      </w:r>
    </w:p>
    <w:p w14:paraId="7F14164B" w14:textId="77777777" w:rsidR="005F79A9" w:rsidRDefault="00000000">
      <w:pPr>
        <w:pStyle w:val="ListBullet"/>
      </w:pPr>
      <w:r>
        <w:rPr>
          <w:rFonts w:ascii="Arial" w:hAnsi="Arial"/>
        </w:rPr>
        <w:t>Analyzed bottlenecks and proposed actionable performance improvements to enhance system efficiency.</w:t>
      </w:r>
    </w:p>
    <w:p w14:paraId="1C2FB2A1" w14:textId="77777777" w:rsidR="00BD3451" w:rsidRDefault="00BD3451">
      <w:pPr>
        <w:rPr>
          <w:rFonts w:ascii="Arial" w:hAnsi="Arial"/>
          <w:b/>
        </w:rPr>
      </w:pPr>
      <w:r>
        <w:rPr>
          <w:rFonts w:ascii="Arial" w:hAnsi="Arial"/>
          <w:b/>
        </w:rPr>
        <w:br w:type="page"/>
      </w:r>
    </w:p>
    <w:p w14:paraId="40A82D23" w14:textId="727F6417" w:rsidR="005F79A9" w:rsidRDefault="00000000">
      <w:r>
        <w:rPr>
          <w:rFonts w:ascii="Arial" w:hAnsi="Arial"/>
          <w:b/>
        </w:rPr>
        <w:lastRenderedPageBreak/>
        <w:t>Senior Consultant / SME for CA APM at CA Technologies (various clients) &amp; Enterprise Iron (TIAA-CREF)</w:t>
      </w:r>
      <w:r>
        <w:rPr>
          <w:rFonts w:ascii="Arial" w:hAnsi="Arial"/>
        </w:rPr>
        <w:t xml:space="preserve"> (2011 – 2016)</w:t>
      </w:r>
    </w:p>
    <w:p w14:paraId="0ED87527" w14:textId="77777777" w:rsidR="005F79A9" w:rsidRDefault="00000000">
      <w:pPr>
        <w:pStyle w:val="ListBullet"/>
      </w:pPr>
      <w:r>
        <w:rPr>
          <w:rFonts w:ascii="Arial" w:hAnsi="Arial"/>
        </w:rPr>
        <w:t>Led large-scale CA APM implementations and upgrades (9.1 to 10.1), managing 4,000–6,000 agents for enterprise clients.</w:t>
      </w:r>
    </w:p>
    <w:p w14:paraId="2113200D" w14:textId="77777777" w:rsidR="005F79A9" w:rsidRDefault="00000000">
      <w:pPr>
        <w:pStyle w:val="ListBullet"/>
      </w:pPr>
      <w:r>
        <w:rPr>
          <w:rFonts w:ascii="Arial" w:hAnsi="Arial"/>
        </w:rPr>
        <w:t>Designed custom Management Modules, dashboards, and alerts, along with Perl/Ksh scripts for data extraction.</w:t>
      </w:r>
    </w:p>
    <w:p w14:paraId="75C1661D" w14:textId="77777777" w:rsidR="005F79A9" w:rsidRDefault="00000000">
      <w:pPr>
        <w:pStyle w:val="ListBullet"/>
      </w:pPr>
      <w:r>
        <w:rPr>
          <w:rFonts w:ascii="Arial" w:hAnsi="Arial"/>
        </w:rPr>
        <w:t>Provided sizing recommendations, created Golden Images, and delivered client training on APM solutions.</w:t>
      </w:r>
    </w:p>
    <w:p w14:paraId="17776D1C" w14:textId="77777777" w:rsidR="005F79A9" w:rsidRDefault="00000000">
      <w:pPr>
        <w:pStyle w:val="ListBullet"/>
      </w:pPr>
      <w:r>
        <w:rPr>
          <w:rFonts w:ascii="Arial" w:hAnsi="Arial"/>
        </w:rPr>
        <w:t>Collaborated with IT teams to troubleshoot and resolve performance bottlenecks in J2EE and .NET environments.</w:t>
      </w:r>
    </w:p>
    <w:p w14:paraId="5BA18757" w14:textId="77777777" w:rsidR="005F79A9" w:rsidRDefault="00000000">
      <w:pPr>
        <w:pStyle w:val="ListBullet"/>
      </w:pPr>
      <w:r>
        <w:rPr>
          <w:rFonts w:ascii="Arial" w:hAnsi="Arial"/>
        </w:rPr>
        <w:t>Optimized agent and enterprise manager installations to ensure scalability and performance.</w:t>
      </w:r>
    </w:p>
    <w:p w14:paraId="5ED1E8F9" w14:textId="77777777" w:rsidR="005F79A9" w:rsidRDefault="00000000">
      <w:r>
        <w:rPr>
          <w:rFonts w:ascii="Arial" w:hAnsi="Arial"/>
          <w:b/>
        </w:rPr>
        <w:t>Performance Test Engineer at AT&amp;T</w:t>
      </w:r>
      <w:r>
        <w:rPr>
          <w:rFonts w:ascii="Arial" w:hAnsi="Arial"/>
        </w:rPr>
        <w:t xml:space="preserve"> (2010-08 – 2011-07)</w:t>
      </w:r>
    </w:p>
    <w:p w14:paraId="35E38687" w14:textId="77777777" w:rsidR="005F79A9" w:rsidRDefault="00000000">
      <w:pPr>
        <w:pStyle w:val="ListBullet"/>
      </w:pPr>
      <w:r>
        <w:rPr>
          <w:rFonts w:ascii="Arial" w:hAnsi="Arial"/>
        </w:rPr>
        <w:t>Analyzed J2EE telecom applications to identify load and break points, focusing on performance optimization.</w:t>
      </w:r>
    </w:p>
    <w:p w14:paraId="74ACBC5C" w14:textId="77777777" w:rsidR="005F79A9" w:rsidRDefault="00000000">
      <w:pPr>
        <w:pStyle w:val="ListBullet"/>
      </w:pPr>
      <w:r>
        <w:rPr>
          <w:rFonts w:ascii="Arial" w:hAnsi="Arial"/>
        </w:rPr>
        <w:t>Documented critical metrics including JDBC connections, threads, memory, CPU, and garbage collection.</w:t>
      </w:r>
    </w:p>
    <w:p w14:paraId="21C31507" w14:textId="77777777" w:rsidR="005F79A9" w:rsidRDefault="00000000">
      <w:pPr>
        <w:pStyle w:val="ListBullet"/>
      </w:pPr>
      <w:r>
        <w:rPr>
          <w:rFonts w:ascii="Arial" w:hAnsi="Arial"/>
        </w:rPr>
        <w:t>Installed JMX, Thread Dumps, and Wily Introscope for monitoring and performance analysis.</w:t>
      </w:r>
    </w:p>
    <w:p w14:paraId="540A6DE8" w14:textId="77777777" w:rsidR="005F79A9" w:rsidRDefault="00000000">
      <w:pPr>
        <w:pStyle w:val="ListBullet"/>
      </w:pPr>
      <w:r>
        <w:rPr>
          <w:rFonts w:ascii="Arial" w:hAnsi="Arial"/>
        </w:rPr>
        <w:t>Created automation scripts to streamline performance testing and data collection processes.</w:t>
      </w:r>
    </w:p>
    <w:p w14:paraId="2F27383F" w14:textId="1778DF1C" w:rsidR="005F79A9" w:rsidRDefault="00000000">
      <w:r>
        <w:rPr>
          <w:rFonts w:ascii="Arial" w:hAnsi="Arial"/>
          <w:b/>
        </w:rPr>
        <w:t>Senior Systems &amp; Data Migration Engineer at Sabre</w:t>
      </w:r>
      <w:r>
        <w:rPr>
          <w:rFonts w:ascii="Arial" w:hAnsi="Arial"/>
        </w:rPr>
        <w:t xml:space="preserve"> (2008-05 – 201</w:t>
      </w:r>
      <w:r w:rsidR="00BD3451">
        <w:rPr>
          <w:rFonts w:ascii="Arial" w:hAnsi="Arial"/>
        </w:rPr>
        <w:t>0</w:t>
      </w:r>
      <w:r>
        <w:rPr>
          <w:rFonts w:ascii="Arial" w:hAnsi="Arial"/>
        </w:rPr>
        <w:t>)</w:t>
      </w:r>
    </w:p>
    <w:p w14:paraId="0EA58FFF" w14:textId="77777777" w:rsidR="005F79A9" w:rsidRDefault="00000000">
      <w:pPr>
        <w:pStyle w:val="ListBullet"/>
      </w:pPr>
      <w:r>
        <w:rPr>
          <w:rFonts w:ascii="Arial" w:hAnsi="Arial"/>
        </w:rPr>
        <w:t>Led large-scale migration of 200+ MySQL nodes to a 6-node Oracle RAC cluster for a high-throughput shopping engine.</w:t>
      </w:r>
    </w:p>
    <w:p w14:paraId="0091EB94" w14:textId="77777777" w:rsidR="005F79A9" w:rsidRDefault="00000000">
      <w:pPr>
        <w:pStyle w:val="ListBullet"/>
      </w:pPr>
      <w:r>
        <w:rPr>
          <w:rFonts w:ascii="Arial" w:hAnsi="Arial"/>
        </w:rPr>
        <w:t>Optimized C++/OCCI transaction processing, reducing hardware footprint by 95% while maintaining sub-second latency.</w:t>
      </w:r>
    </w:p>
    <w:p w14:paraId="79073A3E" w14:textId="77777777" w:rsidR="005F79A9" w:rsidRDefault="00000000">
      <w:pPr>
        <w:pStyle w:val="ListBullet"/>
      </w:pPr>
      <w:r>
        <w:rPr>
          <w:rFonts w:ascii="Arial" w:hAnsi="Arial"/>
        </w:rPr>
        <w:t>Built a CPPUNIT testing framework to automate conversion and ensure data integrity.</w:t>
      </w:r>
    </w:p>
    <w:p w14:paraId="2552668B" w14:textId="77777777" w:rsidR="005F79A9" w:rsidRDefault="00000000">
      <w:pPr>
        <w:pStyle w:val="ListBullet"/>
      </w:pPr>
      <w:r>
        <w:rPr>
          <w:rFonts w:ascii="Arial" w:hAnsi="Arial"/>
        </w:rPr>
        <w:t>Collaborated with teams to ensure seamless data migration and system performance under high load.</w:t>
      </w:r>
    </w:p>
    <w:p w14:paraId="6534B7D6" w14:textId="77777777" w:rsidR="005F79A9" w:rsidRDefault="00000000">
      <w:pPr>
        <w:pStyle w:val="Heading1"/>
      </w:pPr>
      <w:r>
        <w:rPr>
          <w:rFonts w:ascii="Arial" w:hAnsi="Arial"/>
          <w:sz w:val="26"/>
        </w:rPr>
        <w:t>Education</w:t>
      </w:r>
    </w:p>
    <w:p w14:paraId="327D88AD" w14:textId="77777777" w:rsidR="005F79A9" w:rsidRDefault="00000000">
      <w:r>
        <w:rPr>
          <w:rFonts w:ascii="Arial" w:hAnsi="Arial"/>
          <w:b/>
        </w:rPr>
        <w:t>High Diploma / Post-Graduate Diploma in Computer Engineering Technology / Computer Science</w:t>
      </w:r>
      <w:r>
        <w:rPr>
          <w:rFonts w:ascii="Arial" w:hAnsi="Arial"/>
        </w:rPr>
        <w:br/>
        <w:t>Humber College, Toronto, Canada</w:t>
      </w:r>
    </w:p>
    <w:p w14:paraId="14F118F6" w14:textId="77777777" w:rsidR="005F79A9" w:rsidRDefault="00000000">
      <w:r>
        <w:rPr>
          <w:rFonts w:ascii="Arial" w:hAnsi="Arial"/>
          <w:b/>
        </w:rPr>
        <w:t>Bachelor of Science in Civil Engineering</w:t>
      </w:r>
      <w:r>
        <w:rPr>
          <w:rFonts w:ascii="Arial" w:hAnsi="Arial"/>
        </w:rPr>
        <w:br/>
        <w:t>Zagazig University, Egypt / Cairo, Egypt</w:t>
      </w:r>
    </w:p>
    <w:p w14:paraId="7DC57A7E" w14:textId="77777777" w:rsidR="00BD3451" w:rsidRDefault="00BD3451">
      <w:pPr>
        <w:rPr>
          <w:rFonts w:ascii="Arial" w:eastAsiaTheme="majorEastAsia" w:hAnsi="Arial" w:cstheme="majorBidi"/>
          <w:b/>
          <w:bCs/>
          <w:color w:val="365F91" w:themeColor="accent1" w:themeShade="BF"/>
          <w:sz w:val="26"/>
          <w:szCs w:val="28"/>
        </w:rPr>
      </w:pPr>
      <w:r>
        <w:rPr>
          <w:rFonts w:ascii="Arial" w:hAnsi="Arial"/>
          <w:sz w:val="26"/>
        </w:rPr>
        <w:br w:type="page"/>
      </w:r>
    </w:p>
    <w:p w14:paraId="00574D1E" w14:textId="1313E85A" w:rsidR="005F79A9" w:rsidRDefault="00000000">
      <w:pPr>
        <w:pStyle w:val="Heading1"/>
      </w:pPr>
      <w:r>
        <w:rPr>
          <w:rFonts w:ascii="Arial" w:hAnsi="Arial"/>
          <w:sz w:val="26"/>
        </w:rPr>
        <w:lastRenderedPageBreak/>
        <w:t>Skills</w:t>
      </w:r>
    </w:p>
    <w:p w14:paraId="303630C5" w14:textId="77777777" w:rsidR="005F79A9" w:rsidRDefault="00000000">
      <w:r>
        <w:rPr>
          <w:rFonts w:ascii="Arial" w:hAnsi="Arial"/>
        </w:rPr>
        <w:t>SQL / Oracle (18 years, Expert, Last Used: 2025), ETL Design &amp; Optimization (15 years, Expert, Last Used: 2025), Data Warehousing (10 years, Advanced, Last Used: 2025), Python (15 years, Expert, Last Used: 2025), Pandas (10 years, Expert, Last Used: 2025), AWS (7 years, Advanced, Last Used: 2025), PySpark (6 years, Advanced, Last Used: 2025), Capacity Planning / Forecasting (15 years, Expert, Last Used: 2025), Prophet / Time-Series Forecasting (5 years, Advanced, Last Used: 2025), scikit-learn (6 years, Advanced, Last Used: 2025), GenAI / LLM Agents (2 years, Intermediate-Advanced, Last Used: 2025), Streamlit (3 years, Advanced, Last Used: 2025), Hive/Hadoop (7 years, Advanced, Last Used: 2025), Airflow (5 years, Advanced, Last Used: 2025), Docker (5 years, Advanced, Last Used: 2025), Git (10 years, Advanced, Last Used: 2025), Linux/Unix (20 years, Expert, Last Used: 2025), Multiprocessing (10 years, Advanced, Last Used: 2025), BMC TrueSight / TSCO (7 years, Advanced, Last Used: 2025), C++ (20 years, Expert, Last Used: 2010), Java (10 years, Advanced, Last Used: 2016), Perl (12 years, Advanced, Last Used: 2016), Ksh / Korn Shell Scripting (12 years, Advanced, Last Used: 2016), PL/SQL (18 years, Expert, Last Used: 2010), Oracle RAC (10 years, Advanced, Last Used: 2010), OCCI / OCI (10 years, Advanced, Last Used: 2010), WebLogic / WebSphere (10 years, Advanced, Last Used: 2011), Dynatrace (AppMon + Synthetics) (8 years, Expert, Last Used: 2017), CA APM / Introscope (10 years, Expert, Last Used: 2017), VB6 / VC++ (5 years, Intermediate, Last Used: 2001)</w:t>
      </w:r>
    </w:p>
    <w:p w14:paraId="29F9CA3D" w14:textId="77777777" w:rsidR="005F79A9" w:rsidRDefault="00000000">
      <w:pPr>
        <w:pStyle w:val="Heading1"/>
      </w:pPr>
      <w:r>
        <w:rPr>
          <w:rFonts w:ascii="Arial" w:hAnsi="Arial"/>
          <w:sz w:val="26"/>
        </w:rPr>
        <w:t>Flagship Projects</w:t>
      </w:r>
    </w:p>
    <w:p w14:paraId="6ED051C3" w14:textId="77777777" w:rsidR="005F79A9"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 for enhanced querying.</w:t>
      </w:r>
      <w:r>
        <w:rPr>
          <w:rFonts w:ascii="Arial" w:hAnsi="Arial"/>
        </w:rPr>
        <w:br/>
        <w:t>Resolved small file issues with Snappy and Parquet compression.</w:t>
      </w:r>
      <w:r>
        <w:rPr>
          <w:rFonts w:ascii="Arial" w:hAnsi="Arial"/>
        </w:rPr>
        <w:br/>
        <w:t>Optimized ETL processes and data access for enterprise-scale operations.</w:t>
      </w:r>
      <w:r>
        <w:rPr>
          <w:rFonts w:ascii="Arial" w:hAnsi="Arial"/>
        </w:rPr>
        <w:br/>
      </w:r>
      <w:r>
        <w:rPr>
          <w:rFonts w:ascii="Arial" w:hAnsi="Arial"/>
          <w:b/>
        </w:rPr>
        <w:t xml:space="preserve">Technologies: </w:t>
      </w:r>
      <w:r>
        <w:rPr>
          <w:rFonts w:ascii="Arial" w:hAnsi="Arial"/>
        </w:rPr>
        <w:t>AWS Glue, Athena, Bedrock (GenAI), S3, PySpark</w:t>
      </w:r>
    </w:p>
    <w:p w14:paraId="48DD8A3E" w14:textId="77777777" w:rsidR="005F79A9" w:rsidRDefault="00000000">
      <w:r>
        <w:rPr>
          <w:rFonts w:ascii="Arial" w:hAnsi="Arial"/>
          <w:b/>
        </w:rPr>
        <w:t>HorizonScale — AI Capacity Forecasting Engine</w:t>
      </w:r>
      <w:r>
        <w:rPr>
          <w:rFonts w:ascii="Arial" w:hAnsi="Arial"/>
        </w:rPr>
        <w:br/>
        <w:t>Replaced legacy manual Trenda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Repository includes code,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sidR="005F79A9">
          <w:rPr>
            <w:color w:val="0000FF"/>
            <w:u w:val="single"/>
          </w:rPr>
          <w:t>github.com/seanlgirgis/HorizonStudy</w:t>
        </w:r>
      </w:hyperlink>
    </w:p>
    <w:p w14:paraId="760D55A5" w14:textId="77777777" w:rsidR="005F79A9" w:rsidRDefault="00000000">
      <w:r>
        <w:rPr>
          <w:rFonts w:ascii="Arial" w:hAnsi="Arial"/>
          <w:b/>
        </w:rPr>
        <w:t>FAST Project</w:t>
      </w:r>
      <w:r>
        <w:rPr>
          <w:rFonts w:ascii="Arial" w:hAnsi="Arial"/>
        </w:rPr>
        <w:br/>
        <w:t>Conducted data mining on user performance metrics to optimize critical money-generating systems.</w:t>
      </w:r>
      <w:r>
        <w:rPr>
          <w:rFonts w:ascii="Arial" w:hAnsi="Arial"/>
        </w:rPr>
        <w:br/>
        <w:t>Provided actionable insights for system enhancements.</w:t>
      </w:r>
      <w:r>
        <w:rPr>
          <w:rFonts w:ascii="Arial" w:hAnsi="Arial"/>
        </w:rPr>
        <w:br/>
      </w:r>
      <w:r>
        <w:rPr>
          <w:rFonts w:ascii="Arial" w:hAnsi="Arial"/>
          <w:b/>
        </w:rPr>
        <w:t xml:space="preserve">Technologies: </w:t>
      </w:r>
      <w:r>
        <w:rPr>
          <w:rFonts w:ascii="Arial" w:hAnsi="Arial"/>
        </w:rPr>
        <w:t>Dynatrace, Data Mining</w:t>
      </w:r>
    </w:p>
    <w:sectPr w:rsidR="005F79A9"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AACD51E"/>
    <w:lvl w:ilvl="0">
      <w:start w:val="1"/>
      <w:numFmt w:val="bullet"/>
      <w:pStyle w:val="ListBullet"/>
      <w:lvlText w:val=""/>
      <w:lvlJc w:val="left"/>
      <w:pPr>
        <w:tabs>
          <w:tab w:val="num" w:pos="360"/>
        </w:tabs>
        <w:ind w:left="360" w:hanging="360"/>
      </w:pPr>
      <w:rPr>
        <w:rFonts w:ascii="Symbol" w:hAnsi="Symbol" w:hint="default"/>
      </w:rPr>
    </w:lvl>
  </w:abstractNum>
  <w:num w:numId="1" w16cid:durableId="363872107">
    <w:abstractNumId w:val="8"/>
  </w:num>
  <w:num w:numId="2" w16cid:durableId="540438559">
    <w:abstractNumId w:val="6"/>
  </w:num>
  <w:num w:numId="3" w16cid:durableId="1843933877">
    <w:abstractNumId w:val="5"/>
  </w:num>
  <w:num w:numId="4" w16cid:durableId="358750046">
    <w:abstractNumId w:val="4"/>
  </w:num>
  <w:num w:numId="5" w16cid:durableId="1020162022">
    <w:abstractNumId w:val="7"/>
  </w:num>
  <w:num w:numId="6" w16cid:durableId="948782796">
    <w:abstractNumId w:val="3"/>
  </w:num>
  <w:num w:numId="7" w16cid:durableId="219749965">
    <w:abstractNumId w:val="2"/>
  </w:num>
  <w:num w:numId="8" w16cid:durableId="246159379">
    <w:abstractNumId w:val="1"/>
  </w:num>
  <w:num w:numId="9" w16cid:durableId="881869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922"/>
    <w:rsid w:val="0022286F"/>
    <w:rsid w:val="0029639D"/>
    <w:rsid w:val="00326F90"/>
    <w:rsid w:val="005F79A9"/>
    <w:rsid w:val="006F0DC7"/>
    <w:rsid w:val="00AA1D8D"/>
    <w:rsid w:val="00B47730"/>
    <w:rsid w:val="00BD34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57E8D"/>
  <w14:defaultImageDpi w14:val="300"/>
  <w15:docId w15:val="{19A1FC2A-1BF3-4F9D-ADBE-527F7DD69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975</Words>
  <Characters>6348</Characters>
  <Application>Microsoft Office Word</Application>
  <DocSecurity>0</DocSecurity>
  <Lines>111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4</cp:revision>
  <dcterms:created xsi:type="dcterms:W3CDTF">2026-02-06T19:49:00Z</dcterms:created>
  <dcterms:modified xsi:type="dcterms:W3CDTF">2026-02-06T19:55:00Z</dcterms:modified>
  <cp:category/>
</cp:coreProperties>
</file>