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r>
        <w:rPr>
          <w:rFonts w:ascii="Arial" w:hAnsi="Arial"/>
          <w:sz w:val="22"/>
        </w:rPr>
        <w:t>Dear Hiring Manager,</w:t>
      </w:r>
    </w:p>
    <w:p>
      <w:r>
        <w:rPr>
          <w:rFonts w:ascii="Arial" w:hAnsi="Arial"/>
          <w:sz w:val="22"/>
        </w:rPr>
        <w:t>I am excited to apply for the Lead Python Developer position at Toyota North America. With over 20 years of enterprise experience in data engineering and a strong passion for innovative, scalable solutions, I am eager to contribute to your mission of creating mobility for all through cutting-edge technology.</w:t>
      </w:r>
    </w:p>
    <w:p>
      <w:r>
        <w:rPr>
          <w:rFonts w:ascii="Arial" w:hAnsi="Arial"/>
          <w:sz w:val="22"/>
        </w:rPr>
        <w:t>As a Senior Capacity &amp; Data Engineer at CITI from 2017 to 2025, I honed my expertise in Python development, designing automated ETL pipelines using Pandas to ingest telemetry data from over 6,000 endpoints. My advanced proficiency in Python (15 years) and PySpark (6 years) enabled me to build scalable data pipelines and optimize processes, reducing forecasting cycles by 90% in my HorizonScale AI Capacity Forecasting Engine project. I also have hands-on experience with AWS (7 years), architecting serverless data platforms using Glue, Athena, and S3, which aligns with Toyota North America’s emphasis on cloud-native solutions and the AWS cloud platform. Additionally, my work with Apache Airflow for orchestration and Docker for containerization directly matches your requirements for CI/CD pipelines and modern deployment practices.</w:t>
      </w:r>
    </w:p>
    <w:p>
      <w:r>
        <w:rPr>
          <w:rFonts w:ascii="Arial" w:hAnsi="Arial"/>
          <w:sz w:val="22"/>
        </w:rPr>
        <w:t>My commitment to technical excellence and mentorship aligns with Toyota North America’s core values of continuous improvement (Kaizen) and respect for people. In my recent Serverless Lakehouse Platform project, I developed reusable frameworks and automation tools, integrating Text-to-SQL GenAI agents with Claude 3 Sonnet to enhance data access at enterprise scale. This experience, combined with my expertise in SQL, data validation, and ETL/ELT workflows, positions me to lead the creation of Python frameworks and drive architectural decisions for your team. I am also proficient in version control practices with Git (10 years), ensuring seamless collaboration and code quality.</w:t>
      </w:r>
    </w:p>
    <w:p>
      <w:r>
        <w:rPr>
          <w:rFonts w:ascii="Arial" w:hAnsi="Arial"/>
          <w:sz w:val="22"/>
        </w:rPr>
        <w:t>I am thrilled at the opportunity to bring my skills in Python development, data engineering, and cloud-native solutions to Toyota North America as a Lead Python Developer. I would welcome the chance to discuss how my experience can contribute to your innovative projects in mobility and technology. Thank you for considering my application, and I look forward to the possibility of contributing to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