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contract role with NTT DATA in Dallas. The position aligns with my background in AWS data platforms, Spark/PySpark, SQL, Python, ETL/ELT, data migration, reconciliation, data quality validation, and stakeholder-facing delivery.</w:t>
      </w:r>
    </w:p>
    <w:p>
      <w:r>
        <w:rPr>
          <w:rFonts w:ascii="Arial" w:hAnsi="Arial"/>
          <w:sz w:val="22"/>
        </w:rPr>
        <w:t>At Citi, I built and supported Python, SQL, PySpark, and AWS-oriented data pipelines that ingested telemetry from more than 6,000 infrastructure endpoints and transformed raw operational data into curated reporting, analytics, and forecasting datasets. I also designed AWS data platform components using S3, Glue, Athena, Redshift, Oracle, and PySpark to support scalable transformation and business-facing reporting.</w:t>
      </w:r>
    </w:p>
    <w:p>
      <w:r>
        <w:rPr>
          <w:rFonts w:ascii="Arial" w:hAnsi="Arial"/>
          <w:sz w:val="22"/>
        </w:rPr>
        <w:t>Your role emphasizes migration from on-prem DataLake to AWS-hosted Lakehouse, SQL and Spark pipeline refactoring, data transfer integrity, reconciliation frameworks, SCD Type 2 concepts, schema evolution, partitioning, Parquet, Hadoop, and stakeholder validation. My experience maps well through ETL modernization, SQL optimization, schema design, validation workflows, production troubleshooting, documentation, and cross-functional sign-off across high-volume enterprise data pipelines.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PySpark and SQL rather than deep Snowflake, Apache Iceberg, Kafka, Kubernetes, or Sybase IQ ownership. Where I would bring immediate value is AWS lakehouse migration execution, scalable Spark/PySpark processing, data reconciliation, SQL troubleshooting, data quality validation, documentation, and dependable delivery for business-facing data products.</w:t>
      </w:r>
    </w:p>
    <w:p>
      <w:r>
        <w:rPr>
          <w:rFonts w:ascii="Arial" w:hAnsi="Arial"/>
          <w:sz w:val="22"/>
        </w:rPr>
        <w:t>I would welcome the opportunity to discuss how my AWS, PySpark, SQL, data migration, reconciliation, and data quality background can support NTT DATA's Dallas lakehouse migration effort.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