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&amp; Capacity Engineer | Forecasting, Telemetry Pipelines &amp; Executive Reporting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and Capacity Engineer with 20+ years of enterprise technology experience and deep Citi-scale background in infrastructure telemetry, predictive capacity forecasting, KPI reporting, performance analytics, operational playbooks, and executive-facing insights. Built Python/Pandas/PySpark data pipelines ingesting telemetry from 6,000+ endpoints and transforming it into validated reporting, forecasting, and decision-support datasets. Strong fit for capacity engineering roles requiring large-scale infrastructure analysis, resource optimization, risk mitigation, budgeting support, operational readiness, stakeholder communication, and data-driven forecasting models.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Owned capacity and performance analytics workflows for large-scale banking infrastructure, transforming telemetry from 6,000+ endpoints into executive-ready insights for planning, risk reduction, and resource optimization.</w:t>
      </w:r>
    </w:p>
    <w:p>
      <w:pPr>
        <w:pStyle w:val="ListBullet"/>
      </w:pPr>
      <w:r>
        <w:rPr>
          <w:rFonts w:ascii="Arial" w:hAnsi="Arial"/>
          <w:sz w:val="22"/>
        </w:rPr>
        <w:t>Built Python/Pandas/PySpark pipelines ingesting BMC TrueSight/TSCO, CA Wily, AppDynamics, Oracle, and AWS-backed telemetry into curated reporting and forecasting datasets.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project capacity trends, identify bottleneck risk, and support proactive infrastructure planning.</w:t>
      </w:r>
    </w:p>
    <w:p>
      <w:pPr>
        <w:pStyle w:val="ListBullet"/>
      </w:pPr>
      <w:r>
        <w:rPr>
          <w:rFonts w:ascii="Arial" w:hAnsi="Arial"/>
          <w:sz w:val="22"/>
        </w:rPr>
        <w:t>Designed KPI-based reporting models and dashboards that converted raw utilization, performance, and capacity telemetry into actionable decision-support views for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capital planning and resource-allocation decisions by analyzing utilization patterns, underused infrastructure, seasonal demand, growth trends, and provisioning risk.</w:t>
      </w:r>
    </w:p>
    <w:p>
      <w:pPr>
        <w:pStyle w:val="ListBullet"/>
      </w:pPr>
      <w:r>
        <w:rPr>
          <w:rFonts w:ascii="Arial" w:hAnsi="Arial"/>
          <w:sz w:val="22"/>
        </w:rPr>
        <w:t>Created operational runbooks, metric definitions, data flow notes, validation checkpoints, and support procedures to improve repeatability, team onboarding, and knowledge sharing.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reporting issues by tracing source feeds, transformation logic, SQL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business teams to translate capacity and performance signals into practical recommendations for operational stability and service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analytics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dashboards and reporting views that converted raw monitoring data into actionable reliability and performance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CA APM telemetry environments with 50+ Enterprise Managers and 4,000–6,000 instrumented agents across large financial-services infrastructure.</w:t>
      </w:r>
    </w:p>
    <w:p>
      <w:pPr>
        <w:pStyle w:val="ListBullet"/>
      </w:pPr>
      <w:r>
        <w:rPr>
          <w:rFonts w:ascii="Arial" w:hAnsi="Arial"/>
          <w:sz w:val="22"/>
        </w:rPr>
        <w:t>Built Perl and KornShell/ksh automation for extracting, transforming, validating, and distributing performance telemetry,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Established dashboard, alert, SLA threshold, reporting, and technical documentation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Mentored technical teams and partnered with J2EE, WebLogic, infrastructure, database, and operations groups to analyze telemetry,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data feed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operational housekeeping.</w:t>
      </w:r>
    </w:p>
    <w:p>
      <w:pPr>
        <w:pStyle w:val="ListBullet"/>
      </w:pPr>
      <w:r>
        <w:rPr>
          <w:rFonts w:ascii="Arial" w:hAnsi="Arial"/>
          <w:sz w:val="22"/>
        </w:rPr>
        <w:t>Implemented business logic in billing and integration workflows using C/C++, Pro*C, PL/SQL, SQL scripts, XML, shell automation, and enterprise messaging interfaces.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Capacity Forecasting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Automation, Monitoring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infrastructure telemetry ingestion, transformation, curated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