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APM / Observability Engineer | Dynatrace, CA APM, AppDynamics &amp; Monitoring Delivery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APM, observability, performance, and capacity engineering professional with 20+ years of enterprise technology experience across Dynatrace AppMon, Gomez Synthetic Monitoring, CA APM/Introscope, AppDynamics, BMC TrueSight, infrastructure telemetry, synthetic monitoring, dashboards, alerting, incident analysis, and operational reporting. Strong background coordinating monitoring initiatives across application, infrastructure, database, and business teams; building dashboards and thresholds; reducing troubleshooting friction; documenting operational playbooks; and turning telemetry into actionable insights. Best aligned to observability/APM roles requiring technical delivery leadership, stakeholder communication, monitoring modernization, incident reduction, operational excellence, Agile-style coordination, and practical experience with enterprise monitoring platforms; Cribl, Splunk Observability Cloud, Datadog, New Relic, and Grafana are positioned as adjacent platforms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Managed and integrated enterprise telemetry from BMC TrueSight/TSCO, CA Wily/APM, AppDynamics, Oracle, and AWS-backed reporting layers to support infrastructure monitoring, capacity analytics,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Python/Pandas/PySpark pipelines ingesting telemetry from 6,000+ infrastructure endpoints and transforming raw performance signals into validated dashboards, reports, forecasting datasets, and executive insights.</w:t>
      </w:r>
    </w:p>
    <w:p>
      <w:pPr>
        <w:pStyle w:val="ListBullet"/>
      </w:pPr>
      <w:r>
        <w:rPr>
          <w:rFonts w:ascii="Arial" w:hAnsi="Arial"/>
          <w:sz w:val="22"/>
        </w:rPr>
        <w:t>Supported monitoring and incident-reduction efforts by identifying underutilized resources, bottleneck risks, abnormal trends, capacity pressure, and data quality issues across large banking infrastructure.</w:t>
      </w:r>
    </w:p>
    <w:p>
      <w:pPr>
        <w:pStyle w:val="ListBullet"/>
      </w:pPr>
      <w:r>
        <w:rPr>
          <w:rFonts w:ascii="Arial" w:hAnsi="Arial"/>
          <w:sz w:val="22"/>
        </w:rPr>
        <w:t>Developed KPI-based reporting and dashboards that converted utilization, application performance, and infrastructure telemetry into actionable views for technical teams and senior stakeholders.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application, analytics, architecture, and business teams to translate monitoring signals into practical recommendations for operational stability and service delivery.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validation checkpoints, reporting logic, support procedures, and knowledge-sharing documentation to improve repeatability and team onboarding.</w:t>
      </w:r>
    </w:p>
    <w:p>
      <w:pPr>
        <w:pStyle w:val="ListBullet"/>
      </w:pPr>
      <w:r>
        <w:rPr>
          <w:rFonts w:ascii="Arial" w:hAnsi="Arial"/>
          <w:sz w:val="22"/>
        </w:rPr>
        <w:t>Troubleshot production data and monitoring/reporting issues by tracing source feeds, transformation logic, metric behavior, latency symptoms, failed outputs,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Used forecasting workflows with Prophet and scikit-learn to support proactive capacity planning, bottleneck prediction, and risk mitigation for enterprise service delivery.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application performance visibility and operational readiness.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metrics to surface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Implemented and supported End-User Monitoring concepts, transaction tracing, dashboarding, and performance reporting for web and mobile experiences.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improve issue diagnosis.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Led and coordinated large-scale CA APM upgrades, monitoring standards, dashboard rollouts, threshold design, alerting practices, and operational reporting adoption across technical teams.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SLA thresholds, and documentation standards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performance-reporting workflows.</w:t>
      </w:r>
    </w:p>
    <w:p>
      <w:pPr>
        <w:pStyle w:val="ListBullet"/>
      </w:pPr>
      <w:r>
        <w:rPr>
          <w:rFonts w:ascii="Arial" w:hAnsi="Arial"/>
          <w:sz w:val="22"/>
        </w:rPr>
        <w:t>Provided technical training, onboarding support, troubleshooting guidance, and documentation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Supported performance-focused cutover planning, validation, and troubleshooting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data feed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operational housekeeping.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Supported production troubleshooting, release support, and cross-team issue resolution for billing and customer-management systems.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Monitoring, Automation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data to identify optimization opportunities, improve transaction visibility, and communicate actionable findings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Dashboards, APM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BMC TrueSight, Telemetry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