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Sean Luka Girgis</w:t>
      </w:r>
    </w:p>
    <w:p>
      <w:pPr>
        <w:jc w:val="center"/>
      </w:pPr>
      <w:r>
        <w:rPr>
          <w:rFonts w:ascii="Arial" w:hAnsi="Arial"/>
          <w:sz w:val="22"/>
        </w:rPr>
        <w:t>Data Engineer | Spark, Python, SQL, Data Quality &amp; Production Pipelines</w:t>
      </w:r>
    </w:p>
    <w:p>
      <w:pPr>
        <w:jc w:val="center"/>
      </w:pPr>
      <w:r>
        <w:rPr>
          <w:rFonts w:ascii="Arial" w:hAnsi="Arial"/>
          <w:sz w:val="22"/>
        </w:rPr>
        <w:t>214-315-2190 | seanlgirgis@gmail.com</w:t>
      </w:r>
    </w:p>
    <w:p>
      <w:pPr>
        <w:spacing w:before="0" w:after="120"/>
        <w:jc w:val="center"/>
      </w:pPr>
      <w:hyperlink r:id="rId9">
        <w:r>
          <w:rPr>
            <w:color w:val="0000FF"/>
            <w:u w:val="single"/>
          </w:rPr>
          <w:t>LinkedIn</w:t>
        </w:r>
      </w:hyperlink>
      <w:r>
        <w:rPr>
          <w:rFonts w:ascii="Arial" w:hAnsi="Arial"/>
          <w:sz w:val="22"/>
        </w:rPr>
        <w:t xml:space="preserve"> | </w:t>
      </w:r>
      <w:hyperlink r:id="rId10">
        <w:r>
          <w:rPr>
            <w:color w:val="0000FF"/>
            <w:u w:val="single"/>
          </w:rPr>
          <w:t>GitHub</w:t>
        </w:r>
      </w:hyperlink>
      <w:r>
        <w:rPr>
          <w:rFonts w:ascii="Arial" w:hAnsi="Arial"/>
          <w:sz w:val="22"/>
        </w:rPr>
        <w:t xml:space="preserve"> | </w:t>
      </w:r>
      <w:hyperlink r:id="rId11">
        <w:r>
          <w:rPr>
            <w:color w:val="0000FF"/>
            <w:u w:val="single"/>
          </w:rPr>
          <w:t>Portfolio</w:t>
        </w:r>
      </w:hyperlink>
    </w:p>
    <w:p>
      <w:pPr>
        <w:pStyle w:val="Heading1"/>
      </w:pPr>
      <w:r>
        <w:rPr>
          <w:rFonts w:ascii="Arial" w:hAnsi="Arial"/>
          <w:sz w:val="26"/>
        </w:rPr>
        <w:t>Professional Summary</w:t>
      </w:r>
    </w:p>
    <w:p>
      <w:r>
        <w:rPr>
          <w:rFonts w:ascii="Arial" w:hAnsi="Arial"/>
          <w:sz w:val="22"/>
        </w:rPr>
        <w:t>Senior Data Engineer with 20+ years of enterprise technology experience across Python, SQL, PySpark/Spark, ETL/ELT pipelines, production data workflows, data ingestion, transformation, data quality, data modeling, data exports, testing, cloud data platforms, lakehouse-style patterns, documentation, and stakeholder-facing analytics. Strong background building and supporting reliable data pipelines, validating outputs, troubleshooting production jobs, optimizing SQL/reporting layers, and delivering trusted datasets for technical and business consumers. Best aligned to data engineering roles requiring Spark/PySpark, Python, SQL, production pipeline support, data quality, testing, cloud data platforms, data lake/lakehouse concepts, documentation, and collaboration; Azure, Microsoft SQL Server, Terraform, healthcare HL7/X12/FHIR, REST APIs, and Power BI are positioned carefully as adjacent or learning areas rather than overstated production ownership.</w:t>
      </w:r>
    </w:p>
    <w:p>
      <w:pPr>
        <w:pStyle w:val="Heading1"/>
      </w:pPr>
      <w:r>
        <w:rPr>
          <w:rFonts w:ascii="Arial" w:hAnsi="Arial"/>
          <w:sz w:val="26"/>
        </w:rPr>
        <w:t>Professional Experience</w:t>
      </w:r>
    </w:p>
    <w:p>
      <w:r>
        <w:rPr>
          <w:rFonts w:ascii="Arial" w:hAnsi="Arial"/>
          <w:b/>
          <w:sz w:val="22"/>
        </w:rPr>
        <w:t>Senior Capacity &amp; Data Engineer at CITI</w:t>
      </w:r>
      <w:r>
        <w:rPr>
          <w:rFonts w:ascii="Arial" w:hAnsi="Arial"/>
          <w:sz w:val="22"/>
        </w:rPr>
        <w:t xml:space="preserve"> (2017-11 – 2025-12)</w:t>
      </w:r>
    </w:p>
    <w:p>
      <w:pPr>
        <w:pStyle w:val="ListBullet"/>
      </w:pPr>
      <w:r>
        <w:rPr>
          <w:rFonts w:ascii="Arial" w:hAnsi="Arial"/>
          <w:sz w:val="22"/>
        </w:rPr>
        <w:t>Built Python/Pandas/PySpark ETL pipelines ingesting telemetry from 6,000+ infrastructure endpoints and transforming raw operational data into curated datasets for reporting, analytics, forecasting, validation, and decision support.</w:t>
      </w:r>
    </w:p>
    <w:p>
      <w:pPr>
        <w:pStyle w:val="ListBullet"/>
      </w:pPr>
      <w:r>
        <w:rPr>
          <w:rFonts w:ascii="Arial" w:hAnsi="Arial"/>
          <w:sz w:val="22"/>
        </w:rPr>
        <w:t>Designed AWS-based data platform components using S3 landing zones, AWS Glue, Athena, Redshift, Oracle, SQL, and PySpark to support scalable extraction, transformation, querying, analytics, and downstream consumption.</w:t>
      </w:r>
    </w:p>
    <w:p>
      <w:pPr>
        <w:pStyle w:val="ListBullet"/>
      </w:pPr>
      <w:r>
        <w:rPr>
          <w:rFonts w:ascii="Arial" w:hAnsi="Arial"/>
          <w:sz w:val="22"/>
        </w:rPr>
        <w:t>Developed production data workflows for ingestion, cleansing, enrichment, aggregation, validation, and delivery to application, analytics, and business-facing reporting consumers.</w:t>
      </w:r>
    </w:p>
    <w:p>
      <w:pPr>
        <w:pStyle w:val="ListBullet"/>
      </w:pPr>
      <w:r>
        <w:rPr>
          <w:rFonts w:ascii="Arial" w:hAnsi="Arial"/>
          <w:sz w:val="22"/>
        </w:rPr>
        <w:t>Implemented data quality and reconciliation practices across BMC TrueSight/TSCO, CA Wily/APM, AppDynamics, Oracle, and AWS-backed reporting layers to improve completeness, consistency, and correctness of pipeline outputs.</w:t>
      </w:r>
    </w:p>
    <w:p>
      <w:pPr>
        <w:pStyle w:val="ListBullet"/>
      </w:pPr>
      <w:r>
        <w:rPr>
          <w:rFonts w:ascii="Arial" w:hAnsi="Arial"/>
          <w:sz w:val="22"/>
        </w:rPr>
        <w:t>Supported production jobs by investigating source feeds, PySpark/Python transformation logic, SQL behavior, missing or late data, failed outputs, latency symptoms, and downstream reporting discrepancies.</w:t>
      </w:r>
    </w:p>
    <w:p>
      <w:pPr>
        <w:pStyle w:val="ListBullet"/>
      </w:pPr>
      <w:r>
        <w:rPr>
          <w:rFonts w:ascii="Arial" w:hAnsi="Arial"/>
          <w:sz w:val="22"/>
        </w:rPr>
        <w:t>Built and maintained data models, reporting datasets, metric definitions, validation checkpoints, and lineage-style documentation to improve interpretability and trust in analytics outputs.</w:t>
      </w:r>
    </w:p>
    <w:p>
      <w:pPr>
        <w:pStyle w:val="ListBullet"/>
      </w:pPr>
      <w:r>
        <w:rPr>
          <w:rFonts w:ascii="Arial" w:hAnsi="Arial"/>
          <w:sz w:val="22"/>
        </w:rPr>
        <w:t>Optimized SQL queries, Oracle schemas, Redshift-backed workloads, indexes, views, partitioning patterns, and reporting data models for performance, maintainability, and cost-aware processing.</w:t>
      </w:r>
    </w:p>
    <w:p>
      <w:pPr>
        <w:pStyle w:val="ListBullet"/>
      </w:pPr>
      <w:r>
        <w:rPr>
          <w:rFonts w:ascii="Arial" w:hAnsi="Arial"/>
          <w:sz w:val="22"/>
        </w:rPr>
        <w:t>Partnered with infrastructure, analytics, application, engineering, and business stakeholders to translate data requirements into reliable pipelines, dashboards, design notes, runbooks, and operational recommendations.</w:t>
      </w:r>
    </w:p>
    <w:p>
      <w:r>
        <w:rPr>
          <w:rFonts w:ascii="Arial" w:hAnsi="Arial"/>
          <w:b/>
          <w:sz w:val="22"/>
        </w:rPr>
        <w:t>Performance Engineer at G6 Hospitality LLC</w:t>
      </w:r>
      <w:r>
        <w:rPr>
          <w:rFonts w:ascii="Arial" w:hAnsi="Arial"/>
          <w:sz w:val="22"/>
        </w:rPr>
        <w:t xml:space="preserve"> (2017-03 – 2017-11)</w:t>
      </w:r>
    </w:p>
    <w:p>
      <w:pPr>
        <w:pStyle w:val="ListBullet"/>
      </w:pPr>
      <w:r>
        <w:rPr>
          <w:rFonts w:ascii="Arial" w:hAnsi="Arial"/>
          <w:sz w:val="22"/>
        </w:rPr>
        <w:t>Built analytics and reporting outputs from Dynatrace AppMon and Gomez Synthetic Monitoring data for Brand.com and critical hospitality systems.</w:t>
      </w:r>
    </w:p>
    <w:p>
      <w:pPr>
        <w:pStyle w:val="ListBullet"/>
      </w:pPr>
      <w:r>
        <w:rPr>
          <w:rFonts w:ascii="Arial" w:hAnsi="Arial"/>
          <w:sz w:val="22"/>
        </w:rPr>
        <w:t>Led the FAST project, investigating real-user and synthetic monitoring source data to identify data quality issues, performance trends, and optimization opportunities.</w:t>
      </w:r>
    </w:p>
    <w:p>
      <w:pPr>
        <w:pStyle w:val="ListBullet"/>
      </w:pPr>
      <w:r>
        <w:rPr>
          <w:rFonts w:ascii="Arial" w:hAnsi="Arial"/>
          <w:sz w:val="22"/>
        </w:rPr>
        <w:t>Created dashboards and reporting views that converted raw monitoring data into actionable performance, reliability, and stakeholder insights.</w:t>
      </w:r>
    </w:p>
    <w:p>
      <w:pPr>
        <w:pStyle w:val="ListBullet"/>
      </w:pPr>
      <w:r>
        <w:rPr>
          <w:rFonts w:ascii="Arial" w:hAnsi="Arial"/>
          <w:sz w:val="22"/>
        </w:rPr>
        <w:t>Partnered with engineering teams to explain tradeoffs, validate findings, and support practical performance improvements.</w:t>
      </w:r>
    </w:p>
    <w:p>
      <w:r>
        <w:rPr>
          <w:rFonts w:ascii="Arial" w:hAnsi="Arial"/>
          <w:b/>
          <w:sz w:val="22"/>
        </w:rPr>
        <w:t>SME for CA APM (Senior Consultant) at CA Technologies / TIAA-CREF</w:t>
      </w:r>
      <w:r>
        <w:rPr>
          <w:rFonts w:ascii="Arial" w:hAnsi="Arial"/>
          <w:sz w:val="22"/>
        </w:rPr>
        <w:t xml:space="preserve"> (2011 – 2016)</w:t>
      </w:r>
    </w:p>
    <w:p>
      <w:pPr>
        <w:pStyle w:val="ListBullet"/>
      </w:pPr>
      <w:r>
        <w:rPr>
          <w:rFonts w:ascii="Arial" w:hAnsi="Arial"/>
          <w:sz w:val="22"/>
        </w:rPr>
        <w:t>Served as CA APM/Introscope SME for a large financial-services environment with 50+ Enterprise Managers and 4,000–6,000 instrumented agents.</w:t>
      </w:r>
    </w:p>
    <w:p>
      <w:pPr>
        <w:pStyle w:val="ListBullet"/>
      </w:pPr>
      <w:r>
        <w:rPr>
          <w:rFonts w:ascii="Arial" w:hAnsi="Arial"/>
          <w:sz w:val="22"/>
        </w:rPr>
        <w:t>Built Perl and KornShell automation for extracting, validating, transforming, and distributing APM telemetry, replacing manual reporting workflows with repeatable data-processing pipelines.</w:t>
      </w:r>
    </w:p>
    <w:p>
      <w:pPr>
        <w:pStyle w:val="ListBullet"/>
      </w:pPr>
      <w:r>
        <w:rPr>
          <w:rFonts w:ascii="Arial" w:hAnsi="Arial"/>
          <w:sz w:val="22"/>
        </w:rPr>
        <w:t>Designed dashboards, alert rules, SLA thresholds, reporting standards, and technical documentation used by application, middleware, infrastructure, and operations teams.</w:t>
      </w:r>
    </w:p>
    <w:p>
      <w:pPr>
        <w:pStyle w:val="ListBullet"/>
      </w:pPr>
      <w:r>
        <w:rPr>
          <w:rFonts w:ascii="Arial" w:hAnsi="Arial"/>
          <w:sz w:val="22"/>
        </w:rPr>
        <w:t>Provided troubleshooting guidance, onboarding support, and knowledge sharing to improve adoption of monitoring standards and operational playbooks.</w:t>
      </w:r>
    </w:p>
    <w:p>
      <w:r>
        <w:rPr>
          <w:rFonts w:ascii="Arial" w:hAnsi="Arial"/>
          <w:b/>
          <w:sz w:val="22"/>
        </w:rPr>
        <w:t>Performance Test Engineer at AT&amp;T</w:t>
      </w:r>
      <w:r>
        <w:rPr>
          <w:rFonts w:ascii="Arial" w:hAnsi="Arial"/>
          <w:sz w:val="22"/>
        </w:rPr>
        <w:t xml:space="preserve"> (2010-08 – 2011-07)</w:t>
      </w:r>
    </w:p>
    <w:p>
      <w:pPr>
        <w:pStyle w:val="ListBullet"/>
      </w:pPr>
      <w:r>
        <w:rPr>
          <w:rFonts w:ascii="Arial" w:hAnsi="Arial"/>
          <w:sz w:val="22"/>
        </w:rPr>
        <w:t>Analyzed J2EE telecom applications under load to identify throughput limits, JDBC bottlenecks, thread contention, heap pressure, CPU constraints, and garbage-collection symptoms.</w:t>
      </w:r>
    </w:p>
    <w:p>
      <w:pPr>
        <w:pStyle w:val="ListBullet"/>
      </w:pPr>
      <w:r>
        <w:rPr>
          <w:rFonts w:ascii="Arial" w:hAnsi="Arial"/>
          <w:sz w:val="22"/>
        </w:rPr>
        <w:t>Configured JMX Monitoring, Wily Introscope, and thread-dump automation scripts to improve runtime visibility during performance and regression testing.</w:t>
      </w:r>
    </w:p>
    <w:p>
      <w:pPr>
        <w:pStyle w:val="ListBullet"/>
      </w:pPr>
      <w:r>
        <w:rPr>
          <w:rFonts w:ascii="Arial" w:hAnsi="Arial"/>
          <w:sz w:val="22"/>
        </w:rPr>
        <w:t>Documented baseline metrics, regression thresholds, test findings, and release-readiness notes used by engineering teams for production decisions.</w:t>
      </w:r>
    </w:p>
    <w:p>
      <w:r>
        <w:rPr>
          <w:rFonts w:ascii="Arial" w:hAnsi="Arial"/>
          <w:b/>
          <w:sz w:val="22"/>
        </w:rPr>
        <w:t>Senior Systems &amp; Data Migration Engineer at Sabre</w:t>
      </w:r>
      <w:r>
        <w:rPr>
          <w:rFonts w:ascii="Arial" w:hAnsi="Arial"/>
          <w:sz w:val="22"/>
        </w:rPr>
        <w:t xml:space="preserve"> (2008-05 – 2010)</w:t>
      </w:r>
    </w:p>
    <w:p>
      <w:pPr>
        <w:pStyle w:val="ListBullet"/>
      </w:pPr>
      <w:r>
        <w:rPr>
          <w:rFonts w:ascii="Arial" w:hAnsi="Arial"/>
          <w:sz w:val="22"/>
        </w:rPr>
        <w:t>Led migration of a high-throughput shopping engine from 200+ MySQL nodes to a 6-node Oracle RAC cluster, preserving transaction performance and data integrity.</w:t>
      </w:r>
    </w:p>
    <w:p>
      <w:pPr>
        <w:pStyle w:val="ListBullet"/>
      </w:pPr>
      <w:r>
        <w:rPr>
          <w:rFonts w:ascii="Arial" w:hAnsi="Arial"/>
          <w:sz w:val="22"/>
        </w:rPr>
        <w:t>Built C++/OCCI/OCI validation and regression testing utilities to verify correctness across millions of migrated transaction records.</w:t>
      </w:r>
    </w:p>
    <w:p>
      <w:pPr>
        <w:pStyle w:val="ListBullet"/>
      </w:pPr>
      <w:r>
        <w:rPr>
          <w:rFonts w:ascii="Arial" w:hAnsi="Arial"/>
          <w:sz w:val="22"/>
        </w:rPr>
        <w:t>Optimized SQL and Oracle access patterns for high-volume workloads while reducing physical hardware footprint by 95%.</w:t>
      </w:r>
    </w:p>
    <w:p>
      <w:pPr>
        <w:pStyle w:val="ListBullet"/>
      </w:pPr>
      <w:r>
        <w:rPr>
          <w:rFonts w:ascii="Arial" w:hAnsi="Arial"/>
          <w:sz w:val="22"/>
        </w:rPr>
        <w:t>Automated schema conversion, data validation, and phased cutover support for a mission-critical enterprise migration.</w:t>
      </w:r>
    </w:p>
    <w:p>
      <w:pPr>
        <w:pStyle w:val="Heading1"/>
      </w:pPr>
      <w:r>
        <w:rPr>
          <w:rFonts w:ascii="Arial" w:hAnsi="Arial"/>
          <w:sz w:val="26"/>
        </w:rPr>
        <w:t>Education</w:t>
      </w:r>
    </w:p>
    <w:p>
      <w:r>
        <w:rPr>
          <w:rFonts w:ascii="Arial" w:hAnsi="Arial"/>
          <w:b/>
          <w:sz w:val="22"/>
        </w:rPr>
        <w:t>Post-Graduate Diploma in Computer Engineering Technology / Computer Science</w:t>
      </w:r>
      <w:r>
        <w:rPr>
          <w:rFonts w:ascii="Arial" w:hAnsi="Arial"/>
          <w:sz w:val="22"/>
        </w:rPr>
        <w:br/>
        <w:t>Humber College, Toronto, Canada</w:t>
      </w:r>
    </w:p>
    <w:p>
      <w:r>
        <w:rPr>
          <w:rFonts w:ascii="Arial" w:hAnsi="Arial"/>
          <w:b/>
          <w:sz w:val="22"/>
        </w:rPr>
        <w:t>Bachelor of Science in Civil Engineering</w:t>
      </w:r>
      <w:r>
        <w:rPr>
          <w:rFonts w:ascii="Arial" w:hAnsi="Arial"/>
          <w:sz w:val="22"/>
        </w:rPr>
        <w:br/>
        <w:t>Zagazig University, Egypt</w:t>
      </w:r>
    </w:p>
    <w:p>
      <w:pPr>
        <w:pStyle w:val="Heading1"/>
      </w:pPr>
      <w:r>
        <w:rPr>
          <w:rFonts w:ascii="Arial" w:hAnsi="Arial"/>
          <w:sz w:val="26"/>
        </w:rPr>
        <w:t>Skills</w:t>
      </w:r>
    </w:p>
    <w:p>
      <w:r>
        <w:rPr>
          <w:rFonts w:ascii="Arial" w:hAnsi="Arial"/>
          <w:b/>
          <w:sz w:val="22"/>
        </w:rPr>
        <w:t xml:space="preserve">Languages: </w:t>
      </w:r>
      <w:r>
        <w:rPr>
          <w:rFonts w:ascii="Arial" w:hAnsi="Arial"/>
          <w:sz w:val="22"/>
        </w:rPr>
        <w:t>Python, SQL, PySpark, PL/SQL, XML, JSON, Perl, KornShell/ksh, C++, C, Java</w:t>
      </w:r>
    </w:p>
    <w:p>
      <w:pPr>
        <w:pStyle w:val="Heading1"/>
      </w:pPr>
      <w:r>
        <w:rPr>
          <w:rFonts w:ascii="Arial" w:hAnsi="Arial"/>
          <w:sz w:val="26"/>
        </w:rPr>
        <w:t>Flagship Projects</w:t>
      </w:r>
    </w:p>
    <w:p>
      <w:r>
        <w:rPr>
          <w:rFonts w:ascii="Arial" w:hAnsi="Arial"/>
          <w:b/>
          <w:sz w:val="22"/>
        </w:rPr>
        <w:t>Serverless Lakehouse Platform (AWS)</w:t>
      </w:r>
      <w:r>
        <w:rPr>
          <w:rFonts w:ascii="Arial" w:hAnsi="Arial"/>
          <w:sz w:val="22"/>
        </w:rPr>
        <w:br/>
        <w:t>Designed a scalable AWS data platform pattern using S3, Glue, Athena, Redshift, PySpark, and Parquet for raw ingestion, transformation, curated analytics datasets, query optimization, reporting access, and validation checkpoints.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AWS S3, AWS Glue, Athena, Redshift, PySpark, Parquet, SQL</w:t>
      </w:r>
    </w:p>
    <w:p>
      <w:r>
        <w:rPr>
          <w:rFonts w:ascii="Arial" w:hAnsi="Arial"/>
          <w:b/>
          <w:sz w:val="22"/>
        </w:rPr>
        <w:t>HorizonScale — Capacity Forecasting Engine</w:t>
      </w:r>
      <w:r>
        <w:rPr>
          <w:rFonts w:ascii="Arial" w:hAnsi="Arial"/>
          <w:sz w:val="22"/>
        </w:rPr>
        <w:br/>
        <w:t>Built Python/PySpark forecasting workflows to process infrastructure telemetry, prepare forecasting datasets, validate pipeline outputs, and deliver capacity and bottleneck insights through dashboards.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Pandas, PySpark, SQL, Prophet, scikit-learn, Data Validation</w:t>
      </w:r>
    </w:p>
    <w:p>
      <w:r>
        <w:rPr>
          <w:rFonts w:ascii="Arial" w:hAnsi="Arial"/>
          <w:b/>
          <w:sz w:val="22"/>
        </w:rPr>
        <w:t>ServiceCall AI RAG Demo</w:t>
      </w:r>
      <w:r>
        <w:rPr>
          <w:rFonts w:ascii="Arial" w:hAnsi="Arial"/>
          <w:sz w:val="22"/>
        </w:rPr>
        <w:br/>
        <w:t>Built staged RAG proof-of-concepts with document loading, chunking, TF-IDF retrieval, hybrid retrieval, retrieval decisions, answer contract schemas, FastAPI service layers, Docker-first smoke tests, and deterministic API endpoints.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FastAPI, Docker, TF-IDF, Hybrid Retrieval, Pydantic, RAG</w:t>
      </w:r>
    </w:p>
    <w:p>
      <w:r>
        <w:rPr>
          <w:rFonts w:ascii="Arial" w:hAnsi="Arial"/>
          <w:b/>
          <w:sz w:val="22"/>
        </w:rPr>
        <w:t>Enterprise APM Reporting Automation</w:t>
      </w:r>
      <w:r>
        <w:rPr>
          <w:rFonts w:ascii="Arial" w:hAnsi="Arial"/>
          <w:sz w:val="22"/>
        </w:rPr>
        <w:br/>
        <w:t>Built Perl and KornShell/ksh automation for extracting, transforming, validating, and distributing performance telemetry across large CA APM enterprise monitoring environments.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KornShell/ksh, Perl, Unix/Linux, CA APM, SQL, Monitoring, Automation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sean-girgis-43bb1b5/" TargetMode="External"/><Relationship Id="rId10" Type="http://schemas.openxmlformats.org/officeDocument/2006/relationships/hyperlink" Target="https://github.com/seanlgirgis" TargetMode="External"/><Relationship Id="rId11" Type="http://schemas.openxmlformats.org/officeDocument/2006/relationships/hyperlink" Target="https://seanlgirgis.github.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