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SAS Data Analyst role with Newt Global in Irving. The position aligns with my background in banking technology, SQL, Python, data profiling, data management, MIS-style reporting, production data validation, automation, risk/control awareness, and stakeholder communication.</w:t>
      </w:r>
    </w:p>
    <w:p>
      <w:r>
        <w:rPr>
          <w:rFonts w:ascii="Arial" w:hAnsi="Arial"/>
          <w:sz w:val="22"/>
        </w:rPr>
        <w:t>At Citi, I worked in a regulated financial-services environment building SQL, Python, Pandas, and PySpark workflows that profiled, validated, transformed, and reported on large operational datasets. I generated capacity and performance reports, investigated data quality issues, reconciled outputs, documented findings, and communicated actionable insights to technical and business stakeholders.</w:t>
      </w:r>
    </w:p>
    <w:p>
      <w:r>
        <w:rPr>
          <w:rFonts w:ascii="Arial" w:hAnsi="Arial"/>
          <w:sz w:val="22"/>
        </w:rPr>
        <w:t>Your role emphasizes data analysis, data profiling, data management, MIS reporting, control-gap identification, automation to reduce redundancy and false positives, SQL, banking domain knowledge, Excel/PowerPoint communication, and collaboration through tools such as Jira, Bitbucket, and SharePoint. My experience maps strongly through banking data workflows, SQL analysis, Python automation, reporting validation, process improvement, production troubleshooting, and clear business communication.</w:t>
      </w:r>
    </w:p>
    <w:p>
      <w:r>
        <w:rPr>
          <w:rFonts w:ascii="Arial" w:hAnsi="Arial"/>
          <w:sz w:val="22"/>
        </w:rPr>
        <w:t>I want to be direct about fit: my strongest production background is SQL, Python, Oracle/Redshift, banking technology, data validation, and reporting automation. SAS, Teradata, VBA, Tableau, and Cognos are adjacent or learning areas for me rather than deep production ownership. Where I would bring immediate value is data profiling, SQL analysis, MIS/reporting support, automation mindset, issue investigation, and banking-domain communication.</w:t>
      </w:r>
    </w:p>
    <w:p>
      <w:r>
        <w:rPr>
          <w:rFonts w:ascii="Arial" w:hAnsi="Arial"/>
          <w:sz w:val="22"/>
        </w:rPr>
        <w:t>I would welcome the opportunity to discuss how my banking data analysis, SQL, Python, data profiling, reporting, and control-awareness background can support Newt Global's Irving client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