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Python / SQL Developer | AWS, Pandas, Large Datasets &amp; Financial Systems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Python and SQL technology professional with 20+ years of enterprise experience across Python, Pandas, SQL, AWS data platforms, large dataset processing, data validation, financial-services systems, production troubleshooting, automation, and stakeholder reporting. Strong background building Python-driven data workflows, optimizing SQL/reporting layers, validating large operational datasets, documenting support processes, and working in regulated enterprise environments. Best aligned to Python/SQL roles requiring Pandas/NumPy-style data processing, AWS, advanced SQL, financial-domain data workflows, testing awareness, and production data reliability; Flask/backend application ownership, GitLab/Jenkins/Docker/CI-CD, Java, formal OOP design patterns, and algorithm-heavy software engineering are positioned carefully as adjacent or working-knowledge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and SQL pipelines ingesting telemetry from 6,000+ infrastructure endpoints and transforming raw operational data into curated datasets for reporting, analytics, forecasting, validation, and decision support.</w:t>
      </w:r>
    </w:p>
    <w:p>
      <w:pPr>
        <w:pStyle w:val="ListBullet"/>
      </w:pPr>
      <w:r>
        <w:rPr>
          <w:rFonts w:ascii="Arial" w:hAnsi="Arial"/>
          <w:sz w:val="22"/>
        </w:rPr>
        <w:t>Developed Python workflows for data ingestion, cleansing, enrichment, aggregation, validation, reconciliation, and publishing to reporting consumers in a regulated financial-services environment.</w:t>
      </w:r>
    </w:p>
    <w:p>
      <w:pPr>
        <w:pStyle w:val="ListBullet"/>
      </w:pPr>
      <w:r>
        <w:rPr>
          <w:rFonts w:ascii="Arial" w:hAnsi="Arial"/>
          <w:sz w:val="22"/>
        </w:rPr>
        <w:t>Used advanced SQL across Oracle, Amazon Redshift, and reporting structures to analyze large datasets, troubleshoot discrepancies, optimize queries, and support business-facing data products.</w:t>
      </w:r>
    </w:p>
    <w:p>
      <w:pPr>
        <w:pStyle w:val="ListBullet"/>
      </w:pPr>
      <w:r>
        <w:rPr>
          <w:rFonts w:ascii="Arial" w:hAnsi="Arial"/>
          <w:sz w:val="22"/>
        </w:rPr>
        <w:t>Designed AWS-backed data platform components using S3, AWS Glue, Athena, Redshift, EC2/ECS concepts, SQL, and PySpark to support scalable extraction, transformation, querying, and downstream analytics.</w:t>
      </w:r>
    </w:p>
    <w:p>
      <w:pPr>
        <w:pStyle w:val="ListBullet"/>
      </w:pPr>
      <w:r>
        <w:rPr>
          <w:rFonts w:ascii="Arial" w:hAnsi="Arial"/>
          <w:sz w:val="22"/>
        </w:rPr>
        <w:t>Implemented data quality checks and reconciliation practices across BMC TrueSight/TSCO, CA Wily/APM, AppDynamics, Oracle, and AWS-backed reporting layers to improve accuracy, completeness, and consistency.</w:t>
      </w:r>
    </w:p>
    <w:p>
      <w:pPr>
        <w:pStyle w:val="ListBullet"/>
      </w:pPr>
      <w:r>
        <w:rPr>
          <w:rFonts w:ascii="Arial" w:hAnsi="Arial"/>
          <w:sz w:val="22"/>
        </w:rPr>
        <w:t>Prepared forecasting-ready datasets for Prophet and scikit-learn workflows, supporting capacity planning, trend analysis, and bottleneck prediction across enterprise infrastructure.</w:t>
      </w:r>
    </w:p>
    <w:p>
      <w:pPr>
        <w:pStyle w:val="ListBullet"/>
      </w:pPr>
      <w:r>
        <w:rPr>
          <w:rFonts w:ascii="Arial" w:hAnsi="Arial"/>
          <w:sz w:val="22"/>
        </w:rPr>
        <w:t>Troubleshot production data issues by tracing source feeds, Python/Pandas logic, SQL transformations, missing or late data, failed outputs,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Documented code behavior, data flows, validation checkpoints, support procedures, and operational runbooks to improve maintainability, team handoff, and repeatable production support.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Investigated large monitoring datasets to identify data quality issues, performance trends, and optimization opportunities.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data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 and infrastructure teams to validate findings, document issues, and support practical performance improvements.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profiling, validating, transforming, and distributing performance data, replacing manual reporting workflows with repeatable processes.</w:t>
      </w:r>
    </w:p>
    <w:p>
      <w:pPr>
        <w:pStyle w:val="ListBullet"/>
      </w:pPr>
      <w:r>
        <w:rPr>
          <w:rFonts w:ascii="Arial" w:hAnsi="Arial"/>
          <w:sz w:val="22"/>
        </w:rPr>
        <w:t>Designed dashboards, alert rules, SLA thresholds, reporting standards, and technical documentation used by support, infrastructure, and application teams.</w:t>
      </w:r>
    </w:p>
    <w:p>
      <w:pPr>
        <w:pStyle w:val="ListBullet"/>
      </w:pPr>
      <w:r>
        <w:rPr>
          <w:rFonts w:ascii="Arial" w:hAnsi="Arial"/>
          <w:sz w:val="22"/>
        </w:rPr>
        <w:t>Provided troubleshooting guidance, training material, onboarding support, and knowledge sharing to improve monitoring and reporting adoption.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Developed and executed performance test plans for enterprise telecom applications, including baseline comparisons, regression review, and release-readiness analysis.</w:t>
      </w:r>
    </w:p>
    <w:p>
      <w:pPr>
        <w:pStyle w:val="ListBullet"/>
      </w:pPr>
      <w:r>
        <w:rPr>
          <w:rFonts w:ascii="Arial" w:hAnsi="Arial"/>
          <w:sz w:val="22"/>
        </w:rPr>
        <w:t>Analyzed application behavior under load to identify throughput limits, SQL/JDBC bottlenecks, CPU, memory, thread, and garbage-collection issues.</w:t>
      </w:r>
    </w:p>
    <w:p>
      <w:pPr>
        <w:pStyle w:val="ListBullet"/>
      </w:pPr>
      <w:r>
        <w:rPr>
          <w:rFonts w:ascii="Arial" w:hAnsi="Arial"/>
          <w:sz w:val="22"/>
        </w:rPr>
        <w:t>Documented test results, expected behavior, defects, risks, and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validation for a high-throughput shopping engine moving from 200+ MySQL nodes to a 6-node Oracle RAC cluster.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Supported phased cutover, troubleshooting, documentation, and production-readiness activities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documentation, integration patterns, and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customer-management, and financial-style operational interfaces using Oracle, PL/SQL, C/C++, Pro*C, SQL scripts, XML, and messaging patterns.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KornShell/ksh, Perl, Awk, Syncsort, and SQL to support data extraction, transformation, reporting, deployments, and production housekeeping.</w:t>
      </w:r>
    </w:p>
    <w:p>
      <w:pPr>
        <w:pStyle w:val="ListBullet"/>
      </w:pPr>
      <w:r>
        <w:rPr>
          <w:rFonts w:ascii="Arial" w:hAnsi="Arial"/>
          <w:sz w:val="22"/>
        </w:rPr>
        <w:t>Provided production support, defect investigation, data maintenance, issue escalation, and troubleshooting for telecom billing and customer-management applications.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Production Data Quality and RCA Workflow</w:t>
      </w:r>
      <w:r>
        <w:rPr>
          <w:rFonts w:ascii="Arial" w:hAnsi="Arial"/>
          <w:sz w:val="22"/>
        </w:rPr>
        <w:br/>
        <w:t>Built validation and reconciliation workflows for production reporting datasets, including row-count checks, null checks, missing feed diagnosis, unmatched join checks, and issue documentation.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SQL, Data Validation, RCA, Runbooks</w:t>
      </w:r>
    </w:p>
    <w:p>
      <w:r>
        <w:rPr>
          <w:rFonts w:ascii="Arial" w:hAnsi="Arial"/>
          <w:b/>
          <w:sz w:val="22"/>
        </w:rPr>
        <w:t>HorizonScale — Capacity Forecasting and Reporting</w:t>
      </w:r>
      <w:r>
        <w:rPr>
          <w:rFonts w:ascii="Arial" w:hAnsi="Arial"/>
          <w:sz w:val="22"/>
        </w:rPr>
        <w:br/>
        <w:t>Built Python/Pandas/PySpark workflows to process large infrastructure telemetry datasets, validate outputs, prepare forecasting datasets, and produce actionable reporting for capacity and risk discussions.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ingestion, transformation, curated analytics datasets, query optimization,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SQL</w:t>
      </w:r>
    </w:p>
    <w:p>
      <w:r>
        <w:rPr>
          <w:rFonts w:ascii="Arial" w:hAnsi="Arial"/>
          <w:b/>
          <w:sz w:val="22"/>
        </w:rPr>
        <w:t>ServiceCall AI RAG Demo</w:t>
      </w:r>
      <w:r>
        <w:rPr>
          <w:rFonts w:ascii="Arial" w:hAnsi="Arial"/>
          <w:sz w:val="22"/>
        </w:rPr>
        <w:br/>
        <w:t>Built staged Python proof-of-concepts with document loading, chunking, TF-IDF retrieval, hybrid retrieval, Pydantic schemas, FastAPI service layers, Docker-first smoke tests, and deterministic API endpoints.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FastAPI, Docker, Pydantic, pytest, RAG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