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Sean Luka Girgis</w:t>
      </w:r>
    </w:p>
    <w:p>
      <w:pPr>
        <w:jc w:val="center"/>
      </w:pPr>
      <w:r>
        <w:rPr>
          <w:rFonts w:ascii="Arial" w:hAnsi="Arial"/>
          <w:sz w:val="22"/>
        </w:rPr>
        <w:t>Senior Python / AWS Data Platform Engineer | PySpark, SQL, Redshift &amp; GenAI</w:t>
      </w:r>
    </w:p>
    <w:p>
      <w:pPr>
        <w:jc w:val="center"/>
      </w:pPr>
      <w:r>
        <w:rPr>
          <w:rFonts w:ascii="Arial" w:hAnsi="Arial"/>
          <w:sz w:val="22"/>
        </w:rPr>
        <w:t>214-315-2190 | seanlgirgis@gmail.com</w:t>
      </w:r>
    </w:p>
    <w:p>
      <w:pPr>
        <w:spacing w:before="0" w:after="120"/>
        <w:jc w:val="center"/>
      </w:pPr>
      <w:hyperlink r:id="rId9">
        <w:r>
          <w:rPr>
            <w:color w:val="0000FF"/>
            <w:u w:val="single"/>
          </w:rPr>
          <w:t>LinkedIn</w:t>
        </w:r>
      </w:hyperlink>
      <w:r>
        <w:rPr>
          <w:rFonts w:ascii="Arial" w:hAnsi="Arial"/>
          <w:sz w:val="22"/>
        </w:rPr>
        <w:t xml:space="preserve"> | </w:t>
      </w:r>
      <w:hyperlink r:id="rId10">
        <w:r>
          <w:rPr>
            <w:color w:val="0000FF"/>
            <w:u w:val="single"/>
          </w:rPr>
          <w:t>GitHub</w:t>
        </w:r>
      </w:hyperlink>
      <w:r>
        <w:rPr>
          <w:rFonts w:ascii="Arial" w:hAnsi="Arial"/>
          <w:sz w:val="22"/>
        </w:rPr>
        <w:t xml:space="preserve"> | </w:t>
      </w:r>
      <w:hyperlink r:id="rId11">
        <w:r>
          <w:rPr>
            <w:color w:val="0000FF"/>
            <w:u w:val="single"/>
          </w:rPr>
          <w:t>Portfolio</w:t>
        </w:r>
      </w:hyperlink>
    </w:p>
    <w:p>
      <w:pPr>
        <w:pStyle w:val="Heading1"/>
      </w:pPr>
      <w:r>
        <w:rPr>
          <w:rFonts w:ascii="Arial" w:hAnsi="Arial"/>
          <w:sz w:val="26"/>
        </w:rPr>
        <w:t>Professional Summary</w:t>
      </w:r>
    </w:p>
    <w:p>
      <w:r>
        <w:rPr>
          <w:rFonts w:ascii="Arial" w:hAnsi="Arial"/>
          <w:sz w:val="22"/>
        </w:rPr>
        <w:t>Senior Python and AWS Data Platform Engineer with 20+ years of enterprise technology experience across Python, PySpark/Spark, SQL, AWS S3, Glue, Athena, Redshift, EC2/ECS concepts, data modeling, query optimization, Docker, Git, CI/CD concepts, GenAI tools, Bedrock exposure, and financial-services production environments. Strong background building and supporting scalable data pipelines, warehouse-backed reporting structures, forecasting datasets, production validation workflows, and operational dashboards for regulated banking infrastructure. Best aligned to Python/AWS/PySpark data platform roles requiring SDLC discipline, backend/data workflow development, SQL optimization, cloud-native data architecture, GenAI-assisted development, documentation, and cross-functional delivery; NodeJS, DynamoDB, PostgreSQL, Lambda, Step Functions, EventBridge, SNS/SQS, GitLab, Terraform, Postman, and mortgage/bond/trading-domain depth are positioned carefully as adjacent or learning areas rather than overstated production ownership.</w:t>
      </w:r>
    </w:p>
    <w:p>
      <w:pPr>
        <w:pStyle w:val="Heading1"/>
      </w:pPr>
      <w:r>
        <w:rPr>
          <w:rFonts w:ascii="Arial" w:hAnsi="Arial"/>
          <w:sz w:val="26"/>
        </w:rPr>
        <w:t>Professional Experience</w:t>
      </w:r>
    </w:p>
    <w:p>
      <w:r>
        <w:rPr>
          <w:rFonts w:ascii="Arial" w:hAnsi="Arial"/>
          <w:b/>
          <w:sz w:val="22"/>
        </w:rPr>
        <w:t>Senior Capacity &amp; Data Engineer at CITI</w:t>
      </w:r>
      <w:r>
        <w:rPr>
          <w:rFonts w:ascii="Arial" w:hAnsi="Arial"/>
          <w:sz w:val="22"/>
        </w:rPr>
        <w:t xml:space="preserve"> (2017-11 – 2025-12)</w:t>
      </w:r>
    </w:p>
    <w:p>
      <w:pPr>
        <w:pStyle w:val="ListBullet"/>
      </w:pPr>
      <w:r>
        <w:rPr>
          <w:rFonts w:ascii="Arial" w:hAnsi="Arial"/>
          <w:sz w:val="22"/>
        </w:rPr>
        <w:t>Designed and supported Python/Pandas/PySpark and SQL workflows ingesting telemetry from 6,000+ infrastructure endpoints into curated datasets for reporting, analytics, forecasting, validation, and decision support.</w:t>
      </w:r>
    </w:p>
    <w:p>
      <w:pPr>
        <w:pStyle w:val="ListBullet"/>
      </w:pPr>
      <w:r>
        <w:rPr>
          <w:rFonts w:ascii="Arial" w:hAnsi="Arial"/>
          <w:sz w:val="22"/>
        </w:rPr>
        <w:t>Built AWS and warehouse-backed data platform components using S3 landing patterns, AWS Glue, Athena, Amazon Redshift, Oracle, SQL, and PySpark to support scalable ingestion, transformation, querying, and analytics.</w:t>
      </w:r>
    </w:p>
    <w:p>
      <w:pPr>
        <w:pStyle w:val="ListBullet"/>
      </w:pPr>
      <w:r>
        <w:rPr>
          <w:rFonts w:ascii="Arial" w:hAnsi="Arial"/>
          <w:sz w:val="22"/>
        </w:rPr>
        <w:t>Used complex SQL across Oracle, Amazon Redshift, and reporting structures to validate transformations, troubleshoot discrepancies, tune queries, and improve downstream reporting performance.</w:t>
      </w:r>
    </w:p>
    <w:p>
      <w:pPr>
        <w:pStyle w:val="ListBullet"/>
      </w:pPr>
      <w:r>
        <w:rPr>
          <w:rFonts w:ascii="Arial" w:hAnsi="Arial"/>
          <w:sz w:val="22"/>
        </w:rPr>
        <w:t>Prepared forecasting-ready datasets for Prophet and scikit-learn workflows, supporting capacity planning, trend analysis, financial-services infrastructure risk review, and bottleneck prediction.</w:t>
      </w:r>
    </w:p>
    <w:p>
      <w:pPr>
        <w:pStyle w:val="ListBullet"/>
      </w:pPr>
      <w:r>
        <w:rPr>
          <w:rFonts w:ascii="Arial" w:hAnsi="Arial"/>
          <w:sz w:val="22"/>
        </w:rPr>
        <w:t>Implemented data quality and reconciliation checks for row counts, nulls, duplicates, unmatched joins, freshness, abnormal deltas, and output comparisons against trusted prior runs.</w:t>
      </w:r>
    </w:p>
    <w:p>
      <w:pPr>
        <w:pStyle w:val="ListBullet"/>
      </w:pPr>
      <w:r>
        <w:rPr>
          <w:rFonts w:ascii="Arial" w:hAnsi="Arial"/>
          <w:sz w:val="22"/>
        </w:rPr>
        <w:t>Supported production monitoring and reliability workflows using BMC TrueSight/TSCO, CA Wily/APM, AppDynamics, Oracle, AWS-backed reporting layers, and operational telemetry feeds.</w:t>
      </w:r>
    </w:p>
    <w:p>
      <w:pPr>
        <w:pStyle w:val="ListBullet"/>
      </w:pPr>
      <w:r>
        <w:rPr>
          <w:rFonts w:ascii="Arial" w:hAnsi="Arial"/>
          <w:sz w:val="22"/>
        </w:rPr>
        <w:t>Created runbooks, source mappings, conceptual data flows, metric definitions, validation checkpoints, support procedures, and technical documentation to improve maintainability and handoff.</w:t>
      </w:r>
    </w:p>
    <w:p>
      <w:pPr>
        <w:pStyle w:val="ListBullet"/>
      </w:pPr>
      <w:r>
        <w:rPr>
          <w:rFonts w:ascii="Arial" w:hAnsi="Arial"/>
          <w:sz w:val="22"/>
        </w:rPr>
        <w:t>Used AI-assisted development tools including ChatGPT/Copilot-style workflows and built GenAI/Text-to-SQL and RAG-oriented project work to accelerate documentation, code review, test generation, and data workflow development.</w:t>
      </w:r>
    </w:p>
    <w:p>
      <w:r>
        <w:rPr>
          <w:rFonts w:ascii="Arial" w:hAnsi="Arial"/>
          <w:b/>
          <w:sz w:val="22"/>
        </w:rPr>
        <w:t>Performance Engineer at G6 Hospitality LLC</w:t>
      </w:r>
      <w:r>
        <w:rPr>
          <w:rFonts w:ascii="Arial" w:hAnsi="Arial"/>
          <w:sz w:val="22"/>
        </w:rPr>
        <w:t xml:space="preserve"> (2017-03 – 2017-11)</w:t>
      </w:r>
    </w:p>
    <w:p>
      <w:pPr>
        <w:pStyle w:val="ListBullet"/>
      </w:pPr>
      <w:r>
        <w:rPr>
          <w:rFonts w:ascii="Arial" w:hAnsi="Arial"/>
          <w:sz w:val="22"/>
        </w:rPr>
        <w:t>Built analytics and reporting outputs from Dynatrace AppMon and Gomez Synthetic Monitoring data for Brand.com and critical hospitality systems.</w:t>
      </w:r>
    </w:p>
    <w:p>
      <w:pPr>
        <w:pStyle w:val="ListBullet"/>
      </w:pPr>
      <w:r>
        <w:rPr>
          <w:rFonts w:ascii="Arial" w:hAnsi="Arial"/>
          <w:sz w:val="22"/>
        </w:rPr>
        <w:t>Analyzed real-user and synthetic monitoring datasets to identify data quality issues, performance trends, and optimization opportunities.</w:t>
      </w:r>
    </w:p>
    <w:p>
      <w:pPr>
        <w:pStyle w:val="ListBullet"/>
      </w:pPr>
      <w:r>
        <w:rPr>
          <w:rFonts w:ascii="Arial" w:hAnsi="Arial"/>
          <w:sz w:val="22"/>
        </w:rPr>
        <w:t>Created dashboards and reporting views that converted raw monitoring data into actionable performance, reliability, and stakeholder insights.</w:t>
      </w:r>
    </w:p>
    <w:p>
      <w:pPr>
        <w:pStyle w:val="ListBullet"/>
      </w:pPr>
      <w:r>
        <w:rPr>
          <w:rFonts w:ascii="Arial" w:hAnsi="Arial"/>
          <w:sz w:val="22"/>
        </w:rPr>
        <w:t>Supported AWS cloud migration planning by evaluating monitoring readiness, transaction visibility, and performance reporting needs.</w:t>
      </w:r>
    </w:p>
    <w:p>
      <w:r>
        <w:rPr>
          <w:rFonts w:ascii="Arial" w:hAnsi="Arial"/>
          <w:b/>
          <w:sz w:val="22"/>
        </w:rPr>
        <w:t>SME for CA APM (Senior Consultant) at CA Technologies / TIAA-CREF</w:t>
      </w:r>
      <w:r>
        <w:rPr>
          <w:rFonts w:ascii="Arial" w:hAnsi="Arial"/>
          <w:sz w:val="22"/>
        </w:rPr>
        <w:t xml:space="preserve"> (2011 – 2016)</w:t>
      </w:r>
    </w:p>
    <w:p>
      <w:pPr>
        <w:pStyle w:val="ListBullet"/>
      </w:pPr>
      <w:r>
        <w:rPr>
          <w:rFonts w:ascii="Arial" w:hAnsi="Arial"/>
          <w:sz w:val="22"/>
        </w:rPr>
        <w:t>Supported a large financial-services monitoring and reporting environment with 50+ Enterprise Managers and 4,000–6,000 instrumented agents.</w:t>
      </w:r>
    </w:p>
    <w:p>
      <w:pPr>
        <w:pStyle w:val="ListBullet"/>
      </w:pPr>
      <w:r>
        <w:rPr>
          <w:rFonts w:ascii="Arial" w:hAnsi="Arial"/>
          <w:sz w:val="22"/>
        </w:rPr>
        <w:t>Built Perl and KornShell automation for extracting, validating, transforming, and distributing APM telemetry, replacing manual reporting workflows with repeatable data-processing pipelines.</w:t>
      </w:r>
    </w:p>
    <w:p>
      <w:pPr>
        <w:pStyle w:val="ListBullet"/>
      </w:pPr>
      <w:r>
        <w:rPr>
          <w:rFonts w:ascii="Arial" w:hAnsi="Arial"/>
          <w:sz w:val="22"/>
        </w:rPr>
        <w:t>Designed dashboards, alert rules, SLA thresholds, reporting standards, and documentation used by application, middleware, infrastructure, and operations teams.</w:t>
      </w:r>
    </w:p>
    <w:p>
      <w:pPr>
        <w:pStyle w:val="ListBullet"/>
      </w:pPr>
      <w:r>
        <w:rPr>
          <w:rFonts w:ascii="Arial" w:hAnsi="Arial"/>
          <w:sz w:val="22"/>
        </w:rPr>
        <w:t>Provided technical guidance, onboarding support, training material, and knowledge sharing to improve adoption of monitoring, reporting, and operational standards.</w:t>
      </w:r>
    </w:p>
    <w:p>
      <w:r>
        <w:rPr>
          <w:rFonts w:ascii="Arial" w:hAnsi="Arial"/>
          <w:b/>
          <w:sz w:val="22"/>
        </w:rPr>
        <w:t>Performance Test Engineer at AT&amp;T</w:t>
      </w:r>
      <w:r>
        <w:rPr>
          <w:rFonts w:ascii="Arial" w:hAnsi="Arial"/>
          <w:sz w:val="22"/>
        </w:rPr>
        <w:t xml:space="preserve"> (2010-08 – 2011-07)</w:t>
      </w:r>
    </w:p>
    <w:p>
      <w:pPr>
        <w:pStyle w:val="ListBullet"/>
      </w:pPr>
      <w:r>
        <w:rPr>
          <w:rFonts w:ascii="Arial" w:hAnsi="Arial"/>
          <w:sz w:val="22"/>
        </w:rPr>
        <w:t>Developed and executed performance test plans for enterprise telecom applications, including baseline comparisons, regression review, and release-readiness analysis.</w:t>
      </w:r>
    </w:p>
    <w:p>
      <w:pPr>
        <w:pStyle w:val="ListBullet"/>
      </w:pPr>
      <w:r>
        <w:rPr>
          <w:rFonts w:ascii="Arial" w:hAnsi="Arial"/>
          <w:sz w:val="22"/>
        </w:rPr>
        <w:t>Analyzed application behavior under load to identify throughput limits, SQL/JDBC bottlenecks, CPU, memory, thread, and garbage-collection issues.</w:t>
      </w:r>
    </w:p>
    <w:p>
      <w:pPr>
        <w:pStyle w:val="ListBullet"/>
      </w:pPr>
      <w:r>
        <w:rPr>
          <w:rFonts w:ascii="Arial" w:hAnsi="Arial"/>
          <w:sz w:val="22"/>
        </w:rPr>
        <w:t>Documented test results, expected behavior, defects, risks, and remediation recommendations for engineering and release teams.</w:t>
      </w:r>
    </w:p>
    <w:p>
      <w:r>
        <w:rPr>
          <w:rFonts w:ascii="Arial" w:hAnsi="Arial"/>
          <w:b/>
          <w:sz w:val="22"/>
        </w:rPr>
        <w:t>Senior Systems &amp; Data Migration Engineer at Sabre</w:t>
      </w:r>
      <w:r>
        <w:rPr>
          <w:rFonts w:ascii="Arial" w:hAnsi="Arial"/>
          <w:sz w:val="22"/>
        </w:rPr>
        <w:t xml:space="preserve"> (2008-05 – 2010)</w:t>
      </w:r>
    </w:p>
    <w:p>
      <w:pPr>
        <w:pStyle w:val="ListBullet"/>
      </w:pPr>
      <w:r>
        <w:rPr>
          <w:rFonts w:ascii="Arial" w:hAnsi="Arial"/>
          <w:sz w:val="22"/>
        </w:rPr>
        <w:t>Led migration of a high-throughput shopping engine from 200+ MySQL nodes to a 6-node Oracle RAC cluster while preserving transaction performance and data integrity.</w:t>
      </w:r>
    </w:p>
    <w:p>
      <w:pPr>
        <w:pStyle w:val="ListBullet"/>
      </w:pPr>
      <w:r>
        <w:rPr>
          <w:rFonts w:ascii="Arial" w:hAnsi="Arial"/>
          <w:sz w:val="22"/>
        </w:rPr>
        <w:t>Built C++/OCCI/OCI validation and regression testing utilities to verify correctness across millions of migrated transaction records.</w:t>
      </w:r>
    </w:p>
    <w:p>
      <w:pPr>
        <w:pStyle w:val="ListBullet"/>
      </w:pPr>
      <w:r>
        <w:rPr>
          <w:rFonts w:ascii="Arial" w:hAnsi="Arial"/>
          <w:sz w:val="22"/>
        </w:rPr>
        <w:t>Optimized SQL and Oracle access patterns for high-volume workloads while reducing physical hardware footprint by 95%.</w:t>
      </w:r>
    </w:p>
    <w:p>
      <w:r>
        <w:rPr>
          <w:rFonts w:ascii="Arial" w:hAnsi="Arial"/>
          <w:b/>
          <w:sz w:val="22"/>
        </w:rPr>
        <w:t>Architect / Developer (IRS CADE Project) at Computer Science Corporation (CSC)</w:t>
      </w:r>
      <w:r>
        <w:rPr>
          <w:rFonts w:ascii="Arial" w:hAnsi="Arial"/>
          <w:sz w:val="22"/>
        </w:rPr>
        <w:t xml:space="preserve"> (2007-10 – 2008-05)</w:t>
      </w:r>
    </w:p>
    <w:p>
      <w:pPr>
        <w:pStyle w:val="ListBullet"/>
      </w:pPr>
      <w:r>
        <w:rPr>
          <w:rFonts w:ascii="Arial" w:hAnsi="Arial"/>
          <w:sz w:val="22"/>
        </w:rPr>
        <w:t>Designed UML class and sequence diagrams and developed modules for IRS CADE mainframe modernization.</w:t>
      </w:r>
    </w:p>
    <w:p>
      <w:pPr>
        <w:pStyle w:val="ListBullet"/>
      </w:pPr>
      <w:r>
        <w:rPr>
          <w:rFonts w:ascii="Arial" w:hAnsi="Arial"/>
          <w:sz w:val="22"/>
        </w:rPr>
        <w:t>Built CICS, MQ Series, XML messaging interfaces, VC++ components, and DB2-backed integration modules in a government modernization environment.</w:t>
      </w:r>
    </w:p>
    <w:p>
      <w:r>
        <w:rPr>
          <w:rFonts w:ascii="Arial" w:hAnsi="Arial"/>
          <w:b/>
          <w:sz w:val="22"/>
        </w:rPr>
        <w:t>Developer / Support Engineer (Billing, Interfaces, CSM/PRMS) at Corpus Inc. / Sprint</w:t>
      </w:r>
      <w:r>
        <w:rPr>
          <w:rFonts w:ascii="Arial" w:hAnsi="Arial"/>
          <w:sz w:val="22"/>
        </w:rPr>
        <w:t xml:space="preserve"> (2001 – 2007)</w:t>
      </w:r>
    </w:p>
    <w:p>
      <w:pPr>
        <w:pStyle w:val="ListBullet"/>
      </w:pPr>
      <w:r>
        <w:rPr>
          <w:rFonts w:ascii="Arial" w:hAnsi="Arial"/>
          <w:sz w:val="22"/>
        </w:rPr>
        <w:t>Developed and supported billing, customer-management, and financial-style operational interfaces using C, C++, Pro*C, Oracle, PL/SQL, SQL scripts, XML, Java/J2EE concepts, and enterprise messaging patterns.</w:t>
      </w:r>
    </w:p>
    <w:p>
      <w:pPr>
        <w:pStyle w:val="ListBullet"/>
      </w:pPr>
      <w:r>
        <w:rPr>
          <w:rFonts w:ascii="Arial" w:hAnsi="Arial"/>
          <w:sz w:val="22"/>
        </w:rPr>
        <w:t>Built automation scripts in KornShell/ksh, Perl, Awk, Syncsort, and SQL to support data extraction, transformation, reporting, deployments, validation, and production housekeeping.</w:t>
      </w:r>
    </w:p>
    <w:p>
      <w:pPr>
        <w:pStyle w:val="ListBullet"/>
      </w:pPr>
      <w:r>
        <w:rPr>
          <w:rFonts w:ascii="Arial" w:hAnsi="Arial"/>
          <w:sz w:val="22"/>
        </w:rPr>
        <w:t>Provided production support, defect investigation, data maintenance, issue escalation, troubleshooting, and release support for telecom billing and customer-management applications.</w:t>
      </w:r>
    </w:p>
    <w:p>
      <w:pPr>
        <w:pStyle w:val="Heading1"/>
      </w:pPr>
      <w:r>
        <w:rPr>
          <w:rFonts w:ascii="Arial" w:hAnsi="Arial"/>
          <w:sz w:val="26"/>
        </w:rPr>
        <w:t>Education</w:t>
      </w:r>
    </w:p>
    <w:p>
      <w:r>
        <w:rPr>
          <w:rFonts w:ascii="Arial" w:hAnsi="Arial"/>
          <w:b/>
          <w:sz w:val="22"/>
        </w:rPr>
        <w:t>Post-Graduate Diploma in Computer Engineering Technology / Computer Science</w:t>
      </w:r>
      <w:r>
        <w:rPr>
          <w:rFonts w:ascii="Arial" w:hAnsi="Arial"/>
          <w:sz w:val="22"/>
        </w:rPr>
        <w:br/>
        <w:t>Humber College, Toronto, Canada</w:t>
      </w:r>
    </w:p>
    <w:p>
      <w:r>
        <w:rPr>
          <w:rFonts w:ascii="Arial" w:hAnsi="Arial"/>
          <w:b/>
          <w:sz w:val="22"/>
        </w:rPr>
        <w:t>Bachelor of Science in Civil Engineering</w:t>
      </w:r>
      <w:r>
        <w:rPr>
          <w:rFonts w:ascii="Arial" w:hAnsi="Arial"/>
          <w:sz w:val="22"/>
        </w:rPr>
        <w:br/>
        <w:t>Zagazig University, Egypt</w:t>
      </w:r>
    </w:p>
    <w:p>
      <w:pPr>
        <w:pStyle w:val="Heading1"/>
      </w:pPr>
      <w:r>
        <w:rPr>
          <w:rFonts w:ascii="Arial" w:hAnsi="Arial"/>
          <w:sz w:val="26"/>
        </w:rPr>
        <w:t>Skills</w:t>
      </w:r>
    </w:p>
    <w:p>
      <w:pPr>
        <w:pStyle w:val="Heading1"/>
      </w:pPr>
      <w:r>
        <w:rPr>
          <w:rFonts w:ascii="Arial" w:hAnsi="Arial"/>
          <w:sz w:val="26"/>
        </w:rPr>
        <w:t>Flagship Projects</w:t>
      </w:r>
    </w:p>
    <w:p>
      <w:r>
        <w:rPr>
          <w:rFonts w:ascii="Arial" w:hAnsi="Arial"/>
          <w:b/>
          <w:sz w:val="22"/>
        </w:rPr>
        <w:t>Serverless Lakehouse Platform (AWS)</w:t>
      </w:r>
      <w:r>
        <w:rPr>
          <w:rFonts w:ascii="Arial" w:hAnsi="Arial"/>
          <w:sz w:val="22"/>
        </w:rPr>
        <w:br/>
        <w:t>Designed an AWS data platform pattern using S3, Glue, Athena, Redshift, PySpark, and Parquet for raw ingestion, curated transformations, analytics datasets, query optimization, and validation checkpoints.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AWS S3, AWS Glue, Athena, Redshift, PySpark, Parquet, SQL</w:t>
      </w:r>
    </w:p>
    <w:p>
      <w:r>
        <w:rPr>
          <w:rFonts w:ascii="Arial" w:hAnsi="Arial"/>
          <w:b/>
          <w:sz w:val="22"/>
        </w:rPr>
        <w:t>ServiceCall AI RAG Demo</w:t>
      </w:r>
      <w:r>
        <w:rPr>
          <w:rFonts w:ascii="Arial" w:hAnsi="Arial"/>
          <w:sz w:val="22"/>
        </w:rPr>
        <w:br/>
        <w:t>Built staged Python proof-of-concepts with document loading, chunking, TF-IDF retrieval, hybrid retrieval, Pydantic schemas, FastAPI service layers, Docker-first smoke tests, and deterministic API endpoints.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FastAPI, Docker, Pydantic, pytest, RAG, TF-IDF</w:t>
      </w:r>
    </w:p>
    <w:p>
      <w:r>
        <w:rPr>
          <w:rFonts w:ascii="Arial" w:hAnsi="Arial"/>
          <w:b/>
          <w:sz w:val="22"/>
        </w:rPr>
        <w:t>HorizonScale — Capacity Forecasting and Data Platform</w:t>
      </w:r>
      <w:r>
        <w:rPr>
          <w:rFonts w:ascii="Arial" w:hAnsi="Arial"/>
          <w:sz w:val="22"/>
        </w:rPr>
        <w:br/>
        <w:t>Built Python/Pandas/PySpark workflows to process telemetry, validate outputs, prepare forecasting datasets, and produce trusted capacity and risk reporting for financial-services infrastructure.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Pandas, PySpark, SQL, Prophet, scikit-learn, Data Validation</w:t>
      </w:r>
    </w:p>
    <w:p>
      <w:r>
        <w:rPr>
          <w:rFonts w:ascii="Arial" w:hAnsi="Arial"/>
          <w:b/>
          <w:sz w:val="22"/>
        </w:rPr>
        <w:t>AI-Powered Job Search Pipeline</w:t>
      </w:r>
      <w:r>
        <w:rPr>
          <w:rFonts w:ascii="Arial" w:hAnsi="Arial"/>
          <w:sz w:val="22"/>
        </w:rPr>
        <w:br/>
        <w:t>Built an agentic Python pipeline with semantic duplicate detection, LLM job scoring, tailored resume/cover generation, JSON quality gates, and local application tracking.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Grok API, FAISS, Sentence Transformers, RAG, JSON, Automation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sean-girgis-43bb1b5/" TargetMode="External"/><Relationship Id="rId10" Type="http://schemas.openxmlformats.org/officeDocument/2006/relationships/hyperlink" Target="https://github.com/seanlgirgis" TargetMode="External"/><Relationship Id="rId11" Type="http://schemas.openxmlformats.org/officeDocument/2006/relationships/hyperlink" Target="https://seanlgirgis.github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