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Python / AWS Developer | Financial Services, SDLC, Testing &amp; Production Support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Python, AWS, and financial-services technology professional with 20+ years of enterprise experience across Python, SQL, AWS data/platform workflows, Oracle/MySQL concepts, SDLC delivery, requirements analysis, design documentation, testing, production support, troubleshooting, REST/SOAP integration concepts, and AI-assisted development. Strong background translating business and technical needs into reliable software/data workflows, documenting designs and support procedures, validating outputs, resolving production issues, and collaborating with cross-functional teams in regulated financial-services environments. Best aligned to Python/AWS consulting roles requiring hands-on development, SDLC discipline, testing, code review concepts, database development, production reliability, documentation, and client/stakeholder communication; modern web technologies, Java, JavaScript, and broad full-stack application ownership are positioned carefully as adjacent or earlier-career/working-knowledge areas rather than overstated current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Python/Pandas/PySpark and SQL workflows ingesting telemetry from 6,000+ infrastructure endpoints into curated datasets for reporting, analytics, forecasting, validation,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Developed AWS and warehouse-backed platform components using S3, AWS Glue, Athena, Amazon Redshift, Oracle, SQL, and Python/PySpark patterns to support scalable ingestion, transformation, querying, and analytics.</w:t>
      </w:r>
    </w:p>
    <w:p>
      <w:pPr>
        <w:pStyle w:val="ListBullet"/>
      </w:pPr>
      <w:r>
        <w:rPr>
          <w:rFonts w:ascii="Arial" w:hAnsi="Arial"/>
          <w:sz w:val="22"/>
        </w:rPr>
        <w:t>Supported end-to-end SDLC-style delivery by clarifying requirements, designing data flows, implementing code changes, validating outputs, documenting behavior, and coordinating fixes with application, infrastructure, and business teams.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Python processing, SQL transformations, metric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Implemented testing and validation checks for row counts, nulls, duplicates, unmatched joins, data freshness, abnormal deltas,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Created runbooks, source mappings, conceptual data flows, metric definitions, validation checkpoints, support procedures, and technical documentation to enrich team knowledge bases and improve handoff.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tools including ChatGPT/Copilot-style workflows and GenAI/RAG-oriented project work to accelerate documentation, code review thinking, test generation, and data workflow development.</w:t>
      </w:r>
    </w:p>
    <w:p>
      <w:pPr>
        <w:pStyle w:val="ListBullet"/>
      </w:pPr>
      <w:r>
        <w:rPr>
          <w:rFonts w:ascii="Arial" w:hAnsi="Arial"/>
          <w:sz w:val="22"/>
        </w:rPr>
        <w:t>Communicated technical and operational issues clearly to technical and non-technical stakeholders in a regulated financial-services environment.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Analyzed application and monitoring data to identify production-like performance issues, reliability risks, data quality issues,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system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and support workflows.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J2EE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testing and production-readiness reviews.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schema conversion, data validation, phased cutover, troubleshooting, documentation, and production-readiness activities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for raw ingestion, curated transformations,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document loading, chunking, TF-IDF retrieval, hybrid retrieval, Pydantic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RAG, TF-IDF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capacity and risk reporting for financial-services infrastructure.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Data Validation</w:t>
      </w:r>
    </w:p>
    <w:p>
      <w:r>
        <w:rPr>
          <w:rFonts w:ascii="Arial" w:hAnsi="Arial"/>
          <w:b/>
          <w:sz w:val="22"/>
        </w:rPr>
        <w:t>Enterprise Application Monitoring and Support</w:t>
      </w:r>
      <w:r>
        <w:rPr>
          <w:rFonts w:ascii="Arial" w:hAnsi="Arial"/>
          <w:sz w:val="22"/>
        </w:rPr>
        <w:br/>
        <w:t>Supported production monitoring, troubleshooting, dashboarding, and documentation across CA APM, Dynatrace, AppDynamics, JMX, and financial-services enterprise applications.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Dynatrace, AppDynamics, JMX, Documentation, Troubleshooting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