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Backend / Data Engineer | APIs, AI/ML Pipelines, AWS &amp; Production Systems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Python backend/data engineer with strong enterprise experience building and supporting Python, SQL, PySpark, AWS, API-style integrations, data pipelines, production reporting systems, and AI/ML-adjacent workflows. Experienced turning prototypes and data workflows into reliable production-ready systems with validation checks, operational support, documentation, and stakeholder collaboration. Best aligned to backend roles supporting AI/ML applications, APIs, microservices concepts, data-intensive systems, model-serving readiness, AWS cloud workflows, Docker, and production reliability; FastAPI/Django, Redis, Kubernetes, Azure, and formal MLOps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analytics, reporting,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Python-based backend/data workflows that integrated multiple internal systems, monitoring feeds, reporting layers, and warehouse-backed services into reliable business-facing outputs.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bottleneck prediction, and AI/ML-adjacent infrastructure planning.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PySpark, Oracle, and SQL to support scalable processing, cloud-oriented data workflows, and production reporting reliability.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by tracing failed outputs, source-feed behavior, Python processing, SQL transformations, API-style data integration issues,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validation and regression-style checks for row counts, nulls, duplicates, freshness, abnormal deltas, unmatched records,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analytics, engineering, and business stakeholders to clarify requirements, prioritize fixes, explain system behavior, and deliver reliable improvements.</w:t>
      </w:r>
    </w:p>
    <w:p>
      <w:pPr>
        <w:pStyle w:val="ListBullet"/>
      </w:pPr>
      <w:r>
        <w:rPr>
          <w:rFonts w:ascii="Arial" w:hAnsi="Arial"/>
          <w:sz w:val="22"/>
        </w:rPr>
        <w:t>Created runbooks, data flow notes, API/data integration notes, metric definitions, troubleshooting guides, and support procedures to improve maintainability and team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Brand.com and hospitality platforms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behavior, transaction patterns, monitoring signals, and production-like symptoms to identify reliability and performance issues.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and transaction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platform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defect resolution for a mission-critical enterprise transaction platform.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Pydantic request/response contracts, Docker-first smoke tests, deterministic API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REST API Concepts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support AI/ML-driven capacity planning and bottleneck prediction.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troubleshooting workflows for production reporting datasets, including row-count checks, missing feed diagnosis, unmatched join checks, prior-run comparisons, and documented recovery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