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applying for the Dynatrace Consultant role. My background aligns closely with enterprise Dynatrace operations, monitoring operationalization, runbook development, telemetry reporting, stakeholder coordination, and sustainable observability processes.</w:t>
      </w:r>
    </w:p>
    <w:p>
      <w:r>
        <w:rPr>
          <w:rFonts w:ascii="Arial" w:hAnsi="Arial"/>
          <w:sz w:val="22"/>
        </w:rPr>
        <w:t>At G6 Hospitality, I managed Dynatrace AppMon and Synthetic Monitoring for critical production systems, including Brand.com. I also implemented end-user monitoring and transaction tracing across web and mobile platforms, and led a Dynatrace 6.5 to 7.0 upgrade with TLS 1.2 enforcement and zero production regression.</w:t>
      </w:r>
    </w:p>
    <w:p>
      <w:r>
        <w:rPr>
          <w:rFonts w:ascii="Arial" w:hAnsi="Arial"/>
          <w:sz w:val="22"/>
        </w:rPr>
        <w:t>At CITI, I supported large-scale monitoring and telemetry operations across more than 6,000 endpoints using BMC TrueSight, CA Wily, and AppDynamics. I built Python/Pandas automation workflows for telemetry ingestion and reporting, integrated multiple monitoring feeds into unified reporting layers, and developed dashboards used for operational readiness, capacity analysis, and executive visibility.</w:t>
      </w:r>
    </w:p>
    <w:p>
      <w:r>
        <w:rPr>
          <w:rFonts w:ascii="Arial" w:hAnsi="Arial"/>
          <w:sz w:val="22"/>
        </w:rPr>
        <w:t>I also bring strong experience creating operational documentation, coordinating across infrastructure and application teams, and translating technical monitoring needs into repeatable processes. My work has consistently focused on improving visibility, reducing manual effort, supporting incident readiness, and helping teams operationalize monitoring at enterprise scale.</w:t>
      </w:r>
    </w:p>
    <w:p>
      <w:r>
        <w:rPr>
          <w:rFonts w:ascii="Arial" w:hAnsi="Arial"/>
          <w:sz w:val="22"/>
        </w:rPr>
        <w:t>I would welcome the opportunity to contribute my Dynatrace, APM, telemetry, automation, and operational coordination experience to your Dynatrace migration and operationalization initiatives.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