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AWS Data Engineer role with Unisys. My background aligns closely with the need for a remote data engineer who can design, build, optimize, and document AWS-based data pipelines across ingestion, transformation, storage, analytics, and operational use cases.</w:t>
      </w:r>
    </w:p>
    <w:p>
      <w:r>
        <w:rPr>
          <w:rFonts w:ascii="Arial" w:hAnsi="Arial"/>
          <w:sz w:val="22"/>
        </w:rPr>
        <w:t>In my recent role at Citi, I architected automated Python and Pandas ETL pipelines ingesting telemetry from 6,000+ endpoints and built hybrid AWS/Oracle data platform patterns using S3 landing zones, AWS Glue, Redshift workloads, and structured historical retention. That work required the same practical focus described in this role: reliable ingestion, data cleansing, standardization, schema design, SQL optimization, and production-ready delivery for business and technical stakeholders.</w:t>
      </w:r>
    </w:p>
    <w:p>
      <w:r>
        <w:rPr>
          <w:rFonts w:ascii="Arial" w:hAnsi="Arial"/>
          <w:sz w:val="22"/>
        </w:rPr>
        <w:t>I also bring strong experience in pipeline performance, operational reliability, and scalable processing. I migrated heavy ML forecasting workloads from on-prem Oracle to Redshift, containerized Python ETL jobs on EC2/ECS, and worked with PySpark, Spark, Parquet, data warehousing, dimensional modeling, and validation patterns. My background in BMC TrueSight, CA APM, AppDynamics, and Dynatrace also gives me a strong telemetry and observability foundation for building pipelines that are measurable, supportable, and fault-aware.</w:t>
      </w:r>
    </w:p>
    <w:p>
      <w:r>
        <w:rPr>
          <w:rFonts w:ascii="Arial" w:hAnsi="Arial"/>
          <w:sz w:val="22"/>
        </w:rPr>
        <w:t>The areas I would position transparently are Databricks, Terraform, and streaming tools such as MSK/Kafka: I have been actively learning these areas and can connect them to my existing AWS, PySpark, Docker, CI/CD, and enterprise data engineering background. I am a U.S. Citizen and authorized to work without sponsorship, and I am comfortable supporting federal/client environments where documentation, maintainability, and training core staff are important.</w:t>
      </w:r>
    </w:p>
    <w:p>
      <w:r>
        <w:rPr>
          <w:rFonts w:ascii="Arial" w:hAnsi="Arial"/>
          <w:sz w:val="22"/>
        </w:rPr>
        <w:t>I would welcome the opportunity to bring my AWS, Python, SQL, ETL, and production data platform experience to this role.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