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Cloud Data Engineer role with Omni Hotels &amp; Resorts. My background combines senior data engineering, Python and SQL pipeline development, PySpark-based processing, enterprise reporting, data quality controls, and production monitoring experience that maps well to your modern cloud data platform needs.</w:t>
      </w:r>
    </w:p>
    <w:p>
      <w:r>
        <w:rPr>
          <w:rFonts w:ascii="Arial" w:hAnsi="Arial"/>
          <w:sz w:val="22"/>
        </w:rPr>
        <w:t>At Citi, I architected automated Python and Pandas ETL pipelines ingesting telemetry from 6,000+ enterprise endpoints, replacing manual processes with repeatable data workflows. I designed Oracle-backed reporting schemas, built validation and reconciliation checks, optimized large-scale data processing patterns with PySpark, and supported operational monitoring, alerting, and incident response for production data pipelines.</w:t>
      </w:r>
    </w:p>
    <w:p>
      <w:r>
        <w:rPr>
          <w:rFonts w:ascii="Arial" w:hAnsi="Arial"/>
          <w:sz w:val="22"/>
        </w:rPr>
        <w:t>Your role emphasizes Microsoft Fabric, Lakehouse/Warehouse architecture, metadata-driven pipelines, PySpark, SQL, data quality, RBAC, and analytics-ready star schemas. While my direct production cloud work has been strongest on AWS services such as S3, Glue, Athena, and Redshift, the core engineering patterns are highly transferable: source assessment, metadata mapping, ingestion, transformation, quality checks, semantic reporting layers, governance controls, and production support.</w:t>
      </w:r>
    </w:p>
    <w:p>
      <w:r>
        <w:rPr>
          <w:rFonts w:ascii="Arial" w:hAnsi="Arial"/>
          <w:sz w:val="22"/>
        </w:rPr>
        <w:t>I also bring hospitality-relevant experience from G6 Hospitality, where I managed Dynatrace AppMon and Synthetic Monitoring for Brand.com and led the FAST project to mine real-user and synthetic performance data for optimization recommendations. That experience gives me useful context for revenue-impacting digital systems, analytics, and operational reporting in the hotel industry.</w:t>
      </w:r>
    </w:p>
    <w:p>
      <w:r>
        <w:rPr>
          <w:rFonts w:ascii="Arial" w:hAnsi="Arial"/>
          <w:sz w:val="22"/>
        </w:rPr>
        <w:t>I would welcome the opportunity to bring my data engineering, pipeline reliability, and analytics platform experience to Omni's modern data initiatives.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