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Analyst &amp; ETL Developer role with Copeland. My background combines enterprise data engineering, analytics reporting, Python and SQL automation, dashboarding, data validation, and stakeholder-facing operational insight.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endpoints. Those workflows supported historical analysis, KPI-style reporting, forecasting, dashboards, and executive decision-making, with strong attention to data accuracy and repeatable process design.</w:t>
      </w:r>
    </w:p>
    <w:p>
      <w:r>
        <w:rPr>
          <w:rFonts w:ascii="Arial" w:hAnsi="Arial"/>
          <w:sz w:val="22"/>
        </w:rPr>
        <w:t>The role's focus on ETL, data modeling, dashboards, business requirements, quality testing, automation, and reporting maps well to my experience. I have translated technical and operational needs into data models, validation checks, reporting datasets, and dashboards, while also documenting workflows and supporting production reliability.</w:t>
      </w:r>
    </w:p>
    <w:p>
      <w:r>
        <w:rPr>
          <w:rFonts w:ascii="Arial" w:hAnsi="Arial"/>
          <w:sz w:val="22"/>
        </w:rPr>
        <w:t>Copeland's focus on sustainability, HVACR technology, monitoring solutions, and operational improvement is especially relevant to my background in telemetry, performance monitoring, capacity forecasting, and data-driven process optimization. I would bring a practical mix of hands-on development, business-facing reporting, and disciplined delivery to help maintain and improve analytics workflows.</w:t>
      </w:r>
    </w:p>
    <w:p>
      <w:r>
        <w:rPr>
          <w:rFonts w:ascii="Arial" w:hAnsi="Arial"/>
          <w:sz w:val="22"/>
        </w:rPr>
        <w:t>I would welcome the opportunity to help Copeland turn reliable data and automation into better reporting, quality, and business decisions.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