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capacity planning, cloud infrastructure, and automation for high-scale systems. Proficient in designing data modeling solutions and optimizing cloud efficiency for public cloud providers like AWS. Skilled in scripting and building automated ETL pipelines to enhance infrastructure management and cost analytics. Experienced in budgeting and forecasting infrastructure needs with ML tools like Prophet and scikit-learn. Passionate about contributing to Anthropic’s mission of creating safe and beneficial AI systems by ensuring optimal compute capacity and efficiency. Eager to collaborate cross-functionally to drive impactful infrastructure strategies.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enhancing capacity planning efficiency.</w:t>
      </w:r>
    </w:p>
    <w:p>
      <w:pPr>
        <w:pStyle w:val="ListBullet"/>
      </w:pPr>
      <w:r>
        <w:rPr>
          <w:rFonts w:ascii="Arial" w:hAnsi="Arial"/>
          <w:sz w:val="22"/>
        </w:rPr>
        <w:t>Developed ML forecasting models with Prophet and scikit-learn to predict infrastructure bottlenecks 6 months ahead, improving provisioning accuracy.</w:t>
      </w:r>
    </w:p>
    <w:p>
      <w:pPr>
        <w:pStyle w:val="ListBullet"/>
      </w:pPr>
      <w:r>
        <w:rPr>
          <w:rFonts w:ascii="Arial" w:hAnsi="Arial"/>
          <w:sz w:val="22"/>
        </w:rPr>
        <w:t>Designed optimized Oracle schemas for historical data retention, supporting seasonal risk forecasting and budgeting.</w:t>
      </w:r>
    </w:p>
    <w:p>
      <w:pPr>
        <w:pStyle w:val="ListBullet"/>
      </w:pPr>
      <w:r>
        <w:rPr>
          <w:rFonts w:ascii="Arial" w:hAnsi="Arial"/>
          <w:sz w:val="22"/>
        </w:rPr>
        <w:t>Identified underutilized infrastructure through data mining, driving hardware consolidation and significant cost savings.</w:t>
      </w:r>
    </w:p>
    <w:p>
      <w:pPr>
        <w:pStyle w:val="ListBullet"/>
      </w:pPr>
      <w:r>
        <w:rPr>
          <w:rFonts w:ascii="Arial" w:hAnsi="Arial"/>
          <w:sz w:val="22"/>
        </w:rPr>
        <w:t>Built interactive executive dashboards integrating disparate data feeds for real-time infrastructure insights.</w:t>
      </w:r>
    </w:p>
    <w:p>
      <w:pPr>
        <w:pStyle w:val="ListBullet"/>
      </w:pPr>
      <w:r>
        <w:rPr>
          <w:rFonts w:ascii="Arial" w:hAnsi="Arial"/>
          <w:sz w:val="22"/>
        </w:rPr>
        <w:t>Administered BMC TrueSight for monitoring, configuring thresholds and alerts to optimize capacity management.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and capacity insights.</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(6.5 to 7.0) and supported cloud migration to AWS, enhancing infrastructure efficiency.</w:t>
      </w:r>
    </w:p>
    <w:p>
      <w:pPr>
        <w:pStyle w:val="ListBullet"/>
      </w:pPr>
      <w:r>
        <w:rPr>
          <w:rFonts w:ascii="Arial" w:hAnsi="Arial"/>
          <w:sz w:val="22"/>
        </w:rPr>
        <w:t>Analyzed system bottlenecks and suggested performance improvements for better resource utilization.</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capacity analysis.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robust monitoring.</w:t>
      </w:r>
    </w:p>
    <w:p>
      <w:pPr>
        <w:pStyle w:val="ListBullet"/>
      </w:pPr>
      <w:r>
        <w:rPr>
          <w:rFonts w:ascii="Arial" w:hAnsi="Arial"/>
          <w:sz w:val="22"/>
        </w:rPr>
        <w:t>Designed custom Management Modules, dashboards, and alerts to support infrastructure efficiency.</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Developed Perl/Ksh scripts for data extraction and automation of monitoring processes.</w:t>
      </w:r>
    </w:p>
    <w:p>
      <w:pPr>
        <w:pStyle w:val="ListBullet"/>
      </w:pPr>
      <w:r>
        <w:rPr>
          <w:rFonts w:ascii="Arial" w:hAnsi="Arial"/>
          <w:sz w:val="22"/>
        </w:rPr>
        <w:t>Trained clients on APM solutions, enhancing their capacity to manage infrastructure.</w:t>
      </w:r>
    </w:p>
    <w:p>
      <w:pPr>
        <w:pStyle w:val="ListBullet"/>
      </w:pPr>
      <w:r>
        <w:rPr>
          <w:rFonts w:ascii="Arial" w:hAnsi="Arial"/>
          <w:sz w:val="22"/>
        </w:rPr>
        <w:t>Collaborated with IT teams to troubleshoot performance issues, optimizing resource usage.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 for capacity planning.</w:t>
      </w:r>
    </w:p>
    <w:p>
      <w:pPr>
        <w:pStyle w:val="ListBullet"/>
      </w:pPr>
      <w:r>
        <w:rPr>
          <w:rFonts w:ascii="Arial" w:hAnsi="Arial"/>
          <w:sz w:val="22"/>
        </w:rPr>
        <w:t>Documented critical metrics including JDBC connections, threads, memory, CPU, and GC performance.</w:t>
      </w:r>
    </w:p>
    <w:p>
      <w:pPr>
        <w:pStyle w:val="ListBullet"/>
      </w:pPr>
      <w:r>
        <w:rPr>
          <w:rFonts w:ascii="Arial" w:hAnsi="Arial"/>
          <w:sz w:val="22"/>
        </w:rPr>
        <w:t>Installed JMX, Thread Dumps, and Wily Introscope for detailed infrastructure monitoring.</w:t>
      </w:r>
    </w:p>
    <w:p>
      <w:pPr>
        <w:pStyle w:val="ListBullet"/>
      </w:pPr>
      <w:r>
        <w:rPr>
          <w:rFonts w:ascii="Arial" w:hAnsi="Arial"/>
          <w:sz w:val="22"/>
        </w:rPr>
        <w:t>Created automation scripts to streamline performance testing and capacity analysis.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system reliability.</w:t>
      </w:r>
    </w:p>
    <w:p>
      <w:pPr>
        <w:pStyle w:val="ListBullet"/>
      </w:pPr>
      <w:r>
        <w:rPr>
          <w:rFonts w:ascii="Arial" w:hAnsi="Arial"/>
          <w:sz w:val="22"/>
        </w:rPr>
        <w:t>Enhanced infrastructure efficiency by consolidating resources without compromising performance.</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modernization.</w:t>
      </w:r>
    </w:p>
    <w:p>
      <w:pPr>
        <w:pStyle w:val="ListBullet"/>
      </w:pPr>
      <w:r>
        <w:rPr>
          <w:rFonts w:ascii="Arial" w:hAnsi="Arial"/>
          <w:sz w:val="22"/>
        </w:rPr>
        <w:t>Developed modules for IRS infrastructure, ensuring robust data handling.</w:t>
      </w:r>
    </w:p>
    <w:p>
      <w:pPr>
        <w:pStyle w:val="ListBullet"/>
      </w:pPr>
      <w:r>
        <w:rPr>
          <w:rFonts w:ascii="Arial" w:hAnsi="Arial"/>
          <w:sz w:val="22"/>
        </w:rPr>
        <w:t>Worked on messaging architecture with VC++ and DB2 for high reliability.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and socket programming.</w:t>
      </w:r>
    </w:p>
    <w:p>
      <w:pPr>
        <w:pStyle w:val="ListBullet"/>
      </w:pPr>
      <w:r>
        <w:rPr>
          <w:rFonts w:ascii="Arial" w:hAnsi="Arial"/>
          <w:sz w:val="22"/>
        </w:rPr>
        <w:t>Enhanced billing performance with C/C++/Pro*C/PL/SQL, achieving 75% memory reduction and 10x DB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Designed and implemented interfaces with UML in Rational Rose for efficient infrastructure.</w:t>
      </w:r>
    </w:p>
    <w:p>
      <w:pPr>
        <w:pStyle w:val="ListBullet"/>
      </w:pPr>
      <w:r>
        <w:rPr>
          <w:rFonts w:ascii="Arial" w:hAnsi="Arial"/>
          <w:sz w:val="22"/>
        </w:rPr>
        <w:t>Troubleshot production issues in CSM and Enabler modules, ensuring system stability.</w:t>
      </w:r>
    </w:p>
    <w:p>
      <w:pPr>
        <w:pStyle w:val="ListBullet"/>
      </w:pPr>
      <w:r>
        <w:rPr>
          <w:rFonts w:ascii="Arial" w:hAnsi="Arial"/>
          <w:sz w:val="22"/>
        </w:rPr>
        <w:t>Supported batch processing for message handling, settlement, and reporting workflows.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for lab infrastructure.</w:t>
      </w:r>
    </w:p>
    <w:p>
      <w:pPr>
        <w:pStyle w:val="ListBullet"/>
      </w:pPr>
      <w:r>
        <w:rPr>
          <w:rFonts w:ascii="Arial" w:hAnsi="Arial"/>
          <w:sz w:val="22"/>
        </w:rPr>
        <w:t>Performed various administrative tasks to support system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Capacity Planning / Forecasting, AWS, Python, Prophet / Time-Series Forecasting, ETL Design &amp; Optimization, Data Warehousing, Pandas, scikit-learn, PySpark, SQL / Oracle, GenAI / LLM Agents, Streamlit, Multiprocessing, Docker, Git, Airflow, Hive/Hadoop, Linux/Unix, BMC TrueSight / TSCO, C++, Perl, Ksh / Korn Shell Scripting, Java, PL/SQL, Dynatrace (AppMon + Synthetics), CA APM / Introscope, Oracle RAC,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with Snappy and Parquet compression.</w:t>
        <w:br/>
        <w:t>Optimized ETL and data access for enterprise-scale efficiency.</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