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designing scalable ETL/ELT pipelines and architecting data lakes using AWS services like Glue, S3, Athena, and Redshift. Proficient in Python, SQL, and PySpark, with a strong focus on data modeling, data warehousing, and optimizing data workflows for performance and cost-efficiency. Experienced in big data technologies such as Spark and Hadoop, ensuring high-quality datasets for analytics and machine learning teams. Adept at implementing data quality and governance standards to meet compliance requirements. Passionate about contributing to ClifyX's mission by leveraging my expertise in AWS data platforms and prior Amazon client-aligned projects. Eager to deliver innovative data solutions in a hybrid-onsite role in Santa Clara, CA.</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high-volume telemetry data from 6,000+ endpoints, enhancing data processing efficiency.</w:t>
      </w:r>
    </w:p>
    <w:p>
      <w:pPr>
        <w:pStyle w:val="ListBullet"/>
      </w:pPr>
      <w:r>
        <w:rPr>
          <w:rFonts w:ascii="Arial" w:hAnsi="Arial"/>
          <w:sz w:val="22"/>
        </w:rPr>
        <w:t>Developed machine learning forecasting models with Prophet and scikit-learn to predict capacity bottlenecks 6 months ahead, improving provisioning accuracy.</w:t>
      </w:r>
    </w:p>
    <w:p>
      <w:pPr>
        <w:pStyle w:val="ListBullet"/>
      </w:pPr>
      <w:r>
        <w:rPr>
          <w:rFonts w:ascii="Arial" w:hAnsi="Arial"/>
          <w:sz w:val="22"/>
        </w:rPr>
        <w:t>Designed optimized Oracle schemas for historical data retention, supporting seasonal risk forecasting and data warehousing initiatives.</w:t>
      </w:r>
    </w:p>
    <w:p>
      <w:pPr>
        <w:pStyle w:val="ListBullet"/>
      </w:pPr>
      <w:r>
        <w:rPr>
          <w:rFonts w:ascii="Arial" w:hAnsi="Arial"/>
          <w:sz w:val="22"/>
        </w:rPr>
        <w:t>Built unified reporting solutions by integrating disparate data feeds into Oracle, creating executive dashboards for actionable insights.</w:t>
      </w:r>
    </w:p>
    <w:p>
      <w:pPr>
        <w:pStyle w:val="ListBullet"/>
      </w:pPr>
      <w:r>
        <w:rPr>
          <w:rFonts w:ascii="Arial" w:hAnsi="Arial"/>
          <w:sz w:val="22"/>
        </w:rPr>
        <w:t>Automated data workflows and reporting processes using Python scripts, optimizing performance and scalability.</w:t>
      </w:r>
    </w:p>
    <w:p>
      <w:pPr>
        <w:pStyle w:val="ListBullet"/>
      </w:pPr>
      <w:r>
        <w:rPr>
          <w:rFonts w:ascii="Arial" w:hAnsi="Arial"/>
          <w:sz w:val="22"/>
        </w:rPr>
        <w:t>Identified underutilized infrastructure through data mining, driving significant cost savings via hardware consolidation.</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Synthetics for monitoring Brand.com and critical systems, ensuring optimal performance.</w:t>
      </w:r>
    </w:p>
    <w:p>
      <w:pPr>
        <w:pStyle w:val="ListBullet"/>
      </w:pPr>
      <w:r>
        <w:rPr>
          <w:rFonts w:ascii="Arial" w:hAnsi="Arial"/>
          <w:sz w:val="22"/>
        </w:rPr>
        <w:t>Led 'FAST' project to data-mine real-user performance metrics, providing actionable optimization recommendations.</w:t>
      </w:r>
    </w:p>
    <w:p>
      <w:pPr>
        <w:pStyle w:val="ListBullet"/>
      </w:pPr>
      <w:r>
        <w:rPr>
          <w:rFonts w:ascii="Arial" w:hAnsi="Arial"/>
          <w:sz w:val="22"/>
        </w:rPr>
        <w:t>Supported cloud migration to AWS, enhancing system scalability and security with TLS1.2 upgrades.</w:t>
      </w:r>
    </w:p>
    <w:p>
      <w:pPr>
        <w:pStyle w:val="ListBullet"/>
      </w:pPr>
      <w:r>
        <w:rPr>
          <w:rFonts w:ascii="Arial" w:hAnsi="Arial"/>
          <w:sz w:val="22"/>
        </w:rPr>
        <w:t>Upgraded Dynatrace from version 6.5 to 7.0, improving monitoring capabilities and end-to-end functionality.</w:t>
      </w:r>
    </w:p>
    <w:p>
      <w:pPr>
        <w:pStyle w:val="ListBullet"/>
      </w:pPr>
      <w:r>
        <w:rPr>
          <w:rFonts w:ascii="Arial" w:hAnsi="Arial"/>
          <w:sz w:val="22"/>
        </w:rPr>
        <w:t>Developed dashboards for before/after performance metrics, identifying bottlenecks for system improvements.</w:t>
      </w:r>
    </w:p>
    <w:p>
      <w:pPr>
        <w:pStyle w:val="ListBullet"/>
      </w:pPr>
      <w:r>
        <w:rPr>
          <w:rFonts w:ascii="Arial" w:hAnsi="Arial"/>
          <w:sz w:val="22"/>
        </w:rPr>
        <w:t>Integrated Performance Center with Dynatrace for comprehensive end-user monitoring.</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enterprise clients.</w:t>
      </w:r>
    </w:p>
    <w:p>
      <w:pPr>
        <w:pStyle w:val="ListBullet"/>
      </w:pPr>
      <w:r>
        <w:rPr>
          <w:rFonts w:ascii="Arial" w:hAnsi="Arial"/>
          <w:sz w:val="22"/>
        </w:rPr>
        <w:t>Designed custom Management Modules, dashboards, and alerts to enhance performance monitoring.</w:t>
      </w:r>
    </w:p>
    <w:p>
      <w:pPr>
        <w:pStyle w:val="ListBullet"/>
      </w:pPr>
      <w:r>
        <w:rPr>
          <w:rFonts w:ascii="Arial" w:hAnsi="Arial"/>
          <w:sz w:val="22"/>
        </w:rPr>
        <w:t>Developed Perl and Ksh scripts for data extraction, automating reporting and analysis processes.</w:t>
      </w:r>
    </w:p>
    <w:p>
      <w:pPr>
        <w:pStyle w:val="ListBullet"/>
      </w:pPr>
      <w:r>
        <w:rPr>
          <w:rFonts w:ascii="Arial" w:hAnsi="Arial"/>
          <w:sz w:val="22"/>
        </w:rPr>
        <w:t>Provided sizing recommendations and Golden Images for agent rollouts, optimizing deployment efficiency.</w:t>
      </w:r>
    </w:p>
    <w:p>
      <w:pPr>
        <w:pStyle w:val="ListBullet"/>
      </w:pPr>
      <w:r>
        <w:rPr>
          <w:rFonts w:ascii="Arial" w:hAnsi="Arial"/>
          <w:sz w:val="22"/>
        </w:rPr>
        <w:t>Trained client teams and resolved performance bottlenecks in J2EE and .NET environments.</w:t>
      </w:r>
    </w:p>
    <w:p>
      <w:pPr>
        <w:pStyle w:val="ListBullet"/>
      </w:pPr>
      <w:r>
        <w:rPr>
          <w:rFonts w:ascii="Arial" w:hAnsi="Arial"/>
          <w:sz w:val="22"/>
        </w:rPr>
        <w:t>Collaborated with IT teams to troubleshoot and enhance system performance in WebLogic environments.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break points, focusing on performance optimization.</w:t>
      </w:r>
    </w:p>
    <w:p>
      <w:pPr>
        <w:pStyle w:val="ListBullet"/>
      </w:pPr>
      <w:r>
        <w:rPr>
          <w:rFonts w:ascii="Arial" w:hAnsi="Arial"/>
          <w:sz w:val="22"/>
        </w:rPr>
        <w:t>Documented critical metrics including JDBC connections, threads, memory, CPU, and garbage collection.</w:t>
      </w:r>
    </w:p>
    <w:p>
      <w:pPr>
        <w:pStyle w:val="ListBullet"/>
      </w:pPr>
      <w:r>
        <w:rPr>
          <w:rFonts w:ascii="Arial" w:hAnsi="Arial"/>
          <w:sz w:val="22"/>
        </w:rPr>
        <w:t>Installed JMX monitoring and Wily Introscope to enhance performance tracking capabilities.</w:t>
      </w:r>
    </w:p>
    <w:p>
      <w:pPr>
        <w:pStyle w:val="ListBullet"/>
      </w:pPr>
      <w:r>
        <w:rPr>
          <w:rFonts w:ascii="Arial" w:hAnsi="Arial"/>
          <w:sz w:val="22"/>
        </w:rPr>
        <w:t>Created automation scripts to streamline performance testing and reporting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 and OCCI transaction processing, reducing hardware footprint by 95% while maintaining sub-second latency.</w:t>
      </w:r>
    </w:p>
    <w:p>
      <w:pPr>
        <w:pStyle w:val="ListBullet"/>
      </w:pPr>
      <w:r>
        <w:rPr>
          <w:rFonts w:ascii="Arial" w:hAnsi="Arial"/>
          <w:sz w:val="22"/>
        </w:rPr>
        <w:t>Developed a CPPUNIT testing framework to automate conversion and validation processes.</w:t>
      </w:r>
    </w:p>
    <w:p>
      <w:pPr>
        <w:pStyle w:val="ListBullet"/>
      </w:pPr>
      <w:r>
        <w:rPr>
          <w:rFonts w:ascii="Arial" w:hAnsi="Arial"/>
          <w:sz w:val="22"/>
        </w:rPr>
        <w:t>Ensured high performance and scalability during data migration for a system handling massive transaction volumes.</w:t>
      </w:r>
    </w:p>
    <w:p>
      <w:pPr>
        <w:pStyle w:val="ListBullet"/>
      </w:pPr>
      <w:r>
        <w:rPr>
          <w:rFonts w:ascii="Arial" w:hAnsi="Arial"/>
          <w:sz w:val="22"/>
        </w:rPr>
        <w:t>Collaborated with teams to refactor database architecture for enhanced efficiency.</w:t>
      </w:r>
    </w:p>
    <w:p>
      <w:pPr>
        <w:pStyle w:val="ListBullet"/>
      </w:pPr>
      <w:r>
        <w:rPr>
          <w:rFonts w:ascii="Arial" w:hAnsi="Arial"/>
          <w:sz w:val="22"/>
        </w:rPr>
        <w:t>Documented processes and outcomes to support future migrations and optimizations.</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Designed UML-based units and developed modules for IRS modernization using CICS, MQSeries, XML, and DB2.</w:t>
      </w:r>
    </w:p>
    <w:p>
      <w:pPr>
        <w:pStyle w:val="ListBullet"/>
      </w:pPr>
      <w:r>
        <w:rPr>
          <w:rFonts w:ascii="Arial" w:hAnsi="Arial"/>
          <w:sz w:val="22"/>
        </w:rPr>
        <w:t>Contributed to system architecture for high-reliability messaging with VC++ integration.</w:t>
      </w:r>
    </w:p>
    <w:p>
      <w:pPr>
        <w:pStyle w:val="ListBullet"/>
      </w:pPr>
      <w:r>
        <w:rPr>
          <w:rFonts w:ascii="Arial" w:hAnsi="Arial"/>
          <w:sz w:val="22"/>
        </w:rPr>
        <w:t>Ensured alignment with project specifications through detailed design documentation.</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sockets, and Marconi APIs for billing systems.</w:t>
      </w:r>
    </w:p>
    <w:p>
      <w:pPr>
        <w:pStyle w:val="ListBullet"/>
      </w:pPr>
      <w:r>
        <w:rPr>
          <w:rFonts w:ascii="Arial" w:hAnsi="Arial"/>
          <w:sz w:val="22"/>
        </w:rPr>
        <w:t>Optimized billing processes with C/C++, Pro*C, and PL/SQL, achieving 75% memory reduction and 10x database performance.</w:t>
      </w:r>
    </w:p>
    <w:p>
      <w:pPr>
        <w:pStyle w:val="ListBullet"/>
      </w:pPr>
      <w:r>
        <w:rPr>
          <w:rFonts w:ascii="Arial" w:hAnsi="Arial"/>
          <w:sz w:val="22"/>
        </w:rPr>
        <w:t>Automated system administration for WebLogic and WebSphere environments using Korn Shell scripts.</w:t>
      </w:r>
    </w:p>
    <w:p>
      <w:pPr>
        <w:pStyle w:val="ListBullet"/>
      </w:pPr>
      <w:r>
        <w:rPr>
          <w:rFonts w:ascii="Arial" w:hAnsi="Arial"/>
          <w:sz w:val="22"/>
        </w:rPr>
        <w:t>Designed and implemented interfaces with UML, incorporating design patterns like Functors and Containers.</w:t>
      </w:r>
    </w:p>
    <w:p>
      <w:pPr>
        <w:pStyle w:val="ListBullet"/>
      </w:pPr>
      <w:r>
        <w:rPr>
          <w:rFonts w:ascii="Arial" w:hAnsi="Arial"/>
          <w:sz w:val="22"/>
        </w:rPr>
        <w:t>Troubleshot and enhanced Enabler, CSM, and EMS modules for production stability.</w:t>
      </w:r>
    </w:p>
    <w:p>
      <w:pPr>
        <w:pStyle w:val="ListBullet"/>
      </w:pPr>
      <w:r>
        <w:rPr>
          <w:rFonts w:ascii="Arial" w:hAnsi="Arial"/>
          <w:sz w:val="22"/>
        </w:rPr>
        <w:t>Supported batch processing for message handling, settlement, and reporting workflows.</w:t>
      </w:r>
    </w:p>
    <w:p>
      <w:r>
        <w:rPr>
          <w:rFonts w:ascii="Arial" w:hAnsi="Arial"/>
          <w:b/>
          <w:sz w:val="22"/>
        </w:rPr>
        <w:t>Developer at Simplex International - Canada</w:t>
      </w:r>
      <w:r>
        <w:rPr>
          <w:rFonts w:ascii="Arial" w:hAnsi="Arial"/>
          <w:sz w:val="22"/>
        </w:rPr>
        <w:t xml:space="preserve"> (1999 – 2001)</w:t>
      </w:r>
    </w:p>
    <w:p>
      <w:pPr>
        <w:pStyle w:val="ListBullet"/>
      </w:pPr>
      <w:r>
        <w:rPr>
          <w:rFonts w:ascii="Arial" w:hAnsi="Arial"/>
          <w:sz w:val="22"/>
        </w:rPr>
        <w:t>Developed time and attendance interfaces using VB6 and VC++ for operational efficiency.</w:t>
      </w:r>
    </w:p>
    <w:p>
      <w:r>
        <w:rPr>
          <w:rFonts w:ascii="Arial" w:hAnsi="Arial"/>
          <w:b/>
          <w:sz w:val="22"/>
        </w:rPr>
        <w:t>Lab Support at Humber College</w:t>
      </w:r>
      <w:r>
        <w:rPr>
          <w:rFonts w:ascii="Arial" w:hAnsi="Arial"/>
          <w:sz w:val="22"/>
        </w:rPr>
        <w:t xml:space="preserve"> (1996-09 – 1999-04)</w:t>
      </w:r>
    </w:p>
    <w:p>
      <w:pPr>
        <w:pStyle w:val="ListBullet"/>
      </w:pPr>
      <w:r>
        <w:rPr>
          <w:rFonts w:ascii="Arial" w:hAnsi="Arial"/>
          <w:sz w:val="22"/>
        </w:rPr>
        <w:t>Maintained and troubleshot Linux and Windows systems as part of the Lab Support team.</w:t>
      </w:r>
    </w:p>
    <w:p>
      <w:pPr>
        <w:pStyle w:val="ListBullet"/>
      </w:pPr>
      <w:r>
        <w:rPr>
          <w:rFonts w:ascii="Arial" w:hAnsi="Arial"/>
          <w:sz w:val="22"/>
        </w:rPr>
        <w:t>Performed various administrative tasks to ensure smooth lab operations.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AWS, Python, SQL / Oracle, PySpark, Hive/Hadoop, ETL Design &amp; Optimization, Data Warehousing, Data Modeling, Data Quality &amp; Pipeline Validation, Pandas, Prophet / Time-Series Forecasting, scikit-learn, GenAI / LLM Agents, Capacity Planning / Forecasting, Apache Parquet / Columnar Storage, Streamlit, Docker, Git, Airflow, Linux/Unix, Multiprocessing, BMC TrueSight / TSCO, C++, PL/SQL, Oracle RAC, OCCI / OCI, Java, Perl, Ksh / Korn Shell Scripting, Dynatrace (AppMon + Synthetics), CA APM / Introscope, WebLogic / WebSphere, VB6 / VC++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 for enhanced querying.</w:t>
        <w:br/>
        <w:t>Resolved small file issues using Snappy and Parquet compression.</w:t>
        <w:br/>
        <w:t>Optimized ETL processes and data access for enterprise-scale operations.</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Created a modern agentic pipeline for banking-scale telemetry.</w:t>
        <w:br/>
        <w:t>Repository includes code, documentation, and performance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on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