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716D" w14:textId="77777777" w:rsidR="00C612AD" w:rsidRDefault="00000000">
      <w:pPr>
        <w:jc w:val="center"/>
      </w:pPr>
      <w:r>
        <w:rPr>
          <w:rFonts w:ascii="Arial" w:hAnsi="Arial"/>
          <w:b/>
          <w:sz w:val="32"/>
        </w:rPr>
        <w:t>Sean Luka Girgis</w:t>
      </w:r>
    </w:p>
    <w:p w14:paraId="44E92608" w14:textId="77777777" w:rsidR="00C612AD" w:rsidRDefault="00000000">
      <w:pPr>
        <w:jc w:val="center"/>
      </w:pPr>
      <w:r>
        <w:rPr>
          <w:rFonts w:ascii="Arial" w:hAnsi="Arial"/>
        </w:rPr>
        <w:t>Senior Data Engineer | AWS Data Platform &amp; AI/ML Pipeline Specialist</w:t>
      </w:r>
    </w:p>
    <w:p w14:paraId="3F64ED07" w14:textId="77777777" w:rsidR="00C612AD" w:rsidRDefault="00000000">
      <w:pPr>
        <w:jc w:val="center"/>
      </w:pPr>
      <w:r>
        <w:rPr>
          <w:rFonts w:ascii="Arial" w:hAnsi="Arial"/>
        </w:rPr>
        <w:t>214-315-2190 | seanlgirgis@gmail.com</w:t>
      </w:r>
    </w:p>
    <w:p w14:paraId="1DE60381" w14:textId="77777777" w:rsidR="00C612AD"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1C213D2A" w14:textId="77777777" w:rsidR="00C612AD" w:rsidRDefault="00000000">
      <w:pPr>
        <w:pStyle w:val="Heading1"/>
      </w:pPr>
      <w:r>
        <w:rPr>
          <w:rFonts w:ascii="Arial" w:hAnsi="Arial"/>
          <w:sz w:val="26"/>
        </w:rPr>
        <w:t>Professional Summary</w:t>
      </w:r>
    </w:p>
    <w:p w14:paraId="42342ACE" w14:textId="1A9F2433" w:rsidR="00C612AD" w:rsidRDefault="00B01CB5" w:rsidP="00B01CB5">
      <w:r w:rsidRPr="00B01CB5">
        <w:rPr>
          <w:rFonts w:ascii="Arial" w:hAnsi="Arial"/>
        </w:rPr>
        <w:t>AWS Data Engineer specializing in capacity forecasting and infrastructure cost optimization</w:t>
      </w:r>
      <w:r>
        <w:rPr>
          <w:rFonts w:ascii="Arial" w:hAnsi="Arial"/>
        </w:rPr>
        <w:t xml:space="preserve"> </w:t>
      </w:r>
      <w:r w:rsidR="00000000">
        <w:rPr>
          <w:rFonts w:ascii="Arial" w:hAnsi="Arial"/>
        </w:rPr>
        <w:t>and scalable data platforms. Expert in building forecasting models and cost attribution systems using Python, SQL, and AWS tools like S3, Glue, and Redshift. Proven track record in capacity planning and optimization with 90%+ accuracy in predictive models for infrastructure demand.</w:t>
      </w:r>
    </w:p>
    <w:p w14:paraId="665B03AA" w14:textId="77777777" w:rsidR="00C612AD" w:rsidRDefault="00000000">
      <w:pPr>
        <w:pStyle w:val="Heading1"/>
      </w:pPr>
      <w:r>
        <w:rPr>
          <w:rFonts w:ascii="Arial" w:hAnsi="Arial"/>
          <w:sz w:val="26"/>
        </w:rPr>
        <w:t>Professional Experience</w:t>
      </w:r>
    </w:p>
    <w:p w14:paraId="4CA88100" w14:textId="77777777" w:rsidR="00C612AD" w:rsidRDefault="00000000">
      <w:r>
        <w:rPr>
          <w:rFonts w:ascii="Arial" w:hAnsi="Arial"/>
          <w:b/>
        </w:rPr>
        <w:t>Senior Capacity &amp; Data Engineer at CITI</w:t>
      </w:r>
      <w:r>
        <w:rPr>
          <w:rFonts w:ascii="Arial" w:hAnsi="Arial"/>
        </w:rPr>
        <w:t xml:space="preserve"> (2017-11 – 2025-12)</w:t>
      </w:r>
    </w:p>
    <w:p w14:paraId="2E27E150" w14:textId="73BBE9EA" w:rsidR="00C612AD" w:rsidRDefault="00B01CB5" w:rsidP="00B01CB5">
      <w:pPr>
        <w:pStyle w:val="ListBullet"/>
      </w:pPr>
      <w:r w:rsidRPr="00B01CB5">
        <w:rPr>
          <w:rFonts w:ascii="Arial" w:hAnsi="Arial"/>
        </w:rPr>
        <w:t>Developed ML forecasting models (Prophet, scikit-learn) predicting infrastructure demand 6 months ahead, enabling proactive capacity planning and cost optimization decisions.</w:t>
      </w:r>
      <w:r w:rsidR="00000000">
        <w:rPr>
          <w:rFonts w:ascii="Arial" w:hAnsi="Arial"/>
        </w:rPr>
        <w:t>.</w:t>
      </w:r>
    </w:p>
    <w:p w14:paraId="4AFB8537" w14:textId="51EE969F" w:rsidR="00C612AD" w:rsidRDefault="00B01CB5">
      <w:pPr>
        <w:pStyle w:val="ListBullet"/>
      </w:pPr>
      <w:r w:rsidRPr="00B01CB5">
        <w:rPr>
          <w:rFonts w:ascii="Arial" w:hAnsi="Arial"/>
        </w:rPr>
        <w:t>Analyzed infrastructure utilization across 6,000+ endpoints to identify inefficiencies and reduce over-provisioning, improving cost efficiency of compute and storage resources</w:t>
      </w:r>
      <w:r w:rsidR="00000000">
        <w:rPr>
          <w:rFonts w:ascii="Arial" w:hAnsi="Arial"/>
        </w:rPr>
        <w:t>.</w:t>
      </w:r>
    </w:p>
    <w:p w14:paraId="2E326FF0" w14:textId="15C33981" w:rsidR="00C612AD" w:rsidRDefault="00B01CB5">
      <w:pPr>
        <w:pStyle w:val="ListBullet"/>
      </w:pPr>
      <w:r w:rsidRPr="00B01CB5">
        <w:rPr>
          <w:rFonts w:ascii="Arial" w:hAnsi="Arial"/>
        </w:rPr>
        <w:t>Designed data models and reporting layers supporting capacity planning and infrastructure cost visibility for executive decision-making</w:t>
      </w:r>
      <w:r w:rsidR="00000000">
        <w:rPr>
          <w:rFonts w:ascii="Arial" w:hAnsi="Arial"/>
        </w:rPr>
        <w:t>.</w:t>
      </w:r>
    </w:p>
    <w:p w14:paraId="5FFD25AC" w14:textId="0D2E9F6C" w:rsidR="00C612AD" w:rsidRDefault="00B01CB5">
      <w:pPr>
        <w:pStyle w:val="ListBullet"/>
      </w:pPr>
      <w:r w:rsidRPr="00B01CB5">
        <w:rPr>
          <w:rFonts w:ascii="Arial" w:hAnsi="Arial"/>
        </w:rPr>
        <w:t>Built telemetry-driven datasets and dashboards enabling stakeholders to understand resource usage patterns and optimize infrastructure spend</w:t>
      </w:r>
      <w:r w:rsidR="00000000">
        <w:rPr>
          <w:rFonts w:ascii="Arial" w:hAnsi="Arial"/>
        </w:rPr>
        <w:t>.</w:t>
      </w:r>
    </w:p>
    <w:p w14:paraId="0D9B2F5F" w14:textId="77777777" w:rsidR="00C612AD" w:rsidRDefault="00000000">
      <w:r>
        <w:rPr>
          <w:rFonts w:ascii="Arial" w:hAnsi="Arial"/>
          <w:b/>
        </w:rPr>
        <w:t>Performance Engineer at G6 Hospitality LLC</w:t>
      </w:r>
      <w:r>
        <w:rPr>
          <w:rFonts w:ascii="Arial" w:hAnsi="Arial"/>
        </w:rPr>
        <w:t xml:space="preserve"> (2017-03 – 2017-11)</w:t>
      </w:r>
    </w:p>
    <w:p w14:paraId="15751AF8" w14:textId="77777777" w:rsidR="00C612AD" w:rsidRDefault="00000000">
      <w:pPr>
        <w:pStyle w:val="ListBullet"/>
      </w:pPr>
      <w:r>
        <w:rPr>
          <w:rFonts w:ascii="Arial" w:hAnsi="Arial"/>
        </w:rPr>
        <w:t xml:space="preserve">Managed Dynatrace </w:t>
      </w:r>
      <w:proofErr w:type="spellStart"/>
      <w:r>
        <w:rPr>
          <w:rFonts w:ascii="Arial" w:hAnsi="Arial"/>
        </w:rPr>
        <w:t>AppMon</w:t>
      </w:r>
      <w:proofErr w:type="spellEnd"/>
      <w:r>
        <w:rPr>
          <w:rFonts w:ascii="Arial" w:hAnsi="Arial"/>
        </w:rPr>
        <w:t>/Synthetics monitoring for critical hospitality systems.</w:t>
      </w:r>
    </w:p>
    <w:p w14:paraId="48984C33" w14:textId="77777777" w:rsidR="00C612AD" w:rsidRDefault="00000000">
      <w:pPr>
        <w:pStyle w:val="ListBullet"/>
      </w:pPr>
      <w:r>
        <w:rPr>
          <w:rFonts w:ascii="Arial" w:hAnsi="Arial"/>
        </w:rPr>
        <w:t>Led 'FAST' project: data-mined real-user performance metrics to surface optimization recommendations adopted by engineering teams.</w:t>
      </w:r>
    </w:p>
    <w:p w14:paraId="15B00B89" w14:textId="77777777" w:rsidR="00C612AD" w:rsidRDefault="00000000">
      <w:pPr>
        <w:pStyle w:val="ListBullet"/>
      </w:pPr>
      <w:r>
        <w:rPr>
          <w:rFonts w:ascii="Arial" w:hAnsi="Arial"/>
        </w:rPr>
        <w:t>Participated in cloud migration planning to AWS, evaluating monitoring tools and providing APM readiness assessment.</w:t>
      </w:r>
    </w:p>
    <w:p w14:paraId="1DB7336E" w14:textId="77777777" w:rsidR="00C612AD" w:rsidRDefault="00000000">
      <w:r>
        <w:rPr>
          <w:rFonts w:ascii="Arial" w:hAnsi="Arial"/>
          <w:b/>
        </w:rPr>
        <w:t>SME for CA APM (Senior Consultant) at CA Technologies/ TIAA-CREF</w:t>
      </w:r>
      <w:r>
        <w:rPr>
          <w:rFonts w:ascii="Arial" w:hAnsi="Arial"/>
        </w:rPr>
        <w:t xml:space="preserve"> (2011 – 2016)</w:t>
      </w:r>
    </w:p>
    <w:p w14:paraId="183CC054" w14:textId="77777777" w:rsidR="00C612AD" w:rsidRDefault="00000000">
      <w:pPr>
        <w:pStyle w:val="ListBullet"/>
      </w:pPr>
      <w:r>
        <w:rPr>
          <w:rFonts w:ascii="Arial" w:hAnsi="Arial"/>
        </w:rPr>
        <w:t>Served as CA APM SME, managing 50+ Enterprise Managers and 4,000–6,000 instrumented agents across the enterprise.</w:t>
      </w:r>
    </w:p>
    <w:p w14:paraId="6DAB2749" w14:textId="77777777" w:rsidR="00C612AD" w:rsidRDefault="00000000">
      <w:pPr>
        <w:pStyle w:val="ListBullet"/>
      </w:pPr>
      <w:r>
        <w:rPr>
          <w:rFonts w:ascii="Arial" w:hAnsi="Arial"/>
        </w:rPr>
        <w:t>Designed custom Management Modules for dashboards, alerts, and SLA thresholds, adopted as standards across client environments.</w:t>
      </w:r>
    </w:p>
    <w:p w14:paraId="5A0F1461" w14:textId="77777777" w:rsidR="00C612AD" w:rsidRDefault="00000000">
      <w:pPr>
        <w:pStyle w:val="ListBullet"/>
      </w:pPr>
      <w:r>
        <w:rPr>
          <w:rFonts w:ascii="Arial" w:hAnsi="Arial"/>
        </w:rPr>
        <w:t>Built Perl/Ksh data-extraction scripts for automated performance reporting, replacing manual processes.</w:t>
      </w:r>
    </w:p>
    <w:p w14:paraId="0F8DA6A2" w14:textId="77777777" w:rsidR="00C612AD" w:rsidRDefault="00000000">
      <w:pPr>
        <w:pStyle w:val="Heading1"/>
      </w:pPr>
      <w:r>
        <w:rPr>
          <w:rFonts w:ascii="Arial" w:hAnsi="Arial"/>
          <w:sz w:val="26"/>
        </w:rPr>
        <w:t>Education</w:t>
      </w:r>
    </w:p>
    <w:p w14:paraId="483E3CB7" w14:textId="77777777" w:rsidR="00C612AD" w:rsidRDefault="00000000">
      <w:r>
        <w:rPr>
          <w:rFonts w:ascii="Arial" w:hAnsi="Arial"/>
          <w:b/>
        </w:rPr>
        <w:t>High Diploma / Post-Graduate Diploma in Computer Engineering Technology / Computer Science</w:t>
      </w:r>
      <w:r>
        <w:rPr>
          <w:rFonts w:ascii="Arial" w:hAnsi="Arial"/>
        </w:rPr>
        <w:br/>
        <w:t>Humber College, Toronto, Canada</w:t>
      </w:r>
    </w:p>
    <w:p w14:paraId="16AC043C" w14:textId="77777777" w:rsidR="00C612AD" w:rsidRDefault="00000000">
      <w:r>
        <w:rPr>
          <w:rFonts w:ascii="Arial" w:hAnsi="Arial"/>
          <w:b/>
        </w:rPr>
        <w:t>Bachelor of Science in Civil Engineering</w:t>
      </w:r>
      <w:r>
        <w:rPr>
          <w:rFonts w:ascii="Arial" w:hAnsi="Arial"/>
        </w:rPr>
        <w:br/>
        <w:t>Zagazig University, Egypt / Cairo, Egypt</w:t>
      </w:r>
    </w:p>
    <w:p w14:paraId="602B3DC6" w14:textId="77777777" w:rsidR="00C612AD" w:rsidRDefault="00000000">
      <w:pPr>
        <w:pStyle w:val="Heading1"/>
      </w:pPr>
      <w:r>
        <w:rPr>
          <w:rFonts w:ascii="Arial" w:hAnsi="Arial"/>
          <w:sz w:val="26"/>
        </w:rPr>
        <w:lastRenderedPageBreak/>
        <w:t>Skills</w:t>
      </w:r>
    </w:p>
    <w:p w14:paraId="75EDB5CF" w14:textId="77777777" w:rsidR="00C612AD" w:rsidRDefault="00000000">
      <w:r>
        <w:rPr>
          <w:rFonts w:ascii="Arial" w:hAnsi="Arial"/>
          <w:b/>
        </w:rPr>
        <w:t xml:space="preserve">Languages: </w:t>
      </w:r>
      <w:r>
        <w:rPr>
          <w:rFonts w:ascii="Arial" w:hAnsi="Arial"/>
        </w:rPr>
        <w:t>Python, SQL, Java, C++, Perl, Korn Shell</w:t>
      </w:r>
    </w:p>
    <w:p w14:paraId="3B64C115" w14:textId="77777777" w:rsidR="00C612AD" w:rsidRDefault="00000000">
      <w:r>
        <w:rPr>
          <w:rFonts w:ascii="Arial" w:hAnsi="Arial"/>
          <w:b/>
        </w:rPr>
        <w:t xml:space="preserve">Cloud &amp; Data: </w:t>
      </w:r>
      <w:r>
        <w:rPr>
          <w:rFonts w:ascii="Arial" w:hAnsi="Arial"/>
        </w:rPr>
        <w:t>AWS (S3, Glue, Athena, Redshift, Bedrock), PySpark, Hive/Hadoop, Data Warehousing, ETL Design</w:t>
      </w:r>
    </w:p>
    <w:p w14:paraId="23501846" w14:textId="77777777" w:rsidR="00C612AD" w:rsidRDefault="00000000">
      <w:r>
        <w:rPr>
          <w:rFonts w:ascii="Arial" w:hAnsi="Arial"/>
          <w:b/>
        </w:rPr>
        <w:t xml:space="preserve">AI/ML: </w:t>
      </w:r>
      <w:r>
        <w:rPr>
          <w:rFonts w:ascii="Arial" w:hAnsi="Arial"/>
        </w:rPr>
        <w:t>Prophet (Time-Series Forecasting), scikit-learn, GenAI/LLM Agents</w:t>
      </w:r>
    </w:p>
    <w:p w14:paraId="52C00082" w14:textId="77777777" w:rsidR="00C612AD" w:rsidRDefault="00000000">
      <w:r>
        <w:rPr>
          <w:rFonts w:ascii="Arial" w:hAnsi="Arial"/>
          <w:b/>
        </w:rPr>
        <w:t xml:space="preserve">Tools &amp; Infra: </w:t>
      </w:r>
      <w:r>
        <w:rPr>
          <w:rFonts w:ascii="Arial" w:hAnsi="Arial"/>
        </w:rPr>
        <w:t>Streamlit, Docker, Git, Airflow, BMC TrueSight, Linux/Unix</w:t>
      </w:r>
    </w:p>
    <w:p w14:paraId="2AE05538" w14:textId="77777777" w:rsidR="00C612AD" w:rsidRDefault="00000000">
      <w:r>
        <w:rPr>
          <w:rFonts w:ascii="Arial" w:hAnsi="Arial"/>
          <w:b/>
        </w:rPr>
        <w:t xml:space="preserve">Legacy: </w:t>
      </w:r>
      <w:r>
        <w:rPr>
          <w:rFonts w:ascii="Arial" w:hAnsi="Arial"/>
        </w:rPr>
        <w:t>Oracle RAC, PL/SQL, Dynatrace, CA APM, WebLogic/WebSphere</w:t>
      </w:r>
    </w:p>
    <w:p w14:paraId="7B31FE96" w14:textId="77777777" w:rsidR="00C612AD" w:rsidRDefault="00000000">
      <w:pPr>
        <w:pStyle w:val="Heading1"/>
      </w:pPr>
      <w:r>
        <w:rPr>
          <w:rFonts w:ascii="Arial" w:hAnsi="Arial"/>
          <w:sz w:val="26"/>
        </w:rPr>
        <w:t>Flagship Projects</w:t>
      </w:r>
    </w:p>
    <w:p w14:paraId="4800B801" w14:textId="77777777" w:rsidR="00C612AD" w:rsidRDefault="00000000">
      <w:r>
        <w:rPr>
          <w:rFonts w:ascii="Arial" w:hAnsi="Arial"/>
          <w:b/>
        </w:rPr>
        <w:t>HorizonScale — AI Capacity Forecasting Engine</w:t>
      </w:r>
      <w:r>
        <w:rPr>
          <w:rFonts w:ascii="Arial" w:hAnsi="Arial"/>
        </w:rPr>
        <w:br/>
        <w:t>Developed an AI-driven capacity forecasting engine with Python and PySpark, reducing forecasting cycles by 90%.</w:t>
      </w:r>
      <w:r>
        <w:rPr>
          <w:rFonts w:ascii="Arial" w:hAnsi="Arial"/>
        </w:rPr>
        <w:br/>
        <w:t>Built Prophet and scikit-learn models for 6-month bottleneck predictions and created Streamlit dashboards for real-time insights.</w:t>
      </w:r>
      <w:r>
        <w:rPr>
          <w:rFonts w:ascii="Arial" w:hAnsi="Arial"/>
        </w:rPr>
        <w:br/>
      </w:r>
      <w:r>
        <w:rPr>
          <w:rFonts w:ascii="Arial" w:hAnsi="Arial"/>
          <w:b/>
        </w:rPr>
        <w:t xml:space="preserve">Technologies: </w:t>
      </w:r>
      <w:r>
        <w:rPr>
          <w:rFonts w:ascii="Arial" w:hAnsi="Arial"/>
        </w:rPr>
        <w:t>Python, PySpark, Prophet, scikit-learn, Streamlit</w:t>
      </w:r>
    </w:p>
    <w:p w14:paraId="5E9FCD69" w14:textId="77777777" w:rsidR="00C612AD" w:rsidRDefault="00000000">
      <w:r>
        <w:rPr>
          <w:rFonts w:ascii="Arial" w:hAnsi="Arial"/>
          <w:b/>
        </w:rPr>
        <w:t>Serverless Lakehouse Platform (AWS)</w:t>
      </w:r>
      <w:r>
        <w:rPr>
          <w:rFonts w:ascii="Arial" w:hAnsi="Arial"/>
        </w:rPr>
        <w:br/>
        <w:t>Designed a serverless data platform using S3, Glue, Athena, and Bedrock.</w:t>
      </w:r>
      <w:r>
        <w:rPr>
          <w:rFonts w:ascii="Arial" w:hAnsi="Arial"/>
        </w:rPr>
        <w:br/>
        <w:t>Built Text-to-SQL GenAI agent with Claude 3 Sonnet and optimized ETL for enterprise scale with Snappy and Parquet compression.</w:t>
      </w:r>
      <w:r>
        <w:rPr>
          <w:rFonts w:ascii="Arial" w:hAnsi="Arial"/>
        </w:rPr>
        <w:br/>
      </w:r>
      <w:r>
        <w:rPr>
          <w:rFonts w:ascii="Arial" w:hAnsi="Arial"/>
          <w:b/>
        </w:rPr>
        <w:t xml:space="preserve">Technologies: </w:t>
      </w:r>
      <w:r>
        <w:rPr>
          <w:rFonts w:ascii="Arial" w:hAnsi="Arial"/>
        </w:rPr>
        <w:t>AWS Glue, Athena, Bedrock (GenAI), S3, PySpark</w:t>
      </w:r>
    </w:p>
    <w:sectPr w:rsidR="00C612AD"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579596">
    <w:abstractNumId w:val="8"/>
  </w:num>
  <w:num w:numId="2" w16cid:durableId="1334455100">
    <w:abstractNumId w:val="6"/>
  </w:num>
  <w:num w:numId="3" w16cid:durableId="446897404">
    <w:abstractNumId w:val="5"/>
  </w:num>
  <w:num w:numId="4" w16cid:durableId="1278682121">
    <w:abstractNumId w:val="4"/>
  </w:num>
  <w:num w:numId="5" w16cid:durableId="1426925873">
    <w:abstractNumId w:val="7"/>
  </w:num>
  <w:num w:numId="6" w16cid:durableId="600797145">
    <w:abstractNumId w:val="3"/>
  </w:num>
  <w:num w:numId="7" w16cid:durableId="588463387">
    <w:abstractNumId w:val="2"/>
  </w:num>
  <w:num w:numId="8" w16cid:durableId="429545154">
    <w:abstractNumId w:val="1"/>
  </w:num>
  <w:num w:numId="9" w16cid:durableId="918176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1CB5"/>
    <w:rsid w:val="00B47730"/>
    <w:rsid w:val="00C612AD"/>
    <w:rsid w:val="00CB0664"/>
    <w:rsid w:val="00E50A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79803"/>
  <w14:defaultImageDpi w14:val="300"/>
  <w15:docId w15:val="{77CA5F08-98C3-4FE7-AAD8-A1DBCB65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445</Words>
  <Characters>3063</Characters>
  <Application>Microsoft Office Word</Application>
  <DocSecurity>0</DocSecurity>
  <Lines>62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2026-04-28T03:39:00Z</dcterms:modified>
  <cp:category/>
</cp:coreProperties>
</file>