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in designing and delivering modern data solutions. Proficient in Python programming, SQL expertise, and cloud infrastructure, with a focus on building scalable data pipelines and ETL processes. Extensive expertise in data warehousing and business intelligence, ensuring data governance and data security. Skilled in leveraging cloud technologies to optimize data processing systems for advanced analytics and AI-driven innovations. Passionate about contributing to Qode’s mission in wealth management by delivering secure, compliant data platforms. Adept at collaborating with cross-functional teams using Agile methodologies to drive impactful outcomes.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w:t>
      </w:r>
    </w:p>
    <w:p>
      <w:pPr>
        <w:pStyle w:val="ListBullet"/>
      </w:pPr>
      <w:r>
        <w:rPr>
          <w:rFonts w:ascii="Arial" w:hAnsi="Arial"/>
          <w:sz w:val="22"/>
        </w:rPr>
        <w:t>Developed ML forecasting models with Prophet and scikit-learn to predict capacity bottlenecks 6 months ahead, enhancing provisioning accuracy.</w:t>
      </w:r>
    </w:p>
    <w:p>
      <w:pPr>
        <w:pStyle w:val="ListBullet"/>
      </w:pPr>
      <w:r>
        <w:rPr>
          <w:rFonts w:ascii="Arial" w:hAnsi="Arial"/>
          <w:sz w:val="22"/>
        </w:rPr>
        <w:t>Designed optimized Oracle schemas for historical data retention, enabling seasonal risk forecasting.</w:t>
      </w:r>
    </w:p>
    <w:p>
      <w:pPr>
        <w:pStyle w:val="ListBullet"/>
      </w:pPr>
      <w:r>
        <w:rPr>
          <w:rFonts w:ascii="Arial" w:hAnsi="Arial"/>
          <w:sz w:val="22"/>
        </w:rPr>
        <w:t>Integrated disparate data feeds into unified Oracle reporting systems with executive dashboards.</w:t>
      </w:r>
    </w:p>
    <w:p>
      <w:pPr>
        <w:pStyle w:val="ListBullet"/>
      </w:pPr>
      <w:r>
        <w:rPr>
          <w:rFonts w:ascii="Arial" w:hAnsi="Arial"/>
          <w:sz w:val="22"/>
        </w:rPr>
        <w:t>Built automated data pipelines for capacity metrics, ensuring data quality and consistency.</w:t>
      </w:r>
    </w:p>
    <w:p>
      <w:pPr>
        <w:pStyle w:val="ListBullet"/>
      </w:pPr>
      <w:r>
        <w:rPr>
          <w:rFonts w:ascii="Arial" w:hAnsi="Arial"/>
          <w:sz w:val="22"/>
        </w:rPr>
        <w:t>Collaborated on infrastructure rightsizing by identifying underutilized resources through data mining, driving cost savings.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and Brand.com website monitoring.</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Supported cloud migration to AWS, ensuring performance monitoring during transition.</w:t>
      </w:r>
    </w:p>
    <w:p>
      <w:pPr>
        <w:pStyle w:val="ListBullet"/>
      </w:pPr>
      <w:r>
        <w:rPr>
          <w:rFonts w:ascii="Arial" w:hAnsi="Arial"/>
          <w:sz w:val="22"/>
        </w:rPr>
        <w:t>Upgraded Dynatrace from 6.5 to 7.0 and enhanced security to TLS1.2 standards.</w:t>
      </w:r>
    </w:p>
    <w:p>
      <w:pPr>
        <w:pStyle w:val="ListBullet"/>
      </w:pPr>
      <w:r>
        <w:rPr>
          <w:rFonts w:ascii="Arial" w:hAnsi="Arial"/>
          <w:sz w:val="22"/>
        </w:rPr>
        <w:t>Analyzed system bottlenecks and suggested actionable performance improvements.</w:t>
      </w:r>
    </w:p>
    <w:p>
      <w:pPr>
        <w:pStyle w:val="ListBullet"/>
      </w:pPr>
      <w:r>
        <w:rPr>
          <w:rFonts w:ascii="Arial" w:hAnsi="Arial"/>
          <w:sz w:val="22"/>
        </w:rPr>
        <w:t>Provided end-to-end monitoring and dashboarding for before/after performance metrics.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w:t>
      </w:r>
    </w:p>
    <w:p>
      <w:pPr>
        <w:pStyle w:val="ListBullet"/>
      </w:pPr>
      <w:r>
        <w:rPr>
          <w:rFonts w:ascii="Arial" w:hAnsi="Arial"/>
          <w:sz w:val="22"/>
        </w:rPr>
        <w:t>Designed custom Management Modules, dashboards, and alerts for performance monitoring.</w:t>
      </w:r>
    </w:p>
    <w:p>
      <w:pPr>
        <w:pStyle w:val="ListBullet"/>
      </w:pPr>
      <w:r>
        <w:rPr>
          <w:rFonts w:ascii="Arial" w:hAnsi="Arial"/>
          <w:sz w:val="22"/>
        </w:rPr>
        <w:t>Developed Perl and Ksh scripts for data extraction and automation of monitoring tasks.</w:t>
      </w:r>
    </w:p>
    <w:p>
      <w:pPr>
        <w:pStyle w:val="ListBullet"/>
      </w:pPr>
      <w:r>
        <w:rPr>
          <w:rFonts w:ascii="Arial" w:hAnsi="Arial"/>
          <w:sz w:val="22"/>
        </w:rPr>
        <w:t>Provided sizing recommendations and bottleneck resolution for J2EE and .NET environments.</w:t>
      </w:r>
    </w:p>
    <w:p>
      <w:pPr>
        <w:pStyle w:val="ListBullet"/>
      </w:pPr>
      <w:r>
        <w:rPr>
          <w:rFonts w:ascii="Arial" w:hAnsi="Arial"/>
          <w:sz w:val="22"/>
        </w:rPr>
        <w:t>Trained client teams on APM solutions, enhancing their technical capabilities.</w:t>
      </w:r>
    </w:p>
    <w:p>
      <w:pPr>
        <w:pStyle w:val="ListBullet"/>
      </w:pPr>
      <w:r>
        <w:rPr>
          <w:rFonts w:ascii="Arial" w:hAnsi="Arial"/>
          <w:sz w:val="22"/>
        </w:rPr>
        <w:t>Collaborated with IT teams to troubleshoot and optimize performance in WebLogic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resource bottlenecks.</w:t>
      </w:r>
    </w:p>
    <w:p>
      <w:pPr>
        <w:pStyle w:val="ListBullet"/>
      </w:pPr>
      <w:r>
        <w:rPr>
          <w:rFonts w:ascii="Arial" w:hAnsi="Arial"/>
          <w:sz w:val="22"/>
        </w:rPr>
        <w:t>Documented critical metrics including JDBC connections, threads, memory, CPU, and GC.</w:t>
      </w:r>
    </w:p>
    <w:p>
      <w:pPr>
        <w:pStyle w:val="ListBullet"/>
      </w:pPr>
      <w:r>
        <w:rPr>
          <w:rFonts w:ascii="Arial" w:hAnsi="Arial"/>
          <w:sz w:val="22"/>
        </w:rPr>
        <w:t>Installed JMX monitoring and Wily Introscope for performance tracking.</w:t>
      </w:r>
    </w:p>
    <w:p>
      <w:pPr>
        <w:pStyle w:val="ListBullet"/>
      </w:pPr>
      <w:r>
        <w:rPr>
          <w:rFonts w:ascii="Arial" w:hAnsi="Arial"/>
          <w:sz w:val="22"/>
        </w:rPr>
        <w:t>Created automation scripts to streamline performance testing processes.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 and OCCI transaction processing, reducing hardware footprint by 95% while maintaining sub-second latency.</w:t>
      </w:r>
    </w:p>
    <w:p>
      <w:pPr>
        <w:pStyle w:val="ListBullet"/>
      </w:pPr>
      <w:r>
        <w:rPr>
          <w:rFonts w:ascii="Arial" w:hAnsi="Arial"/>
          <w:sz w:val="22"/>
        </w:rPr>
        <w:t>Built a CPPUNIT testing framework to automate conversion and validation processes.</w:t>
      </w:r>
    </w:p>
    <w:p>
      <w:pPr>
        <w:pStyle w:val="ListBullet"/>
      </w:pPr>
      <w:r>
        <w:rPr>
          <w:rFonts w:ascii="Arial" w:hAnsi="Arial"/>
          <w:sz w:val="22"/>
        </w:rPr>
        <w:t>Ensured high-performance data handling for a system processing 10x VISA’s throughput.</w:t>
      </w:r>
    </w:p>
    <w:p>
      <w:pPr>
        <w:pStyle w:val="ListBullet"/>
      </w:pPr>
      <w:r>
        <w:rPr>
          <w:rFonts w:ascii="Arial" w:hAnsi="Arial"/>
          <w:sz w:val="22"/>
        </w:rPr>
        <w:t>Collaborated with teams to ensure seamless data migration and system integration.</w:t>
      </w:r>
    </w:p>
    <w:p>
      <w:pPr>
        <w:pStyle w:val="ListBullet"/>
      </w:pPr>
      <w:r>
        <w:rPr>
          <w:rFonts w:ascii="Arial" w:hAnsi="Arial"/>
          <w:sz w:val="22"/>
        </w:rPr>
        <w:t>Documented processes and outcomes for future scalability and reference.</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Performed UML-based unit design for a CICS/MQSeries/XML/DB2 system.</w:t>
      </w:r>
    </w:p>
    <w:p>
      <w:pPr>
        <w:pStyle w:val="ListBullet"/>
      </w:pPr>
      <w:r>
        <w:rPr>
          <w:rFonts w:ascii="Arial" w:hAnsi="Arial"/>
          <w:sz w:val="22"/>
        </w:rPr>
        <w:t>Developed modules for IRS modernization, ensuring robust data handling.</w:t>
      </w:r>
    </w:p>
    <w:p>
      <w:pPr>
        <w:pStyle w:val="ListBullet"/>
      </w:pPr>
      <w:r>
        <w:rPr>
          <w:rFonts w:ascii="Arial" w:hAnsi="Arial"/>
          <w:sz w:val="22"/>
        </w:rPr>
        <w:t>Worked on messaging architecture using VC++ and DB2 for seamless integration.</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interfaces using POSIX, sockets, and Marconi APIs.</w:t>
      </w:r>
    </w:p>
    <w:p>
      <w:pPr>
        <w:pStyle w:val="ListBullet"/>
      </w:pPr>
      <w:r>
        <w:rPr>
          <w:rFonts w:ascii="Arial" w:hAnsi="Arial"/>
          <w:sz w:val="22"/>
        </w:rPr>
        <w:t>Enhanced billing performance with C/C++/Pro*C/PL/SQL, achieving 75% memory reduction and 10x database performance.</w:t>
      </w:r>
    </w:p>
    <w:p>
      <w:pPr>
        <w:pStyle w:val="ListBullet"/>
      </w:pPr>
      <w:r>
        <w:rPr>
          <w:rFonts w:ascii="Arial" w:hAnsi="Arial"/>
          <w:sz w:val="22"/>
        </w:rPr>
        <w:t>Automated system administration for WebLogic/WebSphere using Korn Shell scripts.</w:t>
      </w:r>
    </w:p>
    <w:p>
      <w:pPr>
        <w:pStyle w:val="ListBullet"/>
      </w:pPr>
      <w:r>
        <w:rPr>
          <w:rFonts w:ascii="Arial" w:hAnsi="Arial"/>
          <w:sz w:val="22"/>
        </w:rPr>
        <w:t>Designed and implemented interfaces with UML in Rational Rose for class and sequence diagrams.</w:t>
      </w:r>
    </w:p>
    <w:p>
      <w:pPr>
        <w:pStyle w:val="ListBullet"/>
      </w:pPr>
      <w:r>
        <w:rPr>
          <w:rFonts w:ascii="Arial" w:hAnsi="Arial"/>
          <w:sz w:val="22"/>
        </w:rPr>
        <w:t>Troubleshot and supported Enabler/CSM/EMS modules, resolving production issues.</w:t>
      </w:r>
    </w:p>
    <w:p>
      <w:pPr>
        <w:pStyle w:val="ListBullet"/>
      </w:pPr>
      <w:r>
        <w:rPr>
          <w:rFonts w:ascii="Arial" w:hAnsi="Arial"/>
          <w:sz w:val="22"/>
        </w:rPr>
        <w:t>Maintained code in CVS and ClearCase, ensuring version control and documentation.</w:t>
      </w:r>
    </w:p>
    <w:p>
      <w:r>
        <w:rPr>
          <w:rFonts w:ascii="Arial" w:hAnsi="Arial"/>
          <w:b/>
          <w:sz w:val="22"/>
        </w:rPr>
        <w:t>Developer at Simplex International - Canada</w:t>
      </w:r>
      <w:r>
        <w:rPr>
          <w:rFonts w:ascii="Arial" w:hAnsi="Arial"/>
          <w:sz w:val="22"/>
        </w:rPr>
        <w:t xml:space="preserve"> (1999 – 2001)</w:t>
      </w:r>
    </w:p>
    <w:p>
      <w:pPr>
        <w:pStyle w:val="ListBullet"/>
      </w:pPr>
      <w:r>
        <w:rPr>
          <w:rFonts w:ascii="Arial" w:hAnsi="Arial"/>
          <w:sz w:val="22"/>
        </w:rPr>
        <w:t>Developed time and attendance interfaces using VB6 and VC++ for operational efficiency.</w:t>
      </w:r>
    </w:p>
    <w:p>
      <w:r>
        <w:rPr>
          <w:rFonts w:ascii="Arial" w:hAnsi="Arial"/>
          <w:b/>
          <w:sz w:val="22"/>
        </w:rPr>
        <w:t>Lab Support at Humber College</w:t>
      </w:r>
      <w:r>
        <w:rPr>
          <w:rFonts w:ascii="Arial" w:hAnsi="Arial"/>
          <w:sz w:val="22"/>
        </w:rPr>
        <w:t xml:space="preserve"> (1996-09 – 1999-04)</w:t>
      </w:r>
    </w:p>
    <w:p>
      <w:pPr>
        <w:pStyle w:val="ListBullet"/>
      </w:pPr>
      <w:r>
        <w:rPr>
          <w:rFonts w:ascii="Arial" w:hAnsi="Arial"/>
          <w:sz w:val="22"/>
        </w:rPr>
        <w:t>Maintained and troubleshot Linux and Windows systems as part of the Lab Support team.</w:t>
      </w:r>
    </w:p>
    <w:p>
      <w:pPr>
        <w:pStyle w:val="ListBullet"/>
      </w:pPr>
      <w:r>
        <w:rPr>
          <w:rFonts w:ascii="Arial" w:hAnsi="Arial"/>
          <w:sz w:val="22"/>
        </w:rPr>
        <w:t>Performed various administrative tasks to ensure lab functionality and user support.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SQL / Oracle, AWS, ETL Design &amp; Optimization, PySpark, Pandas, Data Warehousing, Git, DevOps, Docker, Hive/Hadoop, Airflow, Prophet / Time-Series Forecasting, scikit-learn, GenAI / LLM Agents, Streamlit, Capacity Planning / Forecasting,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comprehensive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