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Girgis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Infrastructure capacity and performance engineer with deep Python expertise and practical AI workflow automation. Experienced in large-scale telemetry ETL, forecasting, observability, and performance optimization across enterprise environments. Combines historical C++ optimization work with current AI-assisted reporting and agentic pipeline development. Focused on reproducible engineering workflows, data quality, and translating complex operational systems into maintainable, high-performance solutions.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Capacity &amp; Performance Specialist at LTIMindtree</w:t>
      </w:r>
      <w:r>
        <w:rPr>
          <w:rFonts w:ascii="Arial" w:hAnsi="Arial"/>
          <w:sz w:val="22"/>
        </w:rPr>
        <w:t xml:space="preserve"> (Current)</w:t>
      </w:r>
    </w:p>
    <w:p>
      <w:pPr>
        <w:pStyle w:val="ListBullet"/>
      </w:pPr>
      <w:r>
        <w:rPr>
          <w:rFonts w:ascii="Arial" w:hAnsi="Arial"/>
          <w:sz w:val="22"/>
        </w:rPr>
        <w:t>Automated capacity-report preparation with AI and multiple data sources, improving standardization and report quality.</w:t>
      </w:r>
    </w:p>
    <w:p>
      <w:pPr>
        <w:pStyle w:val="ListBullet"/>
      </w:pPr>
      <w:r>
        <w:rPr>
          <w:rFonts w:ascii="Arial" w:hAnsi="Arial"/>
          <w:sz w:val="22"/>
        </w:rPr>
        <w:t>Used AI-assisted processes to integrate JIRA, Microsoft SQL Server and Splunk as automated capacity-data sources.</w:t>
      </w:r>
    </w:p>
    <w:p>
      <w:pPr>
        <w:pStyle w:val="ListBullet"/>
      </w:pPr>
      <w:r>
        <w:rPr>
          <w:rFonts w:ascii="Arial" w:hAnsi="Arial"/>
          <w:sz w:val="22"/>
        </w:rPr>
        <w:t>Used Copilot, AI and Python to organize, catalog and support migration of Power BI reports.</w:t>
      </w:r>
    </w:p>
    <w:p>
      <w:pPr>
        <w:pStyle w:val="ListBullet"/>
      </w:pPr>
      <w:r>
        <w:rPr>
          <w:rFonts w:ascii="Arial" w:hAnsi="Arial"/>
          <w:sz w:val="22"/>
        </w:rPr>
        <w:t>Researched an LLM-enabled team knowledge base and analyst command-center concept using Python and PowerShell; research/investigation, not production.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Python/Pandas ETL for P95 telemetry from 6,000+ endpoints, adding validation, cleansing, anomaly checks and Oracle history.</w:t>
      </w:r>
    </w:p>
    <w:p>
      <w:pPr>
        <w:pStyle w:val="ListBullet"/>
      </w:pPr>
      <w:r>
        <w:rPr>
          <w:rFonts w:ascii="Arial" w:hAnsi="Arial"/>
          <w:sz w:val="22"/>
        </w:rPr>
        <w:t>Developed Python and scikit-learn forecasting models to identify capacity risks 3-6 months ahead and support provisioning and rightsizing.</w:t>
      </w:r>
    </w:p>
    <w:p>
      <w:pPr>
        <w:pStyle w:val="ListBullet"/>
      </w:pPr>
      <w:r>
        <w:rPr>
          <w:rFonts w:ascii="Arial" w:hAnsi="Arial"/>
          <w:sz w:val="22"/>
        </w:rPr>
        <w:t>Managed enterprise capacity requests, monthly reporting and seasonal analysis with BMC TrueSight, CA APM and AppDynamics.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AppMon/Synthetics, analyzed performance bottlenecks and supported an AWS migration.</w:t>
      </w:r>
    </w:p>
    <w:p>
      <w:r>
        <w:rPr>
          <w:rFonts w:ascii="Arial" w:hAnsi="Arial"/>
          <w:b/>
          <w:sz w:val="22"/>
        </w:rPr>
        <w:t>SME for CA APM (Senior Consultant) at CA Technologies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Delivered CA APM consulting for estates of roughly 4,000-6,000 agents and 50+ Enterprise Managers, including sizing, monitoring design and client training.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Migrated a shopping engine from 200+ MySQL nodes to six-node Oracle RAC, optimizing C++/OCCI processing with approximately 95% less hardware and sub-second latency.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Professional experience: </w:t>
      </w:r>
      <w:r>
        <w:rPr>
          <w:rFonts w:ascii="Arial" w:hAnsi="Arial"/>
          <w:sz w:val="22"/>
        </w:rPr>
        <w:t>Python, SQL / Oracle, Pandas, ETL Design &amp; Optimization, Capacity Planning / Forecasting, CA APM / Introscope, Dynatrace (AppMon + Synthetics), BMC TrueSight / TSCO, Prophet / Time-Series Forecasting, scikit-learn, Data Quality, Testing &amp; Pipeline Monitoring</w:t>
      </w:r>
    </w:p>
    <w:p>
      <w:r>
        <w:rPr>
          <w:rFonts w:ascii="Arial" w:hAnsi="Arial"/>
          <w:b/>
          <w:sz w:val="22"/>
        </w:rPr>
        <w:t xml:space="preserve">Historical experience: </w:t>
      </w:r>
      <w:r>
        <w:rPr>
          <w:rFonts w:ascii="Arial" w:hAnsi="Arial"/>
          <w:sz w:val="22"/>
        </w:rPr>
        <w:t>C++, Oracle RAC</w:t>
      </w:r>
    </w:p>
    <w:p>
      <w:r>
        <w:rPr>
          <w:rFonts w:ascii="Arial" w:hAnsi="Arial"/>
          <w:b/>
          <w:sz w:val="22"/>
        </w:rPr>
        <w:t xml:space="preserve">Projects and practical AI: </w:t>
      </w:r>
      <w:r>
        <w:rPr>
          <w:rFonts w:ascii="Arial" w:hAnsi="Arial"/>
          <w:sz w:val="22"/>
        </w:rPr>
        <w:t>AWS, PySpark, Streamlit, Apache Parquet / Columnar Storage, AI-Assisted Development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AI-Powered Job Search Pipeline (project)</w:t>
      </w:r>
      <w:r>
        <w:rPr>
          <w:rFonts w:ascii="Arial" w:hAnsi="Arial"/>
          <w:sz w:val="22"/>
        </w:rPr>
        <w:br/>
        <w:t>Built a Python agentic job-search pipeline using FAISS retrieval, LLM scoring and tailoring, document generation, quality gates, MCP and application tracking.</w:t>
      </w:r>
    </w:p>
    <w:p>
      <w:r>
        <w:rPr>
          <w:rFonts w:ascii="Arial" w:hAnsi="Arial"/>
          <w:b/>
          <w:sz w:val="22"/>
        </w:rPr>
        <w:t>Serverless Lakehouse Platform (AWS) (project)</w:t>
      </w:r>
      <w:r>
        <w:rPr>
          <w:rFonts w:ascii="Arial" w:hAnsi="Arial"/>
          <w:sz w:val="22"/>
        </w:rPr>
        <w:br/>
        <w:t>Designed an AWS S3/Glue/Athena/Bedrock lakehouse project with a Text-to-SQL agent and Parquet/Snappy storage optimization.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